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6CB" w:rsidRDefault="005326CB" w:rsidP="005326CB">
      <w:pPr>
        <w:pStyle w:val="Heading1"/>
        <w:spacing w:before="0"/>
        <w:jc w:val="center"/>
      </w:pPr>
    </w:p>
    <w:p w:rsidR="005326CB" w:rsidRDefault="005326CB" w:rsidP="005326CB">
      <w:pPr>
        <w:pStyle w:val="Heading1"/>
        <w:spacing w:before="0"/>
        <w:jc w:val="center"/>
      </w:pPr>
    </w:p>
    <w:p w:rsidR="005326CB" w:rsidRDefault="005326CB" w:rsidP="005326CB">
      <w:pPr>
        <w:pStyle w:val="Heading1"/>
        <w:spacing w:before="0"/>
        <w:jc w:val="center"/>
      </w:pPr>
    </w:p>
    <w:p w:rsidR="005326CB" w:rsidRDefault="005326CB" w:rsidP="005326CB">
      <w:pPr>
        <w:pStyle w:val="Heading1"/>
        <w:spacing w:before="0"/>
        <w:jc w:val="center"/>
      </w:pPr>
    </w:p>
    <w:p w:rsidR="005E3C14" w:rsidRDefault="005326CB" w:rsidP="008756ED">
      <w:pPr>
        <w:pStyle w:val="Title"/>
        <w:jc w:val="center"/>
      </w:pPr>
      <w:r>
        <w:t>DRYAD</w:t>
      </w:r>
      <w:r w:rsidR="00314B27">
        <w:t>LINQ CTP</w:t>
      </w:r>
      <w:r w:rsidR="00B90615">
        <w:t xml:space="preserve"> </w:t>
      </w:r>
      <w:r w:rsidR="00314B27">
        <w:t>EVALUATION</w:t>
      </w:r>
    </w:p>
    <w:p w:rsidR="005326CB" w:rsidRPr="006C12AC" w:rsidRDefault="00D6701C" w:rsidP="006C12AC">
      <w:pPr>
        <w:spacing w:after="0"/>
        <w:jc w:val="center"/>
        <w:rPr>
          <w:color w:val="548DD4" w:themeColor="text2" w:themeTint="99"/>
          <w:sz w:val="24"/>
          <w:szCs w:val="24"/>
        </w:rPr>
      </w:pPr>
      <w:r>
        <w:rPr>
          <w:color w:val="548DD4" w:themeColor="text2" w:themeTint="99"/>
          <w:sz w:val="24"/>
          <w:szCs w:val="24"/>
        </w:rPr>
        <w:t>Performance</w:t>
      </w:r>
      <w:r w:rsidR="006C12AC" w:rsidRPr="006C12AC">
        <w:rPr>
          <w:color w:val="548DD4" w:themeColor="text2" w:themeTint="99"/>
          <w:sz w:val="24"/>
          <w:szCs w:val="24"/>
        </w:rPr>
        <w:t xml:space="preserve"> of </w:t>
      </w:r>
      <w:r w:rsidR="00D062ED">
        <w:rPr>
          <w:color w:val="548DD4" w:themeColor="text2" w:themeTint="99"/>
          <w:sz w:val="24"/>
          <w:szCs w:val="24"/>
        </w:rPr>
        <w:t>key</w:t>
      </w:r>
      <w:r w:rsidR="005F19DB">
        <w:rPr>
          <w:color w:val="548DD4" w:themeColor="text2" w:themeTint="99"/>
          <w:sz w:val="24"/>
          <w:szCs w:val="24"/>
        </w:rPr>
        <w:t xml:space="preserve"> features </w:t>
      </w:r>
      <w:r w:rsidR="00D062ED">
        <w:rPr>
          <w:color w:val="548DD4" w:themeColor="text2" w:themeTint="99"/>
          <w:sz w:val="24"/>
          <w:szCs w:val="24"/>
        </w:rPr>
        <w:t xml:space="preserve">and interfaces </w:t>
      </w:r>
      <w:r w:rsidR="005F19DB">
        <w:rPr>
          <w:color w:val="548DD4" w:themeColor="text2" w:themeTint="99"/>
          <w:sz w:val="24"/>
          <w:szCs w:val="24"/>
        </w:rPr>
        <w:t xml:space="preserve">in </w:t>
      </w:r>
      <w:r w:rsidR="006C12AC" w:rsidRPr="006C12AC">
        <w:rPr>
          <w:color w:val="548DD4" w:themeColor="text2" w:themeTint="99"/>
          <w:sz w:val="24"/>
          <w:szCs w:val="24"/>
        </w:rPr>
        <w:t>Drya</w:t>
      </w:r>
      <w:r w:rsidR="005F19DB">
        <w:rPr>
          <w:color w:val="548DD4" w:themeColor="text2" w:themeTint="99"/>
          <w:sz w:val="24"/>
          <w:szCs w:val="24"/>
        </w:rPr>
        <w:t>dLINQ</w:t>
      </w:r>
      <w:r w:rsidR="00FB099E">
        <w:rPr>
          <w:color w:val="548DD4" w:themeColor="text2" w:themeTint="99"/>
          <w:sz w:val="24"/>
          <w:szCs w:val="24"/>
        </w:rPr>
        <w:t xml:space="preserve"> CTP</w:t>
      </w: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rPr>
          <w:color w:val="548DD4" w:themeColor="text2" w:themeTint="99"/>
        </w:rPr>
      </w:pPr>
    </w:p>
    <w:p w:rsidR="005326CB" w:rsidRDefault="005326CB" w:rsidP="005326CB">
      <w:pPr>
        <w:spacing w:after="0"/>
        <w:jc w:val="center"/>
        <w:rPr>
          <w:color w:val="548DD4" w:themeColor="text2" w:themeTint="99"/>
        </w:rPr>
      </w:pPr>
      <w:r>
        <w:rPr>
          <w:color w:val="548DD4" w:themeColor="text2" w:themeTint="99"/>
        </w:rPr>
        <w:t>SALSA Group, Pervasive Technology Institute, Indiana University</w:t>
      </w:r>
    </w:p>
    <w:p w:rsidR="005326CB" w:rsidRDefault="00E97ED9" w:rsidP="005326CB">
      <w:pPr>
        <w:spacing w:after="0"/>
        <w:jc w:val="center"/>
        <w:rPr>
          <w:rStyle w:val="Hyperlink"/>
          <w:color w:val="6666FF" w:themeColor="hyperlink" w:themeTint="99"/>
        </w:rPr>
      </w:pPr>
      <w:hyperlink r:id="rId7" w:history="1">
        <w:r w:rsidR="00314B27" w:rsidRPr="00795FCE">
          <w:rPr>
            <w:rStyle w:val="Hyperlink"/>
            <w:color w:val="6666FF" w:themeColor="hyperlink" w:themeTint="99"/>
          </w:rPr>
          <w:t>http://salsahpc.indiana.edu/</w:t>
        </w:r>
      </w:hyperlink>
    </w:p>
    <w:p w:rsidR="006C12AC" w:rsidRDefault="006C12AC"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rStyle w:val="Hyperlink"/>
          <w:color w:val="6666FF" w:themeColor="hyperlink" w:themeTint="99"/>
        </w:rPr>
      </w:pPr>
    </w:p>
    <w:p w:rsidR="00555C74" w:rsidRDefault="00555C74" w:rsidP="005326CB">
      <w:pPr>
        <w:spacing w:after="0"/>
        <w:jc w:val="center"/>
        <w:rPr>
          <w:color w:val="548DD4" w:themeColor="text2" w:themeTint="99"/>
        </w:rPr>
      </w:pPr>
    </w:p>
    <w:p w:rsidR="00DF2C0C" w:rsidRDefault="00DF2C0C" w:rsidP="005326CB">
      <w:pPr>
        <w:spacing w:after="0"/>
        <w:jc w:val="center"/>
        <w:rPr>
          <w:color w:val="548DD4" w:themeColor="text2" w:themeTint="99"/>
        </w:rPr>
      </w:pPr>
    </w:p>
    <w:p w:rsidR="005326CB" w:rsidRDefault="005326CB" w:rsidP="005326CB">
      <w:pPr>
        <w:spacing w:after="0"/>
        <w:jc w:val="center"/>
        <w:rPr>
          <w:color w:val="548DD4" w:themeColor="text2" w:themeTint="99"/>
        </w:rPr>
      </w:pPr>
    </w:p>
    <w:sdt>
      <w:sdtPr>
        <w:rPr>
          <w:rFonts w:asciiTheme="minorHAnsi" w:eastAsiaTheme="minorEastAsia" w:hAnsiTheme="minorHAnsi" w:cstheme="minorBidi"/>
          <w:b w:val="0"/>
          <w:bCs w:val="0"/>
          <w:color w:val="auto"/>
          <w:sz w:val="22"/>
          <w:szCs w:val="22"/>
          <w:u w:val="single"/>
          <w:lang w:eastAsia="zh-CN"/>
        </w:rPr>
        <w:id w:val="209127333"/>
        <w:docPartObj>
          <w:docPartGallery w:val="Table of Contents"/>
          <w:docPartUnique/>
        </w:docPartObj>
      </w:sdtPr>
      <w:sdtEndPr/>
      <w:sdtContent>
        <w:p w:rsidR="008756ED" w:rsidRDefault="008756ED">
          <w:pPr>
            <w:pStyle w:val="TOCHeading"/>
          </w:pPr>
          <w:r>
            <w:t>Table of Contents</w:t>
          </w:r>
        </w:p>
        <w:p w:rsidR="009A2424" w:rsidRDefault="00A82A25">
          <w:pPr>
            <w:pStyle w:val="TOC1"/>
            <w:tabs>
              <w:tab w:val="right" w:leader="dot" w:pos="9350"/>
            </w:tabs>
            <w:rPr>
              <w:noProof/>
            </w:rPr>
          </w:pPr>
          <w:r>
            <w:fldChar w:fldCharType="begin"/>
          </w:r>
          <w:r w:rsidR="008756ED">
            <w:instrText xml:space="preserve"> TOC \o "1-3" \h \z \u </w:instrText>
          </w:r>
          <w:r>
            <w:fldChar w:fldCharType="separate"/>
          </w:r>
          <w:hyperlink w:anchor="_Toc297661588"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_Toc297661588 \h </w:instrText>
            </w:r>
            <w:r w:rsidR="009A2424">
              <w:rPr>
                <w:noProof/>
                <w:webHidden/>
              </w:rPr>
            </w:r>
            <w:r w:rsidR="009A2424">
              <w:rPr>
                <w:noProof/>
                <w:webHidden/>
              </w:rPr>
              <w:fldChar w:fldCharType="separate"/>
            </w:r>
            <w:r w:rsidR="009A2424">
              <w:rPr>
                <w:noProof/>
                <w:webHidden/>
              </w:rPr>
              <w:t>4</w:t>
            </w:r>
            <w:r w:rsidR="009A2424">
              <w:rPr>
                <w:noProof/>
                <w:webHidden/>
              </w:rPr>
              <w:fldChar w:fldCharType="end"/>
            </w:r>
          </w:hyperlink>
        </w:p>
        <w:p w:rsidR="009A2424" w:rsidRDefault="00E97ED9">
          <w:pPr>
            <w:pStyle w:val="TOC1"/>
            <w:tabs>
              <w:tab w:val="right" w:leader="dot" w:pos="9350"/>
            </w:tabs>
            <w:rPr>
              <w:noProof/>
            </w:rPr>
          </w:pPr>
          <w:hyperlink w:anchor="_Toc297661589" w:history="1">
            <w:r w:rsidR="009A2424" w:rsidRPr="00DE211A">
              <w:rPr>
                <w:rStyle w:val="Hyperlink"/>
                <w:noProof/>
              </w:rPr>
              <w:t>Overview</w:t>
            </w:r>
            <w:r w:rsidR="009A2424">
              <w:rPr>
                <w:noProof/>
                <w:webHidden/>
              </w:rPr>
              <w:tab/>
            </w:r>
            <w:r w:rsidR="009A2424">
              <w:rPr>
                <w:noProof/>
                <w:webHidden/>
              </w:rPr>
              <w:fldChar w:fldCharType="begin"/>
            </w:r>
            <w:r w:rsidR="009A2424">
              <w:rPr>
                <w:noProof/>
                <w:webHidden/>
              </w:rPr>
              <w:instrText xml:space="preserve"> PAGEREF _Toc297661589 \h </w:instrText>
            </w:r>
            <w:r w:rsidR="009A2424">
              <w:rPr>
                <w:noProof/>
                <w:webHidden/>
              </w:rPr>
            </w:r>
            <w:r w:rsidR="009A2424">
              <w:rPr>
                <w:noProof/>
                <w:webHidden/>
              </w:rPr>
              <w:fldChar w:fldCharType="separate"/>
            </w:r>
            <w:r w:rsidR="009A2424">
              <w:rPr>
                <w:noProof/>
                <w:webHidden/>
              </w:rPr>
              <w:t>4</w:t>
            </w:r>
            <w:r w:rsidR="009A2424">
              <w:rPr>
                <w:noProof/>
                <w:webHidden/>
              </w:rPr>
              <w:fldChar w:fldCharType="end"/>
            </w:r>
          </w:hyperlink>
        </w:p>
        <w:p w:rsidR="009A2424" w:rsidRDefault="00E97ED9">
          <w:pPr>
            <w:pStyle w:val="TOC2"/>
            <w:tabs>
              <w:tab w:val="right" w:leader="dot" w:pos="9350"/>
            </w:tabs>
            <w:rPr>
              <w:noProof/>
            </w:rPr>
          </w:pPr>
          <w:hyperlink w:anchor="_Toc297661590" w:history="1">
            <w:r w:rsidR="009A2424" w:rsidRPr="00DE211A">
              <w:rPr>
                <w:rStyle w:val="Hyperlink"/>
                <w:noProof/>
              </w:rPr>
              <w:t>Task Scheduling</w:t>
            </w:r>
            <w:r w:rsidR="009A2424">
              <w:rPr>
                <w:noProof/>
                <w:webHidden/>
              </w:rPr>
              <w:tab/>
            </w:r>
            <w:r w:rsidR="009A2424">
              <w:rPr>
                <w:noProof/>
                <w:webHidden/>
              </w:rPr>
              <w:fldChar w:fldCharType="begin"/>
            </w:r>
            <w:r w:rsidR="009A2424">
              <w:rPr>
                <w:noProof/>
                <w:webHidden/>
              </w:rPr>
              <w:instrText xml:space="preserve"> PAGEREF _Toc297661590 \h </w:instrText>
            </w:r>
            <w:r w:rsidR="009A2424">
              <w:rPr>
                <w:noProof/>
                <w:webHidden/>
              </w:rPr>
            </w:r>
            <w:r w:rsidR="009A2424">
              <w:rPr>
                <w:noProof/>
                <w:webHidden/>
              </w:rPr>
              <w:fldChar w:fldCharType="separate"/>
            </w:r>
            <w:r w:rsidR="009A2424">
              <w:rPr>
                <w:noProof/>
                <w:webHidden/>
              </w:rPr>
              <w:t>4</w:t>
            </w:r>
            <w:r w:rsidR="009A2424">
              <w:rPr>
                <w:noProof/>
                <w:webHidden/>
              </w:rPr>
              <w:fldChar w:fldCharType="end"/>
            </w:r>
          </w:hyperlink>
        </w:p>
        <w:p w:rsidR="009A2424" w:rsidRDefault="00E97ED9">
          <w:pPr>
            <w:pStyle w:val="TOC2"/>
            <w:tabs>
              <w:tab w:val="right" w:leader="dot" w:pos="9350"/>
            </w:tabs>
            <w:rPr>
              <w:noProof/>
            </w:rPr>
          </w:pPr>
          <w:hyperlink w:anchor="_Toc297661591" w:history="1">
            <w:r w:rsidR="009A2424" w:rsidRPr="00DE211A">
              <w:rPr>
                <w:rStyle w:val="Hyperlink"/>
                <w:noProof/>
              </w:rPr>
              <w:t>Parallel Programming Model</w:t>
            </w:r>
            <w:r w:rsidR="009A2424">
              <w:rPr>
                <w:noProof/>
                <w:webHidden/>
              </w:rPr>
              <w:tab/>
            </w:r>
            <w:r w:rsidR="009A2424">
              <w:rPr>
                <w:noProof/>
                <w:webHidden/>
              </w:rPr>
              <w:fldChar w:fldCharType="begin"/>
            </w:r>
            <w:r w:rsidR="009A2424">
              <w:rPr>
                <w:noProof/>
                <w:webHidden/>
              </w:rPr>
              <w:instrText xml:space="preserve"> PAGEREF _Toc297661591 \h </w:instrText>
            </w:r>
            <w:r w:rsidR="009A2424">
              <w:rPr>
                <w:noProof/>
                <w:webHidden/>
              </w:rPr>
            </w:r>
            <w:r w:rsidR="009A2424">
              <w:rPr>
                <w:noProof/>
                <w:webHidden/>
              </w:rPr>
              <w:fldChar w:fldCharType="separate"/>
            </w:r>
            <w:r w:rsidR="009A2424">
              <w:rPr>
                <w:noProof/>
                <w:webHidden/>
              </w:rPr>
              <w:t>5</w:t>
            </w:r>
            <w:r w:rsidR="009A2424">
              <w:rPr>
                <w:noProof/>
                <w:webHidden/>
              </w:rPr>
              <w:fldChar w:fldCharType="end"/>
            </w:r>
          </w:hyperlink>
        </w:p>
        <w:p w:rsidR="009A2424" w:rsidRDefault="00E97ED9">
          <w:pPr>
            <w:pStyle w:val="TOC2"/>
            <w:tabs>
              <w:tab w:val="right" w:leader="dot" w:pos="9350"/>
            </w:tabs>
            <w:rPr>
              <w:noProof/>
            </w:rPr>
          </w:pPr>
          <w:hyperlink w:anchor="_Toc297661592" w:history="1">
            <w:r w:rsidR="009A2424" w:rsidRPr="00DE211A">
              <w:rPr>
                <w:rStyle w:val="Hyperlink"/>
                <w:noProof/>
              </w:rPr>
              <w:t>Distributed Aggregation</w:t>
            </w:r>
            <w:r w:rsidR="009A2424">
              <w:rPr>
                <w:noProof/>
                <w:webHidden/>
              </w:rPr>
              <w:tab/>
            </w:r>
            <w:r w:rsidR="009A2424">
              <w:rPr>
                <w:noProof/>
                <w:webHidden/>
              </w:rPr>
              <w:fldChar w:fldCharType="begin"/>
            </w:r>
            <w:r w:rsidR="009A2424">
              <w:rPr>
                <w:noProof/>
                <w:webHidden/>
              </w:rPr>
              <w:instrText xml:space="preserve"> PAGEREF _Toc297661592 \h </w:instrText>
            </w:r>
            <w:r w:rsidR="009A2424">
              <w:rPr>
                <w:noProof/>
                <w:webHidden/>
              </w:rPr>
            </w:r>
            <w:r w:rsidR="009A2424">
              <w:rPr>
                <w:noProof/>
                <w:webHidden/>
              </w:rPr>
              <w:fldChar w:fldCharType="separate"/>
            </w:r>
            <w:r w:rsidR="009A2424">
              <w:rPr>
                <w:noProof/>
                <w:webHidden/>
              </w:rPr>
              <w:t>5</w:t>
            </w:r>
            <w:r w:rsidR="009A2424">
              <w:rPr>
                <w:noProof/>
                <w:webHidden/>
              </w:rPr>
              <w:fldChar w:fldCharType="end"/>
            </w:r>
          </w:hyperlink>
        </w:p>
        <w:p w:rsidR="009A2424" w:rsidRDefault="00E97ED9">
          <w:pPr>
            <w:pStyle w:val="TOC1"/>
            <w:tabs>
              <w:tab w:val="right" w:leader="dot" w:pos="9350"/>
            </w:tabs>
            <w:rPr>
              <w:noProof/>
            </w:rPr>
          </w:pPr>
          <w:hyperlink w:anchor="_Toc297661593" w:history="1">
            <w:r w:rsidR="009A2424" w:rsidRPr="00DE211A">
              <w:rPr>
                <w:rStyle w:val="Hyperlink"/>
                <w:noProof/>
              </w:rPr>
              <w:t>Task Scheduling</w:t>
            </w:r>
            <w:r w:rsidR="009A2424">
              <w:rPr>
                <w:noProof/>
                <w:webHidden/>
              </w:rPr>
              <w:tab/>
            </w:r>
            <w:r w:rsidR="009A2424">
              <w:rPr>
                <w:noProof/>
                <w:webHidden/>
              </w:rPr>
              <w:fldChar w:fldCharType="begin"/>
            </w:r>
            <w:r w:rsidR="009A2424">
              <w:rPr>
                <w:noProof/>
                <w:webHidden/>
              </w:rPr>
              <w:instrText xml:space="preserve"> PAGEREF _Toc297661593 \h </w:instrText>
            </w:r>
            <w:r w:rsidR="009A2424">
              <w:rPr>
                <w:noProof/>
                <w:webHidden/>
              </w:rPr>
            </w:r>
            <w:r w:rsidR="009A2424">
              <w:rPr>
                <w:noProof/>
                <w:webHidden/>
              </w:rPr>
              <w:fldChar w:fldCharType="separate"/>
            </w:r>
            <w:r w:rsidR="009A2424">
              <w:rPr>
                <w:noProof/>
                <w:webHidden/>
              </w:rPr>
              <w:t>6</w:t>
            </w:r>
            <w:r w:rsidR="009A2424">
              <w:rPr>
                <w:noProof/>
                <w:webHidden/>
              </w:rPr>
              <w:fldChar w:fldCharType="end"/>
            </w:r>
          </w:hyperlink>
        </w:p>
        <w:p w:rsidR="009A2424" w:rsidRDefault="00E97ED9">
          <w:pPr>
            <w:pStyle w:val="TOC2"/>
            <w:tabs>
              <w:tab w:val="right" w:leader="dot" w:pos="9350"/>
            </w:tabs>
            <w:rPr>
              <w:noProof/>
            </w:rPr>
          </w:pPr>
          <w:hyperlink w:anchor="_Toc297661594"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_Toc297661594 \h </w:instrText>
            </w:r>
            <w:r w:rsidR="009A2424">
              <w:rPr>
                <w:noProof/>
                <w:webHidden/>
              </w:rPr>
            </w:r>
            <w:r w:rsidR="009A2424">
              <w:rPr>
                <w:noProof/>
                <w:webHidden/>
              </w:rPr>
              <w:fldChar w:fldCharType="separate"/>
            </w:r>
            <w:r w:rsidR="009A2424">
              <w:rPr>
                <w:noProof/>
                <w:webHidden/>
              </w:rPr>
              <w:t>6</w:t>
            </w:r>
            <w:r w:rsidR="009A2424">
              <w:rPr>
                <w:noProof/>
                <w:webHidden/>
              </w:rPr>
              <w:fldChar w:fldCharType="end"/>
            </w:r>
          </w:hyperlink>
        </w:p>
        <w:p w:rsidR="009A2424" w:rsidRDefault="00E97ED9">
          <w:pPr>
            <w:pStyle w:val="TOC3"/>
            <w:tabs>
              <w:tab w:val="right" w:leader="dot" w:pos="9350"/>
            </w:tabs>
            <w:rPr>
              <w:noProof/>
            </w:rPr>
          </w:pPr>
          <w:hyperlink w:anchor="_Toc297661595" w:history="1">
            <w:r w:rsidR="009A2424" w:rsidRPr="00DE211A">
              <w:rPr>
                <w:rStyle w:val="Hyperlink"/>
                <w:noProof/>
              </w:rPr>
              <w:t>Pairwise Alu Sequence Alignment Using Smith Waterman GOTOH</w:t>
            </w:r>
            <w:r w:rsidR="009A2424">
              <w:rPr>
                <w:noProof/>
                <w:webHidden/>
              </w:rPr>
              <w:tab/>
            </w:r>
            <w:r w:rsidR="009A2424">
              <w:rPr>
                <w:noProof/>
                <w:webHidden/>
              </w:rPr>
              <w:fldChar w:fldCharType="begin"/>
            </w:r>
            <w:r w:rsidR="009A2424">
              <w:rPr>
                <w:noProof/>
                <w:webHidden/>
              </w:rPr>
              <w:instrText xml:space="preserve"> PAGEREF _Toc297661595 \h </w:instrText>
            </w:r>
            <w:r w:rsidR="009A2424">
              <w:rPr>
                <w:noProof/>
                <w:webHidden/>
              </w:rPr>
            </w:r>
            <w:r w:rsidR="009A2424">
              <w:rPr>
                <w:noProof/>
                <w:webHidden/>
              </w:rPr>
              <w:fldChar w:fldCharType="separate"/>
            </w:r>
            <w:r w:rsidR="009A2424">
              <w:rPr>
                <w:noProof/>
                <w:webHidden/>
              </w:rPr>
              <w:t>6</w:t>
            </w:r>
            <w:r w:rsidR="009A2424">
              <w:rPr>
                <w:noProof/>
                <w:webHidden/>
              </w:rPr>
              <w:fldChar w:fldCharType="end"/>
            </w:r>
          </w:hyperlink>
        </w:p>
        <w:p w:rsidR="009A2424" w:rsidRDefault="00E97ED9">
          <w:pPr>
            <w:pStyle w:val="TOC3"/>
            <w:tabs>
              <w:tab w:val="right" w:leader="dot" w:pos="9350"/>
            </w:tabs>
            <w:rPr>
              <w:noProof/>
            </w:rPr>
          </w:pPr>
          <w:hyperlink w:anchor="_Toc297661596" w:history="1">
            <w:r w:rsidR="009A2424" w:rsidRPr="00DE211A">
              <w:rPr>
                <w:rStyle w:val="Hyperlink"/>
                <w:noProof/>
              </w:rPr>
              <w:t>DryadLINQ Implementation</w:t>
            </w:r>
            <w:r w:rsidR="009A2424">
              <w:rPr>
                <w:noProof/>
                <w:webHidden/>
              </w:rPr>
              <w:tab/>
            </w:r>
            <w:r w:rsidR="009A2424">
              <w:rPr>
                <w:noProof/>
                <w:webHidden/>
              </w:rPr>
              <w:fldChar w:fldCharType="begin"/>
            </w:r>
            <w:r w:rsidR="009A2424">
              <w:rPr>
                <w:noProof/>
                <w:webHidden/>
              </w:rPr>
              <w:instrText xml:space="preserve"> PAGEREF _Toc297661596 \h </w:instrText>
            </w:r>
            <w:r w:rsidR="009A2424">
              <w:rPr>
                <w:noProof/>
                <w:webHidden/>
              </w:rPr>
            </w:r>
            <w:r w:rsidR="009A2424">
              <w:rPr>
                <w:noProof/>
                <w:webHidden/>
              </w:rPr>
              <w:fldChar w:fldCharType="separate"/>
            </w:r>
            <w:r w:rsidR="009A2424">
              <w:rPr>
                <w:noProof/>
                <w:webHidden/>
              </w:rPr>
              <w:t>6</w:t>
            </w:r>
            <w:r w:rsidR="009A2424">
              <w:rPr>
                <w:noProof/>
                <w:webHidden/>
              </w:rPr>
              <w:fldChar w:fldCharType="end"/>
            </w:r>
          </w:hyperlink>
        </w:p>
        <w:p w:rsidR="009A2424" w:rsidRDefault="00E97ED9">
          <w:pPr>
            <w:pStyle w:val="TOC2"/>
            <w:tabs>
              <w:tab w:val="right" w:leader="dot" w:pos="9350"/>
            </w:tabs>
            <w:rPr>
              <w:noProof/>
            </w:rPr>
          </w:pPr>
          <w:hyperlink w:anchor="_Toc297661597" w:history="1">
            <w:r w:rsidR="009A2424" w:rsidRPr="00DE211A">
              <w:rPr>
                <w:rStyle w:val="Hyperlink"/>
                <w:noProof/>
              </w:rPr>
              <w:t>Scheduling on Homogenous Cluster</w:t>
            </w:r>
            <w:r w:rsidR="009A2424">
              <w:rPr>
                <w:noProof/>
                <w:webHidden/>
              </w:rPr>
              <w:tab/>
            </w:r>
            <w:r w:rsidR="009A2424">
              <w:rPr>
                <w:noProof/>
                <w:webHidden/>
              </w:rPr>
              <w:fldChar w:fldCharType="begin"/>
            </w:r>
            <w:r w:rsidR="009A2424">
              <w:rPr>
                <w:noProof/>
                <w:webHidden/>
              </w:rPr>
              <w:instrText xml:space="preserve"> PAGEREF _Toc297661597 \h </w:instrText>
            </w:r>
            <w:r w:rsidR="009A2424">
              <w:rPr>
                <w:noProof/>
                <w:webHidden/>
              </w:rPr>
            </w:r>
            <w:r w:rsidR="009A2424">
              <w:rPr>
                <w:noProof/>
                <w:webHidden/>
              </w:rPr>
              <w:fldChar w:fldCharType="separate"/>
            </w:r>
            <w:r w:rsidR="009A2424">
              <w:rPr>
                <w:noProof/>
                <w:webHidden/>
              </w:rPr>
              <w:t>7</w:t>
            </w:r>
            <w:r w:rsidR="009A2424">
              <w:rPr>
                <w:noProof/>
                <w:webHidden/>
              </w:rPr>
              <w:fldChar w:fldCharType="end"/>
            </w:r>
          </w:hyperlink>
        </w:p>
        <w:p w:rsidR="009A2424" w:rsidRDefault="00E97ED9">
          <w:pPr>
            <w:pStyle w:val="TOC3"/>
            <w:tabs>
              <w:tab w:val="right" w:leader="dot" w:pos="9350"/>
            </w:tabs>
            <w:rPr>
              <w:noProof/>
            </w:rPr>
          </w:pPr>
          <w:hyperlink w:anchor="_Toc297661598" w:history="1">
            <w:r w:rsidR="009A2424" w:rsidRPr="00DE211A">
              <w:rPr>
                <w:rStyle w:val="Hyperlink"/>
                <w:noProof/>
              </w:rPr>
              <w:t>Task Granularity Study</w:t>
            </w:r>
            <w:r w:rsidR="009A2424">
              <w:rPr>
                <w:noProof/>
                <w:webHidden/>
              </w:rPr>
              <w:tab/>
            </w:r>
            <w:r w:rsidR="009A2424">
              <w:rPr>
                <w:noProof/>
                <w:webHidden/>
              </w:rPr>
              <w:fldChar w:fldCharType="begin"/>
            </w:r>
            <w:r w:rsidR="009A2424">
              <w:rPr>
                <w:noProof/>
                <w:webHidden/>
              </w:rPr>
              <w:instrText xml:space="preserve"> PAGEREF _Toc297661598 \h </w:instrText>
            </w:r>
            <w:r w:rsidR="009A2424">
              <w:rPr>
                <w:noProof/>
                <w:webHidden/>
              </w:rPr>
            </w:r>
            <w:r w:rsidR="009A2424">
              <w:rPr>
                <w:noProof/>
                <w:webHidden/>
              </w:rPr>
              <w:fldChar w:fldCharType="separate"/>
            </w:r>
            <w:r w:rsidR="009A2424">
              <w:rPr>
                <w:noProof/>
                <w:webHidden/>
              </w:rPr>
              <w:t>7</w:t>
            </w:r>
            <w:r w:rsidR="009A2424">
              <w:rPr>
                <w:noProof/>
                <w:webHidden/>
              </w:rPr>
              <w:fldChar w:fldCharType="end"/>
            </w:r>
          </w:hyperlink>
        </w:p>
        <w:p w:rsidR="009A2424" w:rsidRDefault="00E97ED9">
          <w:pPr>
            <w:pStyle w:val="TOC3"/>
            <w:tabs>
              <w:tab w:val="right" w:leader="dot" w:pos="9350"/>
            </w:tabs>
            <w:rPr>
              <w:noProof/>
            </w:rPr>
          </w:pPr>
          <w:hyperlink w:anchor="_Toc297661599" w:history="1">
            <w:r w:rsidR="009A2424" w:rsidRPr="00DE211A">
              <w:rPr>
                <w:rStyle w:val="Hyperlink"/>
                <w:noProof/>
              </w:rPr>
              <w:t>Inhomogeneous Input Data Study</w:t>
            </w:r>
            <w:r w:rsidR="009A2424">
              <w:rPr>
                <w:noProof/>
                <w:webHidden/>
              </w:rPr>
              <w:tab/>
            </w:r>
            <w:r w:rsidR="009A2424">
              <w:rPr>
                <w:noProof/>
                <w:webHidden/>
              </w:rPr>
              <w:fldChar w:fldCharType="begin"/>
            </w:r>
            <w:r w:rsidR="009A2424">
              <w:rPr>
                <w:noProof/>
                <w:webHidden/>
              </w:rPr>
              <w:instrText xml:space="preserve"> PAGEREF _Toc297661599 \h </w:instrText>
            </w:r>
            <w:r w:rsidR="009A2424">
              <w:rPr>
                <w:noProof/>
                <w:webHidden/>
              </w:rPr>
            </w:r>
            <w:r w:rsidR="009A2424">
              <w:rPr>
                <w:noProof/>
                <w:webHidden/>
              </w:rPr>
              <w:fldChar w:fldCharType="separate"/>
            </w:r>
            <w:r w:rsidR="009A2424">
              <w:rPr>
                <w:noProof/>
                <w:webHidden/>
              </w:rPr>
              <w:t>8</w:t>
            </w:r>
            <w:r w:rsidR="009A2424">
              <w:rPr>
                <w:noProof/>
                <w:webHidden/>
              </w:rPr>
              <w:fldChar w:fldCharType="end"/>
            </w:r>
          </w:hyperlink>
        </w:p>
        <w:p w:rsidR="009A2424" w:rsidRDefault="00E97ED9">
          <w:pPr>
            <w:pStyle w:val="TOC3"/>
            <w:tabs>
              <w:tab w:val="right" w:leader="dot" w:pos="9350"/>
            </w:tabs>
            <w:rPr>
              <w:noProof/>
            </w:rPr>
          </w:pPr>
          <w:hyperlink w:anchor="_Toc297661600" w:history="1">
            <w:r w:rsidR="009A2424" w:rsidRPr="00DE211A">
              <w:rPr>
                <w:rStyle w:val="Hyperlink"/>
                <w:noProof/>
              </w:rPr>
              <w:t>Scalability Test</w:t>
            </w:r>
            <w:r w:rsidR="009A2424">
              <w:rPr>
                <w:noProof/>
                <w:webHidden/>
              </w:rPr>
              <w:tab/>
            </w:r>
            <w:r w:rsidR="009A2424">
              <w:rPr>
                <w:noProof/>
                <w:webHidden/>
              </w:rPr>
              <w:fldChar w:fldCharType="begin"/>
            </w:r>
            <w:r w:rsidR="009A2424">
              <w:rPr>
                <w:noProof/>
                <w:webHidden/>
              </w:rPr>
              <w:instrText xml:space="preserve"> PAGEREF _Toc297661600 \h </w:instrText>
            </w:r>
            <w:r w:rsidR="009A2424">
              <w:rPr>
                <w:noProof/>
                <w:webHidden/>
              </w:rPr>
            </w:r>
            <w:r w:rsidR="009A2424">
              <w:rPr>
                <w:noProof/>
                <w:webHidden/>
              </w:rPr>
              <w:fldChar w:fldCharType="separate"/>
            </w:r>
            <w:r w:rsidR="009A2424">
              <w:rPr>
                <w:noProof/>
                <w:webHidden/>
              </w:rPr>
              <w:t>10</w:t>
            </w:r>
            <w:r w:rsidR="009A2424">
              <w:rPr>
                <w:noProof/>
                <w:webHidden/>
              </w:rPr>
              <w:fldChar w:fldCharType="end"/>
            </w:r>
          </w:hyperlink>
        </w:p>
        <w:p w:rsidR="009A2424" w:rsidRDefault="00E97ED9">
          <w:pPr>
            <w:pStyle w:val="TOC2"/>
            <w:tabs>
              <w:tab w:val="right" w:leader="dot" w:pos="9350"/>
            </w:tabs>
            <w:rPr>
              <w:noProof/>
            </w:rPr>
          </w:pPr>
          <w:hyperlink w:anchor="_Toc297661601" w:history="1">
            <w:r w:rsidR="009A2424" w:rsidRPr="00DE211A">
              <w:rPr>
                <w:rStyle w:val="Hyperlink"/>
                <w:noProof/>
              </w:rPr>
              <w:t>Scheduling on Inhomogeneous Cluster</w:t>
            </w:r>
            <w:r w:rsidR="009A2424">
              <w:rPr>
                <w:noProof/>
                <w:webHidden/>
              </w:rPr>
              <w:tab/>
            </w:r>
            <w:r w:rsidR="009A2424">
              <w:rPr>
                <w:noProof/>
                <w:webHidden/>
              </w:rPr>
              <w:fldChar w:fldCharType="begin"/>
            </w:r>
            <w:r w:rsidR="009A2424">
              <w:rPr>
                <w:noProof/>
                <w:webHidden/>
              </w:rPr>
              <w:instrText xml:space="preserve"> PAGEREF _Toc297661601 \h </w:instrText>
            </w:r>
            <w:r w:rsidR="009A2424">
              <w:rPr>
                <w:noProof/>
                <w:webHidden/>
              </w:rPr>
            </w:r>
            <w:r w:rsidR="009A2424">
              <w:rPr>
                <w:noProof/>
                <w:webHidden/>
              </w:rPr>
              <w:fldChar w:fldCharType="separate"/>
            </w:r>
            <w:r w:rsidR="009A2424">
              <w:rPr>
                <w:noProof/>
                <w:webHidden/>
              </w:rPr>
              <w:t>12</w:t>
            </w:r>
            <w:r w:rsidR="009A2424">
              <w:rPr>
                <w:noProof/>
                <w:webHidden/>
              </w:rPr>
              <w:fldChar w:fldCharType="end"/>
            </w:r>
          </w:hyperlink>
        </w:p>
        <w:p w:rsidR="009A2424" w:rsidRDefault="00E97ED9">
          <w:pPr>
            <w:pStyle w:val="TOC3"/>
            <w:tabs>
              <w:tab w:val="right" w:leader="dot" w:pos="9350"/>
            </w:tabs>
            <w:rPr>
              <w:noProof/>
            </w:rPr>
          </w:pPr>
          <w:hyperlink w:anchor="_Toc297661602" w:history="1">
            <w:r w:rsidR="009A2424" w:rsidRPr="00DE211A">
              <w:rPr>
                <w:rStyle w:val="Hyperlink"/>
                <w:noProof/>
              </w:rPr>
              <w:t>Task Granularity Study</w:t>
            </w:r>
            <w:r w:rsidR="009A2424">
              <w:rPr>
                <w:noProof/>
                <w:webHidden/>
              </w:rPr>
              <w:tab/>
            </w:r>
            <w:r w:rsidR="009A2424">
              <w:rPr>
                <w:noProof/>
                <w:webHidden/>
              </w:rPr>
              <w:fldChar w:fldCharType="begin"/>
            </w:r>
            <w:r w:rsidR="009A2424">
              <w:rPr>
                <w:noProof/>
                <w:webHidden/>
              </w:rPr>
              <w:instrText xml:space="preserve"> PAGEREF _Toc297661602 \h </w:instrText>
            </w:r>
            <w:r w:rsidR="009A2424">
              <w:rPr>
                <w:noProof/>
                <w:webHidden/>
              </w:rPr>
            </w:r>
            <w:r w:rsidR="009A2424">
              <w:rPr>
                <w:noProof/>
                <w:webHidden/>
              </w:rPr>
              <w:fldChar w:fldCharType="separate"/>
            </w:r>
            <w:r w:rsidR="009A2424">
              <w:rPr>
                <w:noProof/>
                <w:webHidden/>
              </w:rPr>
              <w:t>12</w:t>
            </w:r>
            <w:r w:rsidR="009A2424">
              <w:rPr>
                <w:noProof/>
                <w:webHidden/>
              </w:rPr>
              <w:fldChar w:fldCharType="end"/>
            </w:r>
          </w:hyperlink>
        </w:p>
        <w:p w:rsidR="009A2424" w:rsidRDefault="00E97ED9">
          <w:pPr>
            <w:pStyle w:val="TOC1"/>
            <w:tabs>
              <w:tab w:val="right" w:leader="dot" w:pos="9350"/>
            </w:tabs>
            <w:rPr>
              <w:noProof/>
            </w:rPr>
          </w:pPr>
          <w:hyperlink w:anchor="_Toc297661603" w:history="1">
            <w:r w:rsidR="009A2424" w:rsidRPr="00DE211A">
              <w:rPr>
                <w:rStyle w:val="Hyperlink"/>
                <w:noProof/>
              </w:rPr>
              <w:t>Hybrid Parallel Programming Model</w:t>
            </w:r>
            <w:r w:rsidR="009A2424">
              <w:rPr>
                <w:noProof/>
                <w:webHidden/>
              </w:rPr>
              <w:tab/>
            </w:r>
            <w:r w:rsidR="009A2424">
              <w:rPr>
                <w:noProof/>
                <w:webHidden/>
              </w:rPr>
              <w:fldChar w:fldCharType="begin"/>
            </w:r>
            <w:r w:rsidR="009A2424">
              <w:rPr>
                <w:noProof/>
                <w:webHidden/>
              </w:rPr>
              <w:instrText xml:space="preserve"> PAGEREF _Toc297661603 \h </w:instrText>
            </w:r>
            <w:r w:rsidR="009A2424">
              <w:rPr>
                <w:noProof/>
                <w:webHidden/>
              </w:rPr>
            </w:r>
            <w:r w:rsidR="009A2424">
              <w:rPr>
                <w:noProof/>
                <w:webHidden/>
              </w:rPr>
              <w:fldChar w:fldCharType="separate"/>
            </w:r>
            <w:r w:rsidR="009A2424">
              <w:rPr>
                <w:noProof/>
                <w:webHidden/>
              </w:rPr>
              <w:t>17</w:t>
            </w:r>
            <w:r w:rsidR="009A2424">
              <w:rPr>
                <w:noProof/>
                <w:webHidden/>
              </w:rPr>
              <w:fldChar w:fldCharType="end"/>
            </w:r>
          </w:hyperlink>
        </w:p>
        <w:p w:rsidR="009A2424" w:rsidRDefault="00E97ED9">
          <w:pPr>
            <w:pStyle w:val="TOC2"/>
            <w:tabs>
              <w:tab w:val="right" w:leader="dot" w:pos="9350"/>
            </w:tabs>
            <w:rPr>
              <w:noProof/>
            </w:rPr>
          </w:pPr>
          <w:hyperlink w:anchor="_Toc297661604"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_Toc297661604 \h </w:instrText>
            </w:r>
            <w:r w:rsidR="009A2424">
              <w:rPr>
                <w:noProof/>
                <w:webHidden/>
              </w:rPr>
            </w:r>
            <w:r w:rsidR="009A2424">
              <w:rPr>
                <w:noProof/>
                <w:webHidden/>
              </w:rPr>
              <w:fldChar w:fldCharType="separate"/>
            </w:r>
            <w:r w:rsidR="009A2424">
              <w:rPr>
                <w:noProof/>
                <w:webHidden/>
              </w:rPr>
              <w:t>17</w:t>
            </w:r>
            <w:r w:rsidR="009A2424">
              <w:rPr>
                <w:noProof/>
                <w:webHidden/>
              </w:rPr>
              <w:fldChar w:fldCharType="end"/>
            </w:r>
          </w:hyperlink>
        </w:p>
        <w:p w:rsidR="009A2424" w:rsidRDefault="00E97ED9">
          <w:pPr>
            <w:pStyle w:val="TOC2"/>
            <w:tabs>
              <w:tab w:val="right" w:leader="dot" w:pos="9350"/>
            </w:tabs>
            <w:rPr>
              <w:noProof/>
            </w:rPr>
          </w:pPr>
          <w:hyperlink w:anchor="_Toc297661605" w:history="1">
            <w:r w:rsidR="009A2424" w:rsidRPr="00DE211A">
              <w:rPr>
                <w:rStyle w:val="Hyperlink"/>
                <w:noProof/>
              </w:rPr>
              <w:t>Parallel Matrix-Matrix Multiplication Algorithms</w:t>
            </w:r>
            <w:r w:rsidR="009A2424">
              <w:rPr>
                <w:noProof/>
                <w:webHidden/>
              </w:rPr>
              <w:tab/>
            </w:r>
            <w:r w:rsidR="009A2424">
              <w:rPr>
                <w:noProof/>
                <w:webHidden/>
              </w:rPr>
              <w:fldChar w:fldCharType="begin"/>
            </w:r>
            <w:r w:rsidR="009A2424">
              <w:rPr>
                <w:noProof/>
                <w:webHidden/>
              </w:rPr>
              <w:instrText xml:space="preserve"> PAGEREF _Toc297661605 \h </w:instrText>
            </w:r>
            <w:r w:rsidR="009A2424">
              <w:rPr>
                <w:noProof/>
                <w:webHidden/>
              </w:rPr>
            </w:r>
            <w:r w:rsidR="009A2424">
              <w:rPr>
                <w:noProof/>
                <w:webHidden/>
              </w:rPr>
              <w:fldChar w:fldCharType="separate"/>
            </w:r>
            <w:r w:rsidR="009A2424">
              <w:rPr>
                <w:noProof/>
                <w:webHidden/>
              </w:rPr>
              <w:t>17</w:t>
            </w:r>
            <w:r w:rsidR="009A2424">
              <w:rPr>
                <w:noProof/>
                <w:webHidden/>
              </w:rPr>
              <w:fldChar w:fldCharType="end"/>
            </w:r>
          </w:hyperlink>
        </w:p>
        <w:p w:rsidR="009A2424" w:rsidRDefault="00E97ED9">
          <w:pPr>
            <w:pStyle w:val="TOC3"/>
            <w:tabs>
              <w:tab w:val="right" w:leader="dot" w:pos="9350"/>
            </w:tabs>
            <w:rPr>
              <w:noProof/>
            </w:rPr>
          </w:pPr>
          <w:hyperlink w:anchor="_Toc297661606" w:history="1">
            <w:r w:rsidR="009A2424" w:rsidRPr="00DE211A">
              <w:rPr>
                <w:rStyle w:val="Hyperlink"/>
                <w:noProof/>
              </w:rPr>
              <w:t>Row Split Algorithm</w:t>
            </w:r>
            <w:r w:rsidR="009A2424">
              <w:rPr>
                <w:noProof/>
                <w:webHidden/>
              </w:rPr>
              <w:tab/>
            </w:r>
            <w:r w:rsidR="009A2424">
              <w:rPr>
                <w:noProof/>
                <w:webHidden/>
              </w:rPr>
              <w:fldChar w:fldCharType="begin"/>
            </w:r>
            <w:r w:rsidR="009A2424">
              <w:rPr>
                <w:noProof/>
                <w:webHidden/>
              </w:rPr>
              <w:instrText xml:space="preserve"> PAGEREF _Toc297661606 \h </w:instrText>
            </w:r>
            <w:r w:rsidR="009A2424">
              <w:rPr>
                <w:noProof/>
                <w:webHidden/>
              </w:rPr>
            </w:r>
            <w:r w:rsidR="009A2424">
              <w:rPr>
                <w:noProof/>
                <w:webHidden/>
              </w:rPr>
              <w:fldChar w:fldCharType="separate"/>
            </w:r>
            <w:r w:rsidR="009A2424">
              <w:rPr>
                <w:noProof/>
                <w:webHidden/>
              </w:rPr>
              <w:t>17</w:t>
            </w:r>
            <w:r w:rsidR="009A2424">
              <w:rPr>
                <w:noProof/>
                <w:webHidden/>
              </w:rPr>
              <w:fldChar w:fldCharType="end"/>
            </w:r>
          </w:hyperlink>
        </w:p>
        <w:p w:rsidR="009A2424" w:rsidRDefault="00E97ED9">
          <w:pPr>
            <w:pStyle w:val="TOC3"/>
            <w:tabs>
              <w:tab w:val="right" w:leader="dot" w:pos="9350"/>
            </w:tabs>
            <w:rPr>
              <w:noProof/>
            </w:rPr>
          </w:pPr>
          <w:hyperlink w:anchor="_Toc297661607" w:history="1">
            <w:r w:rsidR="009A2424" w:rsidRPr="00DE211A">
              <w:rPr>
                <w:rStyle w:val="Hyperlink"/>
                <w:noProof/>
              </w:rPr>
              <w:t>Row/Column Split Algorithm</w:t>
            </w:r>
            <w:r w:rsidR="009A2424">
              <w:rPr>
                <w:noProof/>
                <w:webHidden/>
              </w:rPr>
              <w:tab/>
            </w:r>
            <w:r w:rsidR="009A2424">
              <w:rPr>
                <w:noProof/>
                <w:webHidden/>
              </w:rPr>
              <w:fldChar w:fldCharType="begin"/>
            </w:r>
            <w:r w:rsidR="009A2424">
              <w:rPr>
                <w:noProof/>
                <w:webHidden/>
              </w:rPr>
              <w:instrText xml:space="preserve"> PAGEREF _Toc297661607 \h </w:instrText>
            </w:r>
            <w:r w:rsidR="009A2424">
              <w:rPr>
                <w:noProof/>
                <w:webHidden/>
              </w:rPr>
            </w:r>
            <w:r w:rsidR="009A2424">
              <w:rPr>
                <w:noProof/>
                <w:webHidden/>
              </w:rPr>
              <w:fldChar w:fldCharType="separate"/>
            </w:r>
            <w:r w:rsidR="009A2424">
              <w:rPr>
                <w:noProof/>
                <w:webHidden/>
              </w:rPr>
              <w:t>19</w:t>
            </w:r>
            <w:r w:rsidR="009A2424">
              <w:rPr>
                <w:noProof/>
                <w:webHidden/>
              </w:rPr>
              <w:fldChar w:fldCharType="end"/>
            </w:r>
          </w:hyperlink>
        </w:p>
        <w:p w:rsidR="009A2424" w:rsidRDefault="00E97ED9">
          <w:pPr>
            <w:pStyle w:val="TOC3"/>
            <w:tabs>
              <w:tab w:val="right" w:leader="dot" w:pos="9350"/>
            </w:tabs>
            <w:rPr>
              <w:noProof/>
            </w:rPr>
          </w:pPr>
          <w:hyperlink w:anchor="_Toc297661608" w:history="1">
            <w:r w:rsidR="009A2424" w:rsidRPr="00DE211A">
              <w:rPr>
                <w:rStyle w:val="Hyperlink"/>
                <w:noProof/>
              </w:rPr>
              <w:t>2D Block Decomposition in Fox Algorithm</w:t>
            </w:r>
            <w:r w:rsidR="009A2424">
              <w:rPr>
                <w:noProof/>
                <w:webHidden/>
              </w:rPr>
              <w:tab/>
            </w:r>
            <w:r w:rsidR="009A2424">
              <w:rPr>
                <w:noProof/>
                <w:webHidden/>
              </w:rPr>
              <w:fldChar w:fldCharType="begin"/>
            </w:r>
            <w:r w:rsidR="009A2424">
              <w:rPr>
                <w:noProof/>
                <w:webHidden/>
              </w:rPr>
              <w:instrText xml:space="preserve"> PAGEREF _Toc297661608 \h </w:instrText>
            </w:r>
            <w:r w:rsidR="009A2424">
              <w:rPr>
                <w:noProof/>
                <w:webHidden/>
              </w:rPr>
            </w:r>
            <w:r w:rsidR="009A2424">
              <w:rPr>
                <w:noProof/>
                <w:webHidden/>
              </w:rPr>
              <w:fldChar w:fldCharType="separate"/>
            </w:r>
            <w:r w:rsidR="009A2424">
              <w:rPr>
                <w:noProof/>
                <w:webHidden/>
              </w:rPr>
              <w:t>20</w:t>
            </w:r>
            <w:r w:rsidR="009A2424">
              <w:rPr>
                <w:noProof/>
                <w:webHidden/>
              </w:rPr>
              <w:fldChar w:fldCharType="end"/>
            </w:r>
          </w:hyperlink>
        </w:p>
        <w:p w:rsidR="009A2424" w:rsidRDefault="00E97ED9">
          <w:pPr>
            <w:pStyle w:val="TOC2"/>
            <w:tabs>
              <w:tab w:val="right" w:leader="dot" w:pos="9350"/>
            </w:tabs>
            <w:rPr>
              <w:noProof/>
            </w:rPr>
          </w:pPr>
          <w:hyperlink w:anchor="_Toc297661609" w:history="1">
            <w:r w:rsidR="009A2424" w:rsidRPr="00DE211A">
              <w:rPr>
                <w:rStyle w:val="Hyperlink"/>
                <w:noProof/>
              </w:rPr>
              <w:t>Core Level Parallelism</w:t>
            </w:r>
            <w:r w:rsidR="009A2424">
              <w:rPr>
                <w:noProof/>
                <w:webHidden/>
              </w:rPr>
              <w:tab/>
            </w:r>
            <w:r w:rsidR="009A2424">
              <w:rPr>
                <w:noProof/>
                <w:webHidden/>
              </w:rPr>
              <w:fldChar w:fldCharType="begin"/>
            </w:r>
            <w:r w:rsidR="009A2424">
              <w:rPr>
                <w:noProof/>
                <w:webHidden/>
              </w:rPr>
              <w:instrText xml:space="preserve"> PAGEREF _Toc297661609 \h </w:instrText>
            </w:r>
            <w:r w:rsidR="009A2424">
              <w:rPr>
                <w:noProof/>
                <w:webHidden/>
              </w:rPr>
            </w:r>
            <w:r w:rsidR="009A2424">
              <w:rPr>
                <w:noProof/>
                <w:webHidden/>
              </w:rPr>
              <w:fldChar w:fldCharType="separate"/>
            </w:r>
            <w:r w:rsidR="009A2424">
              <w:rPr>
                <w:noProof/>
                <w:webHidden/>
              </w:rPr>
              <w:t>23</w:t>
            </w:r>
            <w:r w:rsidR="009A2424">
              <w:rPr>
                <w:noProof/>
                <w:webHidden/>
              </w:rPr>
              <w:fldChar w:fldCharType="end"/>
            </w:r>
          </w:hyperlink>
        </w:p>
        <w:p w:rsidR="009A2424" w:rsidRDefault="00E97ED9">
          <w:pPr>
            <w:pStyle w:val="TOC3"/>
            <w:tabs>
              <w:tab w:val="right" w:leader="dot" w:pos="9350"/>
            </w:tabs>
            <w:rPr>
              <w:noProof/>
            </w:rPr>
          </w:pPr>
          <w:hyperlink w:anchor="_Toc297661610" w:history="1">
            <w:r w:rsidR="009A2424" w:rsidRPr="00DE211A">
              <w:rPr>
                <w:rStyle w:val="Hyperlink"/>
                <w:noProof/>
              </w:rPr>
              <w:t>Multi-Core Technologies</w:t>
            </w:r>
            <w:r w:rsidR="009A2424">
              <w:rPr>
                <w:noProof/>
                <w:webHidden/>
              </w:rPr>
              <w:tab/>
            </w:r>
            <w:r w:rsidR="009A2424">
              <w:rPr>
                <w:noProof/>
                <w:webHidden/>
              </w:rPr>
              <w:fldChar w:fldCharType="begin"/>
            </w:r>
            <w:r w:rsidR="009A2424">
              <w:rPr>
                <w:noProof/>
                <w:webHidden/>
              </w:rPr>
              <w:instrText xml:space="preserve"> PAGEREF _Toc297661610 \h </w:instrText>
            </w:r>
            <w:r w:rsidR="009A2424">
              <w:rPr>
                <w:noProof/>
                <w:webHidden/>
              </w:rPr>
            </w:r>
            <w:r w:rsidR="009A2424">
              <w:rPr>
                <w:noProof/>
                <w:webHidden/>
              </w:rPr>
              <w:fldChar w:fldCharType="separate"/>
            </w:r>
            <w:r w:rsidR="009A2424">
              <w:rPr>
                <w:noProof/>
                <w:webHidden/>
              </w:rPr>
              <w:t>24</w:t>
            </w:r>
            <w:r w:rsidR="009A2424">
              <w:rPr>
                <w:noProof/>
                <w:webHidden/>
              </w:rPr>
              <w:fldChar w:fldCharType="end"/>
            </w:r>
          </w:hyperlink>
        </w:p>
        <w:p w:rsidR="009A2424" w:rsidRDefault="00E97ED9">
          <w:pPr>
            <w:pStyle w:val="TOC2"/>
            <w:tabs>
              <w:tab w:val="right" w:leader="dot" w:pos="9350"/>
            </w:tabs>
            <w:rPr>
              <w:noProof/>
            </w:rPr>
          </w:pPr>
          <w:hyperlink w:anchor="_Toc297661611" w:history="1">
            <w:r w:rsidR="009A2424" w:rsidRPr="00DE211A">
              <w:rPr>
                <w:rStyle w:val="Hyperlink"/>
                <w:noProof/>
              </w:rPr>
              <w:t>Performance Analysis in Hybrid Parallel Model</w:t>
            </w:r>
            <w:r w:rsidR="009A2424">
              <w:rPr>
                <w:noProof/>
                <w:webHidden/>
              </w:rPr>
              <w:tab/>
            </w:r>
            <w:r w:rsidR="009A2424">
              <w:rPr>
                <w:noProof/>
                <w:webHidden/>
              </w:rPr>
              <w:fldChar w:fldCharType="begin"/>
            </w:r>
            <w:r w:rsidR="009A2424">
              <w:rPr>
                <w:noProof/>
                <w:webHidden/>
              </w:rPr>
              <w:instrText xml:space="preserve"> PAGEREF _Toc297661611 \h </w:instrText>
            </w:r>
            <w:r w:rsidR="009A2424">
              <w:rPr>
                <w:noProof/>
                <w:webHidden/>
              </w:rPr>
            </w:r>
            <w:r w:rsidR="009A2424">
              <w:rPr>
                <w:noProof/>
                <w:webHidden/>
              </w:rPr>
              <w:fldChar w:fldCharType="separate"/>
            </w:r>
            <w:r w:rsidR="009A2424">
              <w:rPr>
                <w:noProof/>
                <w:webHidden/>
              </w:rPr>
              <w:t>27</w:t>
            </w:r>
            <w:r w:rsidR="009A2424">
              <w:rPr>
                <w:noProof/>
                <w:webHidden/>
              </w:rPr>
              <w:fldChar w:fldCharType="end"/>
            </w:r>
          </w:hyperlink>
        </w:p>
        <w:p w:rsidR="009A2424" w:rsidRDefault="00E97ED9">
          <w:pPr>
            <w:pStyle w:val="TOC3"/>
            <w:tabs>
              <w:tab w:val="right" w:leader="dot" w:pos="9350"/>
            </w:tabs>
            <w:rPr>
              <w:noProof/>
            </w:rPr>
          </w:pPr>
          <w:hyperlink w:anchor="_Toc297661612" w:history="1">
            <w:r w:rsidR="009A2424" w:rsidRPr="00DE211A">
              <w:rPr>
                <w:rStyle w:val="Hyperlink"/>
                <w:noProof/>
              </w:rPr>
              <w:t>Performance in Multi Core Parallelism</w:t>
            </w:r>
            <w:r w:rsidR="009A2424">
              <w:rPr>
                <w:noProof/>
                <w:webHidden/>
              </w:rPr>
              <w:tab/>
            </w:r>
            <w:r w:rsidR="009A2424">
              <w:rPr>
                <w:noProof/>
                <w:webHidden/>
              </w:rPr>
              <w:fldChar w:fldCharType="begin"/>
            </w:r>
            <w:r w:rsidR="009A2424">
              <w:rPr>
                <w:noProof/>
                <w:webHidden/>
              </w:rPr>
              <w:instrText xml:space="preserve"> PAGEREF _Toc297661612 \h </w:instrText>
            </w:r>
            <w:r w:rsidR="009A2424">
              <w:rPr>
                <w:noProof/>
                <w:webHidden/>
              </w:rPr>
            </w:r>
            <w:r w:rsidR="009A2424">
              <w:rPr>
                <w:noProof/>
                <w:webHidden/>
              </w:rPr>
              <w:fldChar w:fldCharType="separate"/>
            </w:r>
            <w:r w:rsidR="009A2424">
              <w:rPr>
                <w:noProof/>
                <w:webHidden/>
              </w:rPr>
              <w:t>27</w:t>
            </w:r>
            <w:r w:rsidR="009A2424">
              <w:rPr>
                <w:noProof/>
                <w:webHidden/>
              </w:rPr>
              <w:fldChar w:fldCharType="end"/>
            </w:r>
          </w:hyperlink>
        </w:p>
        <w:p w:rsidR="009A2424" w:rsidRDefault="00E97ED9">
          <w:pPr>
            <w:pStyle w:val="TOC3"/>
            <w:tabs>
              <w:tab w:val="right" w:leader="dot" w:pos="9350"/>
            </w:tabs>
            <w:rPr>
              <w:noProof/>
            </w:rPr>
          </w:pPr>
          <w:hyperlink w:anchor="_Toc297661613" w:history="1">
            <w:r w:rsidR="009A2424" w:rsidRPr="00DE211A">
              <w:rPr>
                <w:rStyle w:val="Hyperlink"/>
                <w:noProof/>
              </w:rPr>
              <w:t>Performance in Multi Node Parallelism</w:t>
            </w:r>
            <w:r w:rsidR="009A2424">
              <w:rPr>
                <w:noProof/>
                <w:webHidden/>
              </w:rPr>
              <w:tab/>
            </w:r>
            <w:r w:rsidR="009A2424">
              <w:rPr>
                <w:noProof/>
                <w:webHidden/>
              </w:rPr>
              <w:fldChar w:fldCharType="begin"/>
            </w:r>
            <w:r w:rsidR="009A2424">
              <w:rPr>
                <w:noProof/>
                <w:webHidden/>
              </w:rPr>
              <w:instrText xml:space="preserve"> PAGEREF _Toc297661613 \h </w:instrText>
            </w:r>
            <w:r w:rsidR="009A2424">
              <w:rPr>
                <w:noProof/>
                <w:webHidden/>
              </w:rPr>
            </w:r>
            <w:r w:rsidR="009A2424">
              <w:rPr>
                <w:noProof/>
                <w:webHidden/>
              </w:rPr>
              <w:fldChar w:fldCharType="separate"/>
            </w:r>
            <w:r w:rsidR="009A2424">
              <w:rPr>
                <w:noProof/>
                <w:webHidden/>
              </w:rPr>
              <w:t>28</w:t>
            </w:r>
            <w:r w:rsidR="009A2424">
              <w:rPr>
                <w:noProof/>
                <w:webHidden/>
              </w:rPr>
              <w:fldChar w:fldCharType="end"/>
            </w:r>
          </w:hyperlink>
        </w:p>
        <w:p w:rsidR="009A2424" w:rsidRDefault="00E97ED9">
          <w:pPr>
            <w:pStyle w:val="TOC3"/>
            <w:tabs>
              <w:tab w:val="right" w:leader="dot" w:pos="9350"/>
            </w:tabs>
            <w:rPr>
              <w:noProof/>
            </w:rPr>
          </w:pPr>
          <w:hyperlink w:anchor="_Toc297661614" w:history="1">
            <w:r w:rsidR="009A2424" w:rsidRPr="00DE211A">
              <w:rPr>
                <w:rStyle w:val="Hyperlink"/>
                <w:noProof/>
              </w:rPr>
              <w:t>Performance in Hybrid model with different algorithms</w:t>
            </w:r>
            <w:r w:rsidR="009A2424">
              <w:rPr>
                <w:noProof/>
                <w:webHidden/>
              </w:rPr>
              <w:tab/>
            </w:r>
            <w:r w:rsidR="009A2424">
              <w:rPr>
                <w:noProof/>
                <w:webHidden/>
              </w:rPr>
              <w:fldChar w:fldCharType="begin"/>
            </w:r>
            <w:r w:rsidR="009A2424">
              <w:rPr>
                <w:noProof/>
                <w:webHidden/>
              </w:rPr>
              <w:instrText xml:space="preserve"> PAGEREF _Toc297661614 \h </w:instrText>
            </w:r>
            <w:r w:rsidR="009A2424">
              <w:rPr>
                <w:noProof/>
                <w:webHidden/>
              </w:rPr>
            </w:r>
            <w:r w:rsidR="009A2424">
              <w:rPr>
                <w:noProof/>
                <w:webHidden/>
              </w:rPr>
              <w:fldChar w:fldCharType="separate"/>
            </w:r>
            <w:r w:rsidR="009A2424">
              <w:rPr>
                <w:noProof/>
                <w:webHidden/>
              </w:rPr>
              <w:t>30</w:t>
            </w:r>
            <w:r w:rsidR="009A2424">
              <w:rPr>
                <w:noProof/>
                <w:webHidden/>
              </w:rPr>
              <w:fldChar w:fldCharType="end"/>
            </w:r>
          </w:hyperlink>
        </w:p>
        <w:p w:rsidR="009A2424" w:rsidRDefault="00E97ED9">
          <w:pPr>
            <w:pStyle w:val="TOC2"/>
            <w:tabs>
              <w:tab w:val="right" w:leader="dot" w:pos="9350"/>
            </w:tabs>
            <w:rPr>
              <w:noProof/>
            </w:rPr>
          </w:pPr>
          <w:hyperlink w:anchor="_Toc297661615" w:history="1">
            <w:r w:rsidR="009A2424" w:rsidRPr="00DE211A">
              <w:rPr>
                <w:rStyle w:val="Hyperlink"/>
                <w:noProof/>
              </w:rPr>
              <w:t>Conclusion</w:t>
            </w:r>
            <w:r w:rsidR="009A2424">
              <w:rPr>
                <w:noProof/>
                <w:webHidden/>
              </w:rPr>
              <w:tab/>
            </w:r>
            <w:r w:rsidR="009A2424">
              <w:rPr>
                <w:noProof/>
                <w:webHidden/>
              </w:rPr>
              <w:fldChar w:fldCharType="begin"/>
            </w:r>
            <w:r w:rsidR="009A2424">
              <w:rPr>
                <w:noProof/>
                <w:webHidden/>
              </w:rPr>
              <w:instrText xml:space="preserve"> PAGEREF _Toc297661615 \h </w:instrText>
            </w:r>
            <w:r w:rsidR="009A2424">
              <w:rPr>
                <w:noProof/>
                <w:webHidden/>
              </w:rPr>
            </w:r>
            <w:r w:rsidR="009A2424">
              <w:rPr>
                <w:noProof/>
                <w:webHidden/>
              </w:rPr>
              <w:fldChar w:fldCharType="separate"/>
            </w:r>
            <w:r w:rsidR="009A2424">
              <w:rPr>
                <w:noProof/>
                <w:webHidden/>
              </w:rPr>
              <w:t>33</w:t>
            </w:r>
            <w:r w:rsidR="009A2424">
              <w:rPr>
                <w:noProof/>
                <w:webHidden/>
              </w:rPr>
              <w:fldChar w:fldCharType="end"/>
            </w:r>
          </w:hyperlink>
        </w:p>
        <w:p w:rsidR="009A2424" w:rsidRDefault="00E97ED9">
          <w:pPr>
            <w:pStyle w:val="TOC1"/>
            <w:tabs>
              <w:tab w:val="right" w:leader="dot" w:pos="9350"/>
            </w:tabs>
            <w:rPr>
              <w:noProof/>
            </w:rPr>
          </w:pPr>
          <w:hyperlink w:anchor="_Toc297661616" w:history="1">
            <w:r w:rsidR="009A2424" w:rsidRPr="00DE211A">
              <w:rPr>
                <w:rStyle w:val="Hyperlink"/>
                <w:noProof/>
              </w:rPr>
              <w:t>Distributed Aggregation</w:t>
            </w:r>
            <w:r w:rsidR="009A2424">
              <w:rPr>
                <w:noProof/>
                <w:webHidden/>
              </w:rPr>
              <w:tab/>
            </w:r>
            <w:r w:rsidR="009A2424">
              <w:rPr>
                <w:noProof/>
                <w:webHidden/>
              </w:rPr>
              <w:fldChar w:fldCharType="begin"/>
            </w:r>
            <w:r w:rsidR="009A2424">
              <w:rPr>
                <w:noProof/>
                <w:webHidden/>
              </w:rPr>
              <w:instrText xml:space="preserve"> PAGEREF _Toc297661616 \h </w:instrText>
            </w:r>
            <w:r w:rsidR="009A2424">
              <w:rPr>
                <w:noProof/>
                <w:webHidden/>
              </w:rPr>
            </w:r>
            <w:r w:rsidR="009A2424">
              <w:rPr>
                <w:noProof/>
                <w:webHidden/>
              </w:rPr>
              <w:fldChar w:fldCharType="separate"/>
            </w:r>
            <w:r w:rsidR="009A2424">
              <w:rPr>
                <w:noProof/>
                <w:webHidden/>
              </w:rPr>
              <w:t>34</w:t>
            </w:r>
            <w:r w:rsidR="009A2424">
              <w:rPr>
                <w:noProof/>
                <w:webHidden/>
              </w:rPr>
              <w:fldChar w:fldCharType="end"/>
            </w:r>
          </w:hyperlink>
        </w:p>
        <w:p w:rsidR="009A2424" w:rsidRDefault="00E97ED9">
          <w:pPr>
            <w:pStyle w:val="TOC2"/>
            <w:tabs>
              <w:tab w:val="right" w:leader="dot" w:pos="9350"/>
            </w:tabs>
            <w:rPr>
              <w:noProof/>
            </w:rPr>
          </w:pPr>
          <w:hyperlink w:anchor="_Toc297661617" w:history="1">
            <w:r w:rsidR="009A2424" w:rsidRPr="00DE211A">
              <w:rPr>
                <w:rStyle w:val="Hyperlink"/>
                <w:noProof/>
              </w:rPr>
              <w:t>Introduction</w:t>
            </w:r>
            <w:r w:rsidR="009A2424">
              <w:rPr>
                <w:noProof/>
                <w:webHidden/>
              </w:rPr>
              <w:tab/>
            </w:r>
            <w:r w:rsidR="009A2424">
              <w:rPr>
                <w:noProof/>
                <w:webHidden/>
              </w:rPr>
              <w:fldChar w:fldCharType="begin"/>
            </w:r>
            <w:r w:rsidR="009A2424">
              <w:rPr>
                <w:noProof/>
                <w:webHidden/>
              </w:rPr>
              <w:instrText xml:space="preserve"> PAGEREF _Toc297661617 \h </w:instrText>
            </w:r>
            <w:r w:rsidR="009A2424">
              <w:rPr>
                <w:noProof/>
                <w:webHidden/>
              </w:rPr>
            </w:r>
            <w:r w:rsidR="009A2424">
              <w:rPr>
                <w:noProof/>
                <w:webHidden/>
              </w:rPr>
              <w:fldChar w:fldCharType="separate"/>
            </w:r>
            <w:r w:rsidR="009A2424">
              <w:rPr>
                <w:noProof/>
                <w:webHidden/>
              </w:rPr>
              <w:t>34</w:t>
            </w:r>
            <w:r w:rsidR="009A2424">
              <w:rPr>
                <w:noProof/>
                <w:webHidden/>
              </w:rPr>
              <w:fldChar w:fldCharType="end"/>
            </w:r>
          </w:hyperlink>
        </w:p>
        <w:p w:rsidR="009A2424" w:rsidRDefault="00E97ED9">
          <w:pPr>
            <w:pStyle w:val="TOC2"/>
            <w:tabs>
              <w:tab w:val="right" w:leader="dot" w:pos="9350"/>
            </w:tabs>
            <w:rPr>
              <w:noProof/>
            </w:rPr>
          </w:pPr>
          <w:hyperlink w:anchor="_Toc297661618" w:history="1">
            <w:r w:rsidR="009A2424" w:rsidRPr="00DE211A">
              <w:rPr>
                <w:rStyle w:val="Hyperlink"/>
                <w:noProof/>
              </w:rPr>
              <w:t>Distributed Grouped Aggregation Approaches</w:t>
            </w:r>
            <w:r w:rsidR="009A2424">
              <w:rPr>
                <w:noProof/>
                <w:webHidden/>
              </w:rPr>
              <w:tab/>
            </w:r>
            <w:r w:rsidR="009A2424">
              <w:rPr>
                <w:noProof/>
                <w:webHidden/>
              </w:rPr>
              <w:fldChar w:fldCharType="begin"/>
            </w:r>
            <w:r w:rsidR="009A2424">
              <w:rPr>
                <w:noProof/>
                <w:webHidden/>
              </w:rPr>
              <w:instrText xml:space="preserve"> PAGEREF _Toc297661618 \h </w:instrText>
            </w:r>
            <w:r w:rsidR="009A2424">
              <w:rPr>
                <w:noProof/>
                <w:webHidden/>
              </w:rPr>
            </w:r>
            <w:r w:rsidR="009A2424">
              <w:rPr>
                <w:noProof/>
                <w:webHidden/>
              </w:rPr>
              <w:fldChar w:fldCharType="separate"/>
            </w:r>
            <w:r w:rsidR="009A2424">
              <w:rPr>
                <w:noProof/>
                <w:webHidden/>
              </w:rPr>
              <w:t>34</w:t>
            </w:r>
            <w:r w:rsidR="009A2424">
              <w:rPr>
                <w:noProof/>
                <w:webHidden/>
              </w:rPr>
              <w:fldChar w:fldCharType="end"/>
            </w:r>
          </w:hyperlink>
        </w:p>
        <w:p w:rsidR="009A2424" w:rsidRDefault="00E97ED9">
          <w:pPr>
            <w:pStyle w:val="TOC3"/>
            <w:tabs>
              <w:tab w:val="right" w:leader="dot" w:pos="9350"/>
            </w:tabs>
            <w:rPr>
              <w:noProof/>
            </w:rPr>
          </w:pPr>
          <w:hyperlink w:anchor="_Toc297661619" w:history="1">
            <w:r w:rsidR="009A2424" w:rsidRPr="00DE211A">
              <w:rPr>
                <w:rStyle w:val="Hyperlink"/>
                <w:noProof/>
              </w:rPr>
              <w:t>Hash Partition</w:t>
            </w:r>
            <w:r w:rsidR="009A2424">
              <w:rPr>
                <w:noProof/>
                <w:webHidden/>
              </w:rPr>
              <w:tab/>
            </w:r>
            <w:r w:rsidR="009A2424">
              <w:rPr>
                <w:noProof/>
                <w:webHidden/>
              </w:rPr>
              <w:fldChar w:fldCharType="begin"/>
            </w:r>
            <w:r w:rsidR="009A2424">
              <w:rPr>
                <w:noProof/>
                <w:webHidden/>
              </w:rPr>
              <w:instrText xml:space="preserve"> PAGEREF _Toc297661619 \h </w:instrText>
            </w:r>
            <w:r w:rsidR="009A2424">
              <w:rPr>
                <w:noProof/>
                <w:webHidden/>
              </w:rPr>
            </w:r>
            <w:r w:rsidR="009A2424">
              <w:rPr>
                <w:noProof/>
                <w:webHidden/>
              </w:rPr>
              <w:fldChar w:fldCharType="separate"/>
            </w:r>
            <w:r w:rsidR="009A2424">
              <w:rPr>
                <w:noProof/>
                <w:webHidden/>
              </w:rPr>
              <w:t>35</w:t>
            </w:r>
            <w:r w:rsidR="009A2424">
              <w:rPr>
                <w:noProof/>
                <w:webHidden/>
              </w:rPr>
              <w:fldChar w:fldCharType="end"/>
            </w:r>
          </w:hyperlink>
        </w:p>
        <w:p w:rsidR="009A2424" w:rsidRDefault="00E97ED9">
          <w:pPr>
            <w:pStyle w:val="TOC3"/>
            <w:tabs>
              <w:tab w:val="right" w:leader="dot" w:pos="9350"/>
            </w:tabs>
            <w:rPr>
              <w:noProof/>
            </w:rPr>
          </w:pPr>
          <w:hyperlink w:anchor="_Toc297661620" w:history="1">
            <w:r w:rsidR="009A2424" w:rsidRPr="00DE211A">
              <w:rPr>
                <w:rStyle w:val="Hyperlink"/>
                <w:noProof/>
              </w:rPr>
              <w:t>Hierarchical Aggregation</w:t>
            </w:r>
            <w:r w:rsidR="009A2424">
              <w:rPr>
                <w:noProof/>
                <w:webHidden/>
              </w:rPr>
              <w:tab/>
            </w:r>
            <w:r w:rsidR="009A2424">
              <w:rPr>
                <w:noProof/>
                <w:webHidden/>
              </w:rPr>
              <w:fldChar w:fldCharType="begin"/>
            </w:r>
            <w:r w:rsidR="009A2424">
              <w:rPr>
                <w:noProof/>
                <w:webHidden/>
              </w:rPr>
              <w:instrText xml:space="preserve"> PAGEREF _Toc297661620 \h </w:instrText>
            </w:r>
            <w:r w:rsidR="009A2424">
              <w:rPr>
                <w:noProof/>
                <w:webHidden/>
              </w:rPr>
            </w:r>
            <w:r w:rsidR="009A2424">
              <w:rPr>
                <w:noProof/>
                <w:webHidden/>
              </w:rPr>
              <w:fldChar w:fldCharType="separate"/>
            </w:r>
            <w:r w:rsidR="009A2424">
              <w:rPr>
                <w:noProof/>
                <w:webHidden/>
              </w:rPr>
              <w:t>36</w:t>
            </w:r>
            <w:r w:rsidR="009A2424">
              <w:rPr>
                <w:noProof/>
                <w:webHidden/>
              </w:rPr>
              <w:fldChar w:fldCharType="end"/>
            </w:r>
          </w:hyperlink>
        </w:p>
        <w:p w:rsidR="009A2424" w:rsidRDefault="00E97ED9">
          <w:pPr>
            <w:pStyle w:val="TOC3"/>
            <w:tabs>
              <w:tab w:val="right" w:leader="dot" w:pos="9350"/>
            </w:tabs>
            <w:rPr>
              <w:noProof/>
            </w:rPr>
          </w:pPr>
          <w:hyperlink w:anchor="_Toc297661621" w:history="1">
            <w:r w:rsidR="009A2424" w:rsidRPr="00DE211A">
              <w:rPr>
                <w:rStyle w:val="Hyperlink"/>
                <w:noProof/>
              </w:rPr>
              <w:t>Aggregation Tree</w:t>
            </w:r>
            <w:r w:rsidR="009A2424">
              <w:rPr>
                <w:noProof/>
                <w:webHidden/>
              </w:rPr>
              <w:tab/>
            </w:r>
            <w:r w:rsidR="009A2424">
              <w:rPr>
                <w:noProof/>
                <w:webHidden/>
              </w:rPr>
              <w:fldChar w:fldCharType="begin"/>
            </w:r>
            <w:r w:rsidR="009A2424">
              <w:rPr>
                <w:noProof/>
                <w:webHidden/>
              </w:rPr>
              <w:instrText xml:space="preserve"> PAGEREF _Toc297661621 \h </w:instrText>
            </w:r>
            <w:r w:rsidR="009A2424">
              <w:rPr>
                <w:noProof/>
                <w:webHidden/>
              </w:rPr>
            </w:r>
            <w:r w:rsidR="009A2424">
              <w:rPr>
                <w:noProof/>
                <w:webHidden/>
              </w:rPr>
              <w:fldChar w:fldCharType="separate"/>
            </w:r>
            <w:r w:rsidR="009A2424">
              <w:rPr>
                <w:noProof/>
                <w:webHidden/>
              </w:rPr>
              <w:t>37</w:t>
            </w:r>
            <w:r w:rsidR="009A2424">
              <w:rPr>
                <w:noProof/>
                <w:webHidden/>
              </w:rPr>
              <w:fldChar w:fldCharType="end"/>
            </w:r>
          </w:hyperlink>
        </w:p>
        <w:p w:rsidR="009A2424" w:rsidRDefault="00E97ED9">
          <w:pPr>
            <w:pStyle w:val="TOC2"/>
            <w:tabs>
              <w:tab w:val="right" w:leader="dot" w:pos="9350"/>
            </w:tabs>
            <w:rPr>
              <w:noProof/>
            </w:rPr>
          </w:pPr>
          <w:hyperlink w:anchor="_Toc297661622" w:history="1">
            <w:r w:rsidR="009A2424" w:rsidRPr="00DE211A">
              <w:rPr>
                <w:rStyle w:val="Hyperlink"/>
                <w:noProof/>
              </w:rPr>
              <w:t>Performance Analysis:</w:t>
            </w:r>
            <w:r w:rsidR="009A2424">
              <w:rPr>
                <w:noProof/>
                <w:webHidden/>
              </w:rPr>
              <w:tab/>
            </w:r>
            <w:r w:rsidR="009A2424">
              <w:rPr>
                <w:noProof/>
                <w:webHidden/>
              </w:rPr>
              <w:fldChar w:fldCharType="begin"/>
            </w:r>
            <w:r w:rsidR="009A2424">
              <w:rPr>
                <w:noProof/>
                <w:webHidden/>
              </w:rPr>
              <w:instrText xml:space="preserve"> PAGEREF _Toc297661622 \h </w:instrText>
            </w:r>
            <w:r w:rsidR="009A2424">
              <w:rPr>
                <w:noProof/>
                <w:webHidden/>
              </w:rPr>
            </w:r>
            <w:r w:rsidR="009A2424">
              <w:rPr>
                <w:noProof/>
                <w:webHidden/>
              </w:rPr>
              <w:fldChar w:fldCharType="separate"/>
            </w:r>
            <w:r w:rsidR="009A2424">
              <w:rPr>
                <w:noProof/>
                <w:webHidden/>
              </w:rPr>
              <w:t>37</w:t>
            </w:r>
            <w:r w:rsidR="009A2424">
              <w:rPr>
                <w:noProof/>
                <w:webHidden/>
              </w:rPr>
              <w:fldChar w:fldCharType="end"/>
            </w:r>
          </w:hyperlink>
        </w:p>
        <w:p w:rsidR="009A2424" w:rsidRDefault="00E97ED9">
          <w:pPr>
            <w:pStyle w:val="TOC3"/>
            <w:tabs>
              <w:tab w:val="right" w:leader="dot" w:pos="9350"/>
            </w:tabs>
            <w:rPr>
              <w:noProof/>
            </w:rPr>
          </w:pPr>
          <w:hyperlink w:anchor="_Toc297661623" w:history="1">
            <w:r w:rsidR="009A2424" w:rsidRPr="00DE211A">
              <w:rPr>
                <w:rStyle w:val="Hyperlink"/>
                <w:noProof/>
              </w:rPr>
              <w:t>Performance in Different Aggregation Strategies</w:t>
            </w:r>
            <w:r w:rsidR="009A2424">
              <w:rPr>
                <w:noProof/>
                <w:webHidden/>
              </w:rPr>
              <w:tab/>
            </w:r>
            <w:r w:rsidR="009A2424">
              <w:rPr>
                <w:noProof/>
                <w:webHidden/>
              </w:rPr>
              <w:fldChar w:fldCharType="begin"/>
            </w:r>
            <w:r w:rsidR="009A2424">
              <w:rPr>
                <w:noProof/>
                <w:webHidden/>
              </w:rPr>
              <w:instrText xml:space="preserve"> PAGEREF _Toc297661623 \h </w:instrText>
            </w:r>
            <w:r w:rsidR="009A2424">
              <w:rPr>
                <w:noProof/>
                <w:webHidden/>
              </w:rPr>
            </w:r>
            <w:r w:rsidR="009A2424">
              <w:rPr>
                <w:noProof/>
                <w:webHidden/>
              </w:rPr>
              <w:fldChar w:fldCharType="separate"/>
            </w:r>
            <w:r w:rsidR="009A2424">
              <w:rPr>
                <w:noProof/>
                <w:webHidden/>
              </w:rPr>
              <w:t>37</w:t>
            </w:r>
            <w:r w:rsidR="009A2424">
              <w:rPr>
                <w:noProof/>
                <w:webHidden/>
              </w:rPr>
              <w:fldChar w:fldCharType="end"/>
            </w:r>
          </w:hyperlink>
        </w:p>
        <w:p w:rsidR="009A2424" w:rsidRDefault="00E97ED9">
          <w:pPr>
            <w:pStyle w:val="TOC3"/>
            <w:tabs>
              <w:tab w:val="right" w:leader="dot" w:pos="9350"/>
            </w:tabs>
            <w:rPr>
              <w:noProof/>
            </w:rPr>
          </w:pPr>
          <w:hyperlink w:anchor="_Toc297661624" w:history="1">
            <w:r w:rsidR="009A2424" w:rsidRPr="00DE211A">
              <w:rPr>
                <w:rStyle w:val="Hyperlink"/>
                <w:noProof/>
              </w:rPr>
              <w:t>Comparison with other implementations</w:t>
            </w:r>
            <w:r w:rsidR="009A2424">
              <w:rPr>
                <w:noProof/>
                <w:webHidden/>
              </w:rPr>
              <w:tab/>
            </w:r>
            <w:r w:rsidR="009A2424">
              <w:rPr>
                <w:noProof/>
                <w:webHidden/>
              </w:rPr>
              <w:fldChar w:fldCharType="begin"/>
            </w:r>
            <w:r w:rsidR="009A2424">
              <w:rPr>
                <w:noProof/>
                <w:webHidden/>
              </w:rPr>
              <w:instrText xml:space="preserve"> PAGEREF _Toc297661624 \h </w:instrText>
            </w:r>
            <w:r w:rsidR="009A2424">
              <w:rPr>
                <w:noProof/>
                <w:webHidden/>
              </w:rPr>
            </w:r>
            <w:r w:rsidR="009A2424">
              <w:rPr>
                <w:noProof/>
                <w:webHidden/>
              </w:rPr>
              <w:fldChar w:fldCharType="separate"/>
            </w:r>
            <w:r w:rsidR="009A2424">
              <w:rPr>
                <w:noProof/>
                <w:webHidden/>
              </w:rPr>
              <w:t>40</w:t>
            </w:r>
            <w:r w:rsidR="009A2424">
              <w:rPr>
                <w:noProof/>
                <w:webHidden/>
              </w:rPr>
              <w:fldChar w:fldCharType="end"/>
            </w:r>
          </w:hyperlink>
        </w:p>
        <w:p w:rsidR="009A2424" w:rsidRDefault="00E97ED9">
          <w:pPr>
            <w:pStyle w:val="TOC3"/>
            <w:tabs>
              <w:tab w:val="right" w:leader="dot" w:pos="9350"/>
            </w:tabs>
            <w:rPr>
              <w:noProof/>
            </w:rPr>
          </w:pPr>
          <w:hyperlink w:anchor="_Toc297661625" w:history="1">
            <w:r w:rsidR="009A2424" w:rsidRPr="00DE211A">
              <w:rPr>
                <w:rStyle w:val="Hyperlink"/>
                <w:noProof/>
              </w:rPr>
              <w:t>Chaining Tasks within BSP Job</w:t>
            </w:r>
            <w:r w:rsidR="009A2424">
              <w:rPr>
                <w:noProof/>
                <w:webHidden/>
              </w:rPr>
              <w:tab/>
            </w:r>
            <w:r w:rsidR="009A2424">
              <w:rPr>
                <w:noProof/>
                <w:webHidden/>
              </w:rPr>
              <w:fldChar w:fldCharType="begin"/>
            </w:r>
            <w:r w:rsidR="009A2424">
              <w:rPr>
                <w:noProof/>
                <w:webHidden/>
              </w:rPr>
              <w:instrText xml:space="preserve"> PAGEREF _Toc297661625 \h </w:instrText>
            </w:r>
            <w:r w:rsidR="009A2424">
              <w:rPr>
                <w:noProof/>
                <w:webHidden/>
              </w:rPr>
            </w:r>
            <w:r w:rsidR="009A2424">
              <w:rPr>
                <w:noProof/>
                <w:webHidden/>
              </w:rPr>
              <w:fldChar w:fldCharType="separate"/>
            </w:r>
            <w:r w:rsidR="009A2424">
              <w:rPr>
                <w:noProof/>
                <w:webHidden/>
              </w:rPr>
              <w:t>41</w:t>
            </w:r>
            <w:r w:rsidR="009A2424">
              <w:rPr>
                <w:noProof/>
                <w:webHidden/>
              </w:rPr>
              <w:fldChar w:fldCharType="end"/>
            </w:r>
          </w:hyperlink>
        </w:p>
        <w:p w:rsidR="009A2424" w:rsidRDefault="00E97ED9">
          <w:pPr>
            <w:pStyle w:val="TOC2"/>
            <w:tabs>
              <w:tab w:val="right" w:leader="dot" w:pos="9350"/>
            </w:tabs>
            <w:rPr>
              <w:noProof/>
            </w:rPr>
          </w:pPr>
          <w:hyperlink w:anchor="_Toc297661626" w:history="1">
            <w:r w:rsidR="009A2424" w:rsidRPr="00DE211A">
              <w:rPr>
                <w:rStyle w:val="Hyperlink"/>
                <w:noProof/>
              </w:rPr>
              <w:t>Conclusion:</w:t>
            </w:r>
            <w:r w:rsidR="009A2424">
              <w:rPr>
                <w:noProof/>
                <w:webHidden/>
              </w:rPr>
              <w:tab/>
            </w:r>
            <w:r w:rsidR="009A2424">
              <w:rPr>
                <w:noProof/>
                <w:webHidden/>
              </w:rPr>
              <w:fldChar w:fldCharType="begin"/>
            </w:r>
            <w:r w:rsidR="009A2424">
              <w:rPr>
                <w:noProof/>
                <w:webHidden/>
              </w:rPr>
              <w:instrText xml:space="preserve"> PAGEREF _Toc297661626 \h </w:instrText>
            </w:r>
            <w:r w:rsidR="009A2424">
              <w:rPr>
                <w:noProof/>
                <w:webHidden/>
              </w:rPr>
            </w:r>
            <w:r w:rsidR="009A2424">
              <w:rPr>
                <w:noProof/>
                <w:webHidden/>
              </w:rPr>
              <w:fldChar w:fldCharType="separate"/>
            </w:r>
            <w:r w:rsidR="009A2424">
              <w:rPr>
                <w:noProof/>
                <w:webHidden/>
              </w:rPr>
              <w:t>42</w:t>
            </w:r>
            <w:r w:rsidR="009A2424">
              <w:rPr>
                <w:noProof/>
                <w:webHidden/>
              </w:rPr>
              <w:fldChar w:fldCharType="end"/>
            </w:r>
          </w:hyperlink>
        </w:p>
        <w:p w:rsidR="009A2424" w:rsidRDefault="00E97ED9">
          <w:pPr>
            <w:pStyle w:val="TOC1"/>
            <w:tabs>
              <w:tab w:val="right" w:leader="dot" w:pos="9350"/>
            </w:tabs>
            <w:rPr>
              <w:noProof/>
            </w:rPr>
          </w:pPr>
          <w:hyperlink w:anchor="_Toc297661627" w:history="1">
            <w:r w:rsidR="009A2424" w:rsidRPr="00DE211A">
              <w:rPr>
                <w:rStyle w:val="Hyperlink"/>
                <w:noProof/>
              </w:rPr>
              <w:t>Programming Issues in DryadLINQ CTP</w:t>
            </w:r>
            <w:r w:rsidR="009A2424">
              <w:rPr>
                <w:noProof/>
                <w:webHidden/>
              </w:rPr>
              <w:tab/>
            </w:r>
            <w:r w:rsidR="009A2424">
              <w:rPr>
                <w:noProof/>
                <w:webHidden/>
              </w:rPr>
              <w:fldChar w:fldCharType="begin"/>
            </w:r>
            <w:r w:rsidR="009A2424">
              <w:rPr>
                <w:noProof/>
                <w:webHidden/>
              </w:rPr>
              <w:instrText xml:space="preserve"> PAGEREF _Toc297661627 \h </w:instrText>
            </w:r>
            <w:r w:rsidR="009A2424">
              <w:rPr>
                <w:noProof/>
                <w:webHidden/>
              </w:rPr>
            </w:r>
            <w:r w:rsidR="009A2424">
              <w:rPr>
                <w:noProof/>
                <w:webHidden/>
              </w:rPr>
              <w:fldChar w:fldCharType="separate"/>
            </w:r>
            <w:r w:rsidR="009A2424">
              <w:rPr>
                <w:noProof/>
                <w:webHidden/>
              </w:rPr>
              <w:t>42</w:t>
            </w:r>
            <w:r w:rsidR="009A2424">
              <w:rPr>
                <w:noProof/>
                <w:webHidden/>
              </w:rPr>
              <w:fldChar w:fldCharType="end"/>
            </w:r>
          </w:hyperlink>
        </w:p>
        <w:p w:rsidR="009A2424" w:rsidRDefault="00E97ED9">
          <w:pPr>
            <w:pStyle w:val="TOC2"/>
            <w:tabs>
              <w:tab w:val="right" w:leader="dot" w:pos="9350"/>
            </w:tabs>
            <w:rPr>
              <w:noProof/>
            </w:rPr>
          </w:pPr>
          <w:hyperlink w:anchor="_Toc297661628" w:history="1">
            <w:r w:rsidR="009A2424" w:rsidRPr="00DE211A">
              <w:rPr>
                <w:rStyle w:val="Hyperlink"/>
                <w:noProof/>
              </w:rPr>
              <w:t>Class Path in Working Directory</w:t>
            </w:r>
            <w:r w:rsidR="009A2424">
              <w:rPr>
                <w:noProof/>
                <w:webHidden/>
              </w:rPr>
              <w:tab/>
            </w:r>
            <w:r w:rsidR="009A2424">
              <w:rPr>
                <w:noProof/>
                <w:webHidden/>
              </w:rPr>
              <w:fldChar w:fldCharType="begin"/>
            </w:r>
            <w:r w:rsidR="009A2424">
              <w:rPr>
                <w:noProof/>
                <w:webHidden/>
              </w:rPr>
              <w:instrText xml:space="preserve"> PAGEREF _Toc297661628 \h </w:instrText>
            </w:r>
            <w:r w:rsidR="009A2424">
              <w:rPr>
                <w:noProof/>
                <w:webHidden/>
              </w:rPr>
            </w:r>
            <w:r w:rsidR="009A2424">
              <w:rPr>
                <w:noProof/>
                <w:webHidden/>
              </w:rPr>
              <w:fldChar w:fldCharType="separate"/>
            </w:r>
            <w:r w:rsidR="009A2424">
              <w:rPr>
                <w:noProof/>
                <w:webHidden/>
              </w:rPr>
              <w:t>42</w:t>
            </w:r>
            <w:r w:rsidR="009A2424">
              <w:rPr>
                <w:noProof/>
                <w:webHidden/>
              </w:rPr>
              <w:fldChar w:fldCharType="end"/>
            </w:r>
          </w:hyperlink>
        </w:p>
        <w:p w:rsidR="009A2424" w:rsidRDefault="00E97ED9">
          <w:pPr>
            <w:pStyle w:val="TOC2"/>
            <w:tabs>
              <w:tab w:val="right" w:leader="dot" w:pos="9350"/>
            </w:tabs>
            <w:rPr>
              <w:noProof/>
            </w:rPr>
          </w:pPr>
          <w:hyperlink w:anchor="_Toc297661629" w:history="1">
            <w:r w:rsidR="009A2424" w:rsidRPr="00DE211A">
              <w:rPr>
                <w:rStyle w:val="Hyperlink"/>
                <w:noProof/>
              </w:rPr>
              <w:t>Late Evaluation in Chained Queries within One Job</w:t>
            </w:r>
            <w:r w:rsidR="009A2424">
              <w:rPr>
                <w:noProof/>
                <w:webHidden/>
              </w:rPr>
              <w:tab/>
            </w:r>
            <w:r w:rsidR="009A2424">
              <w:rPr>
                <w:noProof/>
                <w:webHidden/>
              </w:rPr>
              <w:fldChar w:fldCharType="begin"/>
            </w:r>
            <w:r w:rsidR="009A2424">
              <w:rPr>
                <w:noProof/>
                <w:webHidden/>
              </w:rPr>
              <w:instrText xml:space="preserve"> PAGEREF _Toc297661629 \h </w:instrText>
            </w:r>
            <w:r w:rsidR="009A2424">
              <w:rPr>
                <w:noProof/>
                <w:webHidden/>
              </w:rPr>
            </w:r>
            <w:r w:rsidR="009A2424">
              <w:rPr>
                <w:noProof/>
                <w:webHidden/>
              </w:rPr>
              <w:fldChar w:fldCharType="separate"/>
            </w:r>
            <w:r w:rsidR="009A2424">
              <w:rPr>
                <w:noProof/>
                <w:webHidden/>
              </w:rPr>
              <w:t>42</w:t>
            </w:r>
            <w:r w:rsidR="009A2424">
              <w:rPr>
                <w:noProof/>
                <w:webHidden/>
              </w:rPr>
              <w:fldChar w:fldCharType="end"/>
            </w:r>
          </w:hyperlink>
        </w:p>
        <w:p w:rsidR="009A2424" w:rsidRDefault="00E97ED9">
          <w:pPr>
            <w:pStyle w:val="TOC2"/>
            <w:tabs>
              <w:tab w:val="right" w:leader="dot" w:pos="9350"/>
            </w:tabs>
            <w:rPr>
              <w:noProof/>
            </w:rPr>
          </w:pPr>
          <w:hyperlink w:anchor="_Toc297661630" w:history="1">
            <w:r w:rsidR="009A2424" w:rsidRPr="00DE211A">
              <w:rPr>
                <w:rStyle w:val="Hyperlink"/>
                <w:noProof/>
              </w:rPr>
              <w:t>Serialization for Two Dimension Array</w:t>
            </w:r>
            <w:r w:rsidR="009A2424">
              <w:rPr>
                <w:noProof/>
                <w:webHidden/>
              </w:rPr>
              <w:tab/>
            </w:r>
            <w:r w:rsidR="009A2424">
              <w:rPr>
                <w:noProof/>
                <w:webHidden/>
              </w:rPr>
              <w:fldChar w:fldCharType="begin"/>
            </w:r>
            <w:r w:rsidR="009A2424">
              <w:rPr>
                <w:noProof/>
                <w:webHidden/>
              </w:rPr>
              <w:instrText xml:space="preserve"> PAGEREF _Toc297661630 \h </w:instrText>
            </w:r>
            <w:r w:rsidR="009A2424">
              <w:rPr>
                <w:noProof/>
                <w:webHidden/>
              </w:rPr>
            </w:r>
            <w:r w:rsidR="009A2424">
              <w:rPr>
                <w:noProof/>
                <w:webHidden/>
              </w:rPr>
              <w:fldChar w:fldCharType="separate"/>
            </w:r>
            <w:r w:rsidR="009A2424">
              <w:rPr>
                <w:noProof/>
                <w:webHidden/>
              </w:rPr>
              <w:t>43</w:t>
            </w:r>
            <w:r w:rsidR="009A2424">
              <w:rPr>
                <w:noProof/>
                <w:webHidden/>
              </w:rPr>
              <w:fldChar w:fldCharType="end"/>
            </w:r>
          </w:hyperlink>
        </w:p>
        <w:p w:rsidR="009A2424" w:rsidRDefault="00E97ED9">
          <w:pPr>
            <w:pStyle w:val="TOC1"/>
            <w:tabs>
              <w:tab w:val="right" w:leader="dot" w:pos="9350"/>
            </w:tabs>
            <w:rPr>
              <w:noProof/>
            </w:rPr>
          </w:pPr>
          <w:hyperlink w:anchor="_Toc297661631" w:history="1">
            <w:r w:rsidR="009A2424" w:rsidRPr="00DE211A">
              <w:rPr>
                <w:rStyle w:val="Hyperlink"/>
                <w:noProof/>
              </w:rPr>
              <w:t>Education Session</w:t>
            </w:r>
            <w:r w:rsidR="009A2424">
              <w:rPr>
                <w:noProof/>
                <w:webHidden/>
              </w:rPr>
              <w:tab/>
            </w:r>
            <w:r w:rsidR="009A2424">
              <w:rPr>
                <w:noProof/>
                <w:webHidden/>
              </w:rPr>
              <w:fldChar w:fldCharType="begin"/>
            </w:r>
            <w:r w:rsidR="009A2424">
              <w:rPr>
                <w:noProof/>
                <w:webHidden/>
              </w:rPr>
              <w:instrText xml:space="preserve"> PAGEREF _Toc297661631 \h </w:instrText>
            </w:r>
            <w:r w:rsidR="009A2424">
              <w:rPr>
                <w:noProof/>
                <w:webHidden/>
              </w:rPr>
            </w:r>
            <w:r w:rsidR="009A2424">
              <w:rPr>
                <w:noProof/>
                <w:webHidden/>
              </w:rPr>
              <w:fldChar w:fldCharType="separate"/>
            </w:r>
            <w:r w:rsidR="009A2424">
              <w:rPr>
                <w:noProof/>
                <w:webHidden/>
              </w:rPr>
              <w:t>43</w:t>
            </w:r>
            <w:r w:rsidR="009A2424">
              <w:rPr>
                <w:noProof/>
                <w:webHidden/>
              </w:rPr>
              <w:fldChar w:fldCharType="end"/>
            </w:r>
          </w:hyperlink>
        </w:p>
        <w:p w:rsidR="009A2424" w:rsidRDefault="00E97ED9">
          <w:pPr>
            <w:pStyle w:val="TOC2"/>
            <w:tabs>
              <w:tab w:val="right" w:leader="dot" w:pos="9350"/>
            </w:tabs>
            <w:rPr>
              <w:noProof/>
            </w:rPr>
          </w:pPr>
          <w:hyperlink w:anchor="_Toc297661632" w:history="1">
            <w:r w:rsidR="009A2424" w:rsidRPr="00DE211A">
              <w:rPr>
                <w:rStyle w:val="Hyperlink"/>
                <w:noProof/>
              </w:rPr>
              <w:t>Concurrent Dryad jobs</w:t>
            </w:r>
            <w:r w:rsidR="009A2424">
              <w:rPr>
                <w:noProof/>
                <w:webHidden/>
              </w:rPr>
              <w:tab/>
            </w:r>
            <w:r w:rsidR="009A2424">
              <w:rPr>
                <w:noProof/>
                <w:webHidden/>
              </w:rPr>
              <w:fldChar w:fldCharType="begin"/>
            </w:r>
            <w:r w:rsidR="009A2424">
              <w:rPr>
                <w:noProof/>
                <w:webHidden/>
              </w:rPr>
              <w:instrText xml:space="preserve"> PAGEREF _Toc297661632 \h </w:instrText>
            </w:r>
            <w:r w:rsidR="009A2424">
              <w:rPr>
                <w:noProof/>
                <w:webHidden/>
              </w:rPr>
            </w:r>
            <w:r w:rsidR="009A2424">
              <w:rPr>
                <w:noProof/>
                <w:webHidden/>
              </w:rPr>
              <w:fldChar w:fldCharType="separate"/>
            </w:r>
            <w:r w:rsidR="009A2424">
              <w:rPr>
                <w:noProof/>
                <w:webHidden/>
              </w:rPr>
              <w:t>44</w:t>
            </w:r>
            <w:r w:rsidR="009A2424">
              <w:rPr>
                <w:noProof/>
                <w:webHidden/>
              </w:rPr>
              <w:fldChar w:fldCharType="end"/>
            </w:r>
          </w:hyperlink>
        </w:p>
        <w:p w:rsidR="009A2424" w:rsidRDefault="00E97ED9">
          <w:pPr>
            <w:pStyle w:val="TOC1"/>
            <w:tabs>
              <w:tab w:val="right" w:leader="dot" w:pos="9350"/>
            </w:tabs>
            <w:rPr>
              <w:noProof/>
            </w:rPr>
          </w:pPr>
          <w:hyperlink w:anchor="_Toc297661633" w:history="1">
            <w:r w:rsidR="009A2424" w:rsidRPr="00DE211A">
              <w:rPr>
                <w:rStyle w:val="Hyperlink"/>
                <w:noProof/>
              </w:rPr>
              <w:t>Acknowledgements</w:t>
            </w:r>
            <w:r w:rsidR="009A2424">
              <w:rPr>
                <w:noProof/>
                <w:webHidden/>
              </w:rPr>
              <w:tab/>
            </w:r>
            <w:r w:rsidR="009A2424">
              <w:rPr>
                <w:noProof/>
                <w:webHidden/>
              </w:rPr>
              <w:fldChar w:fldCharType="begin"/>
            </w:r>
            <w:r w:rsidR="009A2424">
              <w:rPr>
                <w:noProof/>
                <w:webHidden/>
              </w:rPr>
              <w:instrText xml:space="preserve"> PAGEREF _Toc297661633 \h </w:instrText>
            </w:r>
            <w:r w:rsidR="009A2424">
              <w:rPr>
                <w:noProof/>
                <w:webHidden/>
              </w:rPr>
            </w:r>
            <w:r w:rsidR="009A2424">
              <w:rPr>
                <w:noProof/>
                <w:webHidden/>
              </w:rPr>
              <w:fldChar w:fldCharType="separate"/>
            </w:r>
            <w:r w:rsidR="009A2424">
              <w:rPr>
                <w:noProof/>
                <w:webHidden/>
              </w:rPr>
              <w:t>45</w:t>
            </w:r>
            <w:r w:rsidR="009A2424">
              <w:rPr>
                <w:noProof/>
                <w:webHidden/>
              </w:rPr>
              <w:fldChar w:fldCharType="end"/>
            </w:r>
          </w:hyperlink>
        </w:p>
        <w:p w:rsidR="009A2424" w:rsidRDefault="00E97ED9">
          <w:pPr>
            <w:pStyle w:val="TOC1"/>
            <w:tabs>
              <w:tab w:val="right" w:leader="dot" w:pos="9350"/>
            </w:tabs>
            <w:rPr>
              <w:noProof/>
            </w:rPr>
          </w:pPr>
          <w:hyperlink w:anchor="_Toc297661634" w:history="1">
            <w:r w:rsidR="009A2424" w:rsidRPr="00DE211A">
              <w:rPr>
                <w:rStyle w:val="Hyperlink"/>
                <w:noProof/>
              </w:rPr>
              <w:t>References:</w:t>
            </w:r>
            <w:r w:rsidR="009A2424">
              <w:rPr>
                <w:noProof/>
                <w:webHidden/>
              </w:rPr>
              <w:tab/>
            </w:r>
            <w:r w:rsidR="009A2424">
              <w:rPr>
                <w:noProof/>
                <w:webHidden/>
              </w:rPr>
              <w:fldChar w:fldCharType="begin"/>
            </w:r>
            <w:r w:rsidR="009A2424">
              <w:rPr>
                <w:noProof/>
                <w:webHidden/>
              </w:rPr>
              <w:instrText xml:space="preserve"> PAGEREF _Toc297661634 \h </w:instrText>
            </w:r>
            <w:r w:rsidR="009A2424">
              <w:rPr>
                <w:noProof/>
                <w:webHidden/>
              </w:rPr>
            </w:r>
            <w:r w:rsidR="009A2424">
              <w:rPr>
                <w:noProof/>
                <w:webHidden/>
              </w:rPr>
              <w:fldChar w:fldCharType="separate"/>
            </w:r>
            <w:r w:rsidR="009A2424">
              <w:rPr>
                <w:noProof/>
                <w:webHidden/>
              </w:rPr>
              <w:t>45</w:t>
            </w:r>
            <w:r w:rsidR="009A2424">
              <w:rPr>
                <w:noProof/>
                <w:webHidden/>
              </w:rPr>
              <w:fldChar w:fldCharType="end"/>
            </w:r>
          </w:hyperlink>
        </w:p>
        <w:p w:rsidR="009A2424" w:rsidRDefault="00E97ED9">
          <w:pPr>
            <w:pStyle w:val="TOC1"/>
            <w:tabs>
              <w:tab w:val="right" w:leader="dot" w:pos="9350"/>
            </w:tabs>
            <w:rPr>
              <w:noProof/>
            </w:rPr>
          </w:pPr>
          <w:hyperlink w:anchor="_Toc297661635" w:history="1">
            <w:r w:rsidR="009A2424" w:rsidRPr="00DE211A">
              <w:rPr>
                <w:rStyle w:val="Hyperlink"/>
                <w:noProof/>
              </w:rPr>
              <w:t>Appendix</w:t>
            </w:r>
            <w:r w:rsidR="009A2424">
              <w:rPr>
                <w:noProof/>
                <w:webHidden/>
              </w:rPr>
              <w:tab/>
            </w:r>
            <w:r w:rsidR="009A2424">
              <w:rPr>
                <w:noProof/>
                <w:webHidden/>
              </w:rPr>
              <w:fldChar w:fldCharType="begin"/>
            </w:r>
            <w:r w:rsidR="009A2424">
              <w:rPr>
                <w:noProof/>
                <w:webHidden/>
              </w:rPr>
              <w:instrText xml:space="preserve"> PAGEREF _Toc297661635 \h </w:instrText>
            </w:r>
            <w:r w:rsidR="009A2424">
              <w:rPr>
                <w:noProof/>
                <w:webHidden/>
              </w:rPr>
            </w:r>
            <w:r w:rsidR="009A2424">
              <w:rPr>
                <w:noProof/>
                <w:webHidden/>
              </w:rPr>
              <w:fldChar w:fldCharType="separate"/>
            </w:r>
            <w:r w:rsidR="009A2424">
              <w:rPr>
                <w:noProof/>
                <w:webHidden/>
              </w:rPr>
              <w:t>46</w:t>
            </w:r>
            <w:r w:rsidR="009A2424">
              <w:rPr>
                <w:noProof/>
                <w:webHidden/>
              </w:rPr>
              <w:fldChar w:fldCharType="end"/>
            </w:r>
          </w:hyperlink>
        </w:p>
        <w:p w:rsidR="008756ED" w:rsidRDefault="00A82A25">
          <w:r>
            <w:fldChar w:fldCharType="end"/>
          </w:r>
        </w:p>
      </w:sdtContent>
    </w:sdt>
    <w:p w:rsidR="005326CB" w:rsidRDefault="005326CB" w:rsidP="00004784">
      <w:pPr>
        <w:spacing w:after="0"/>
        <w:rPr>
          <w:color w:val="548DD4" w:themeColor="text2" w:themeTint="99"/>
        </w:rPr>
      </w:pPr>
    </w:p>
    <w:p w:rsidR="005326CB" w:rsidRDefault="005326CB" w:rsidP="005326CB">
      <w:pPr>
        <w:spacing w:after="0"/>
        <w:jc w:val="center"/>
        <w:rPr>
          <w:color w:val="548DD4" w:themeColor="text2" w:themeTint="99"/>
        </w:rPr>
      </w:pPr>
    </w:p>
    <w:p w:rsidR="00B46F0E" w:rsidRDefault="00B46F0E" w:rsidP="007D0C48">
      <w:pPr>
        <w:pStyle w:val="Heading1"/>
      </w:pPr>
    </w:p>
    <w:p w:rsidR="00B46F0E" w:rsidRDefault="00B46F0E" w:rsidP="007D0C48">
      <w:pPr>
        <w:pStyle w:val="Heading1"/>
      </w:pPr>
    </w:p>
    <w:p w:rsidR="00B46F0E" w:rsidRDefault="00B46F0E" w:rsidP="007D0C48">
      <w:pPr>
        <w:pStyle w:val="Heading1"/>
      </w:pPr>
    </w:p>
    <w:p w:rsidR="00B46F0E" w:rsidRDefault="00B46F0E" w:rsidP="00B46F0E"/>
    <w:p w:rsidR="000E6D5E" w:rsidRDefault="000E6D5E" w:rsidP="007D0C48">
      <w:pPr>
        <w:pStyle w:val="Heading1"/>
        <w:rPr>
          <w:rFonts w:asciiTheme="minorHAnsi" w:eastAsiaTheme="minorEastAsia" w:hAnsiTheme="minorHAnsi" w:cstheme="minorBidi"/>
          <w:b w:val="0"/>
          <w:bCs w:val="0"/>
          <w:color w:val="auto"/>
          <w:sz w:val="22"/>
          <w:szCs w:val="22"/>
        </w:rPr>
      </w:pPr>
    </w:p>
    <w:p w:rsidR="000E6D5E" w:rsidRPr="000E6D5E" w:rsidRDefault="000E6D5E" w:rsidP="000E6D5E"/>
    <w:p w:rsidR="006B4BAE" w:rsidRDefault="006B4BAE" w:rsidP="007D0C48">
      <w:pPr>
        <w:pStyle w:val="Heading1"/>
      </w:pPr>
      <w:bookmarkStart w:id="0" w:name="_Toc297661588"/>
      <w:r>
        <w:lastRenderedPageBreak/>
        <w:t>Introduction</w:t>
      </w:r>
      <w:bookmarkEnd w:id="0"/>
    </w:p>
    <w:p w:rsidR="00351707" w:rsidRDefault="002D6748" w:rsidP="00B76DD8">
      <w:pPr>
        <w:jc w:val="both"/>
        <w:rPr>
          <w:sz w:val="20"/>
          <w:szCs w:val="20"/>
        </w:rPr>
      </w:pPr>
      <w:r w:rsidRPr="00450C46">
        <w:rPr>
          <w:sz w:val="20"/>
          <w:szCs w:val="20"/>
        </w:rPr>
        <w:t>Applying high level parallel runtimes to data</w:t>
      </w:r>
      <w:r w:rsidR="00597E3F">
        <w:rPr>
          <w:sz w:val="20"/>
          <w:szCs w:val="20"/>
        </w:rPr>
        <w:t xml:space="preserve"> and </w:t>
      </w:r>
      <w:r w:rsidRPr="00450C46">
        <w:rPr>
          <w:sz w:val="20"/>
          <w:szCs w:val="20"/>
        </w:rPr>
        <w:t>compute intensive applications is becoming increasingly common</w:t>
      </w:r>
      <w:r w:rsidR="00165F3C" w:rsidRPr="00450C46">
        <w:rPr>
          <w:sz w:val="20"/>
          <w:szCs w:val="20"/>
        </w:rPr>
        <w:t xml:space="preserve"> [1]</w:t>
      </w:r>
      <w:r w:rsidRPr="00450C46">
        <w:rPr>
          <w:sz w:val="20"/>
          <w:szCs w:val="20"/>
        </w:rPr>
        <w:t xml:space="preserve">. </w:t>
      </w:r>
      <w:r w:rsidR="00370F6F">
        <w:rPr>
          <w:sz w:val="20"/>
          <w:szCs w:val="20"/>
        </w:rPr>
        <w:t>B</w:t>
      </w:r>
      <w:r w:rsidR="00E029BC" w:rsidRPr="00450C46">
        <w:rPr>
          <w:sz w:val="20"/>
          <w:szCs w:val="20"/>
        </w:rPr>
        <w:t xml:space="preserve">oth industry and </w:t>
      </w:r>
      <w:r w:rsidR="00576B78" w:rsidRPr="00450C46">
        <w:rPr>
          <w:sz w:val="20"/>
          <w:szCs w:val="20"/>
        </w:rPr>
        <w:t>academia</w:t>
      </w:r>
      <w:r w:rsidR="00E029BC" w:rsidRPr="00450C46">
        <w:rPr>
          <w:sz w:val="20"/>
          <w:szCs w:val="20"/>
        </w:rPr>
        <w:t xml:space="preserve"> </w:t>
      </w:r>
      <w:r w:rsidR="00B90615">
        <w:rPr>
          <w:sz w:val="20"/>
          <w:szCs w:val="20"/>
        </w:rPr>
        <w:t xml:space="preserve">are </w:t>
      </w:r>
      <w:r w:rsidR="00F805CA">
        <w:rPr>
          <w:sz w:val="20"/>
          <w:szCs w:val="20"/>
        </w:rPr>
        <w:t>spending</w:t>
      </w:r>
      <w:r w:rsidR="00370F6F">
        <w:rPr>
          <w:sz w:val="20"/>
          <w:szCs w:val="20"/>
        </w:rPr>
        <w:t xml:space="preserve"> more effort</w:t>
      </w:r>
      <w:r w:rsidR="00E029BC" w:rsidRPr="00450C46">
        <w:rPr>
          <w:sz w:val="20"/>
          <w:szCs w:val="20"/>
        </w:rPr>
        <w:t xml:space="preserve"> on the design and implement</w:t>
      </w:r>
      <w:r w:rsidR="00B90615">
        <w:rPr>
          <w:sz w:val="20"/>
          <w:szCs w:val="20"/>
        </w:rPr>
        <w:t>ation</w:t>
      </w:r>
      <w:r w:rsidR="00E029BC" w:rsidRPr="00450C46">
        <w:rPr>
          <w:sz w:val="20"/>
          <w:szCs w:val="20"/>
        </w:rPr>
        <w:t xml:space="preserve"> </w:t>
      </w:r>
      <w:r w:rsidR="00165F3C" w:rsidRPr="00450C46">
        <w:rPr>
          <w:sz w:val="20"/>
          <w:szCs w:val="20"/>
        </w:rPr>
        <w:t xml:space="preserve">of </w:t>
      </w:r>
      <w:r w:rsidR="00E029BC" w:rsidRPr="00450C46">
        <w:rPr>
          <w:sz w:val="20"/>
          <w:szCs w:val="20"/>
        </w:rPr>
        <w:t xml:space="preserve">higher level language </w:t>
      </w:r>
      <w:r w:rsidR="004F6AA7" w:rsidRPr="00450C46">
        <w:rPr>
          <w:sz w:val="20"/>
          <w:szCs w:val="20"/>
        </w:rPr>
        <w:t>interface</w:t>
      </w:r>
      <w:r w:rsidR="00B90615">
        <w:rPr>
          <w:sz w:val="20"/>
          <w:szCs w:val="20"/>
        </w:rPr>
        <w:t>s</w:t>
      </w:r>
      <w:r w:rsidR="00370F6F">
        <w:rPr>
          <w:sz w:val="20"/>
          <w:szCs w:val="20"/>
        </w:rPr>
        <w:t xml:space="preserve"> suitable for</w:t>
      </w:r>
      <w:r w:rsidR="00E029BC" w:rsidRPr="00450C46">
        <w:rPr>
          <w:sz w:val="20"/>
          <w:szCs w:val="20"/>
        </w:rPr>
        <w:t xml:space="preserve"> data intensive computation runtimes. The MapR</w:t>
      </w:r>
      <w:r w:rsidR="00166F8F" w:rsidRPr="00450C46">
        <w:rPr>
          <w:sz w:val="20"/>
          <w:szCs w:val="20"/>
        </w:rPr>
        <w:t>educe programming model simplifie</w:t>
      </w:r>
      <w:r w:rsidR="00370F6F">
        <w:rPr>
          <w:sz w:val="20"/>
          <w:szCs w:val="20"/>
        </w:rPr>
        <w:t>s</w:t>
      </w:r>
      <w:r w:rsidR="00E029BC" w:rsidRPr="00450C46">
        <w:rPr>
          <w:sz w:val="20"/>
          <w:szCs w:val="20"/>
        </w:rPr>
        <w:t xml:space="preserve"> the processing </w:t>
      </w:r>
      <w:r w:rsidR="00B90615">
        <w:rPr>
          <w:sz w:val="20"/>
          <w:szCs w:val="20"/>
        </w:rPr>
        <w:t xml:space="preserve">of </w:t>
      </w:r>
      <w:r w:rsidR="00E029BC" w:rsidRPr="00450C46">
        <w:rPr>
          <w:sz w:val="20"/>
          <w:szCs w:val="20"/>
        </w:rPr>
        <w:t xml:space="preserve">large scale distributed data, and </w:t>
      </w:r>
      <w:r w:rsidR="00D77A07">
        <w:rPr>
          <w:sz w:val="20"/>
          <w:szCs w:val="20"/>
        </w:rPr>
        <w:t>attracts</w:t>
      </w:r>
      <w:r w:rsidR="00375F36">
        <w:rPr>
          <w:sz w:val="20"/>
          <w:szCs w:val="20"/>
        </w:rPr>
        <w:t xml:space="preserve"> a lot of enthusiasm among distributed computing communities</w:t>
      </w:r>
      <w:r w:rsidR="00B908C1">
        <w:rPr>
          <w:sz w:val="20"/>
          <w:szCs w:val="20"/>
        </w:rPr>
        <w:t xml:space="preserve"> </w:t>
      </w:r>
      <w:r w:rsidR="00375F36">
        <w:rPr>
          <w:sz w:val="20"/>
          <w:szCs w:val="20"/>
        </w:rPr>
        <w:t>[</w:t>
      </w:r>
      <w:r w:rsidR="00D61AAD">
        <w:rPr>
          <w:sz w:val="20"/>
          <w:szCs w:val="20"/>
        </w:rPr>
        <w:t>2</w:t>
      </w:r>
      <w:r w:rsidR="00375F36">
        <w:rPr>
          <w:sz w:val="20"/>
          <w:szCs w:val="20"/>
        </w:rPr>
        <w:t>]</w:t>
      </w:r>
      <w:r w:rsidR="004B163F" w:rsidRPr="00450C46">
        <w:rPr>
          <w:sz w:val="20"/>
          <w:szCs w:val="20"/>
        </w:rPr>
        <w:t xml:space="preserve">. But its fixed paradigm cannot fit all application scenarios. </w:t>
      </w:r>
      <w:r w:rsidR="00351707" w:rsidRPr="00450C46">
        <w:rPr>
          <w:sz w:val="20"/>
          <w:szCs w:val="20"/>
        </w:rPr>
        <w:t xml:space="preserve">There </w:t>
      </w:r>
      <w:r w:rsidR="002A54A2">
        <w:rPr>
          <w:sz w:val="20"/>
          <w:szCs w:val="20"/>
        </w:rPr>
        <w:t>is booming</w:t>
      </w:r>
      <w:r w:rsidR="00351707" w:rsidRPr="00450C46">
        <w:rPr>
          <w:sz w:val="20"/>
          <w:szCs w:val="20"/>
        </w:rPr>
        <w:t xml:space="preserve"> discussion about</w:t>
      </w:r>
      <w:r w:rsidR="00351707">
        <w:rPr>
          <w:sz w:val="20"/>
          <w:szCs w:val="20"/>
        </w:rPr>
        <w:t xml:space="preserve"> SQL</w:t>
      </w:r>
      <w:r w:rsidR="004973A5">
        <w:rPr>
          <w:sz w:val="20"/>
          <w:szCs w:val="20"/>
        </w:rPr>
        <w:t>-like</w:t>
      </w:r>
      <w:r w:rsidR="00351707" w:rsidRPr="00450C46">
        <w:rPr>
          <w:sz w:val="20"/>
          <w:szCs w:val="20"/>
        </w:rPr>
        <w:t xml:space="preserve"> </w:t>
      </w:r>
      <w:r w:rsidR="00370F6F">
        <w:rPr>
          <w:sz w:val="20"/>
          <w:szCs w:val="20"/>
        </w:rPr>
        <w:t>and</w:t>
      </w:r>
      <w:r w:rsidR="004973A5">
        <w:rPr>
          <w:sz w:val="20"/>
          <w:szCs w:val="20"/>
        </w:rPr>
        <w:t xml:space="preserve"> non-</w:t>
      </w:r>
      <w:r w:rsidR="00351707" w:rsidRPr="00450C46">
        <w:rPr>
          <w:sz w:val="20"/>
          <w:szCs w:val="20"/>
        </w:rPr>
        <w:t>SQL</w:t>
      </w:r>
      <w:r w:rsidR="004973A5">
        <w:rPr>
          <w:sz w:val="20"/>
          <w:szCs w:val="20"/>
        </w:rPr>
        <w:t>-like</w:t>
      </w:r>
      <w:r w:rsidR="00351707" w:rsidRPr="00450C46">
        <w:rPr>
          <w:sz w:val="20"/>
          <w:szCs w:val="20"/>
        </w:rPr>
        <w:t xml:space="preserve"> language</w:t>
      </w:r>
      <w:r w:rsidR="00351707">
        <w:rPr>
          <w:sz w:val="20"/>
          <w:szCs w:val="20"/>
        </w:rPr>
        <w:t>s</w:t>
      </w:r>
      <w:r w:rsidR="00351707" w:rsidRPr="00450C46">
        <w:rPr>
          <w:sz w:val="20"/>
          <w:szCs w:val="20"/>
        </w:rPr>
        <w:t xml:space="preserve"> that</w:t>
      </w:r>
      <w:r w:rsidR="00D77A07">
        <w:rPr>
          <w:sz w:val="20"/>
          <w:szCs w:val="20"/>
        </w:rPr>
        <w:t xml:space="preserve"> are</w:t>
      </w:r>
      <w:r w:rsidR="00351707" w:rsidRPr="00450C46">
        <w:rPr>
          <w:sz w:val="20"/>
          <w:szCs w:val="20"/>
        </w:rPr>
        <w:t xml:space="preserve"> designed for data intensive computations</w:t>
      </w:r>
      <w:r w:rsidR="00370F6F">
        <w:rPr>
          <w:sz w:val="20"/>
          <w:szCs w:val="20"/>
        </w:rPr>
        <w:t>, like the</w:t>
      </w:r>
      <w:r w:rsidR="00351707" w:rsidRPr="00450C46">
        <w:rPr>
          <w:sz w:val="20"/>
          <w:szCs w:val="20"/>
        </w:rPr>
        <w:t xml:space="preserve"> Pig Latin and HIVE that work on top of </w:t>
      </w:r>
      <w:r w:rsidR="00351707">
        <w:rPr>
          <w:sz w:val="20"/>
          <w:szCs w:val="20"/>
        </w:rPr>
        <w:t xml:space="preserve">Apache </w:t>
      </w:r>
      <w:r w:rsidR="00351707" w:rsidRPr="00450C46">
        <w:rPr>
          <w:sz w:val="20"/>
          <w:szCs w:val="20"/>
        </w:rPr>
        <w:t>Hadoop, offering a SQL-like programming interface.</w:t>
      </w:r>
      <w:r w:rsidR="00351707">
        <w:rPr>
          <w:sz w:val="20"/>
          <w:szCs w:val="20"/>
        </w:rPr>
        <w:t xml:space="preserve"> Dryad/DryadLINQ is designed for data intensive applications and it is able to address some of the limit</w:t>
      </w:r>
      <w:r w:rsidR="00F805CA">
        <w:rPr>
          <w:sz w:val="20"/>
          <w:szCs w:val="20"/>
        </w:rPr>
        <w:t>ations of MapReduce and</w:t>
      </w:r>
      <w:r w:rsidR="008D1250">
        <w:rPr>
          <w:sz w:val="20"/>
          <w:szCs w:val="20"/>
        </w:rPr>
        <w:t xml:space="preserve"> RDBMS</w:t>
      </w:r>
      <w:r w:rsidR="00F805CA">
        <w:rPr>
          <w:sz w:val="20"/>
          <w:szCs w:val="20"/>
        </w:rPr>
        <w:t>.</w:t>
      </w:r>
    </w:p>
    <w:p w:rsidR="00E029BC" w:rsidRDefault="005E451C" w:rsidP="00B76DD8">
      <w:pPr>
        <w:jc w:val="both"/>
        <w:rPr>
          <w:sz w:val="20"/>
          <w:szCs w:val="20"/>
        </w:rPr>
      </w:pPr>
      <w:r>
        <w:rPr>
          <w:sz w:val="20"/>
          <w:szCs w:val="20"/>
        </w:rPr>
        <w:t xml:space="preserve">The first goal of our study </w:t>
      </w:r>
      <w:r w:rsidR="003D04BF">
        <w:rPr>
          <w:sz w:val="20"/>
          <w:szCs w:val="20"/>
        </w:rPr>
        <w:t>is to evaluate the</w:t>
      </w:r>
      <w:r>
        <w:rPr>
          <w:sz w:val="20"/>
          <w:szCs w:val="20"/>
        </w:rPr>
        <w:t xml:space="preserve"> </w:t>
      </w:r>
      <w:r w:rsidR="002A54A2">
        <w:rPr>
          <w:sz w:val="20"/>
          <w:szCs w:val="20"/>
        </w:rPr>
        <w:t>key</w:t>
      </w:r>
      <w:r>
        <w:rPr>
          <w:sz w:val="20"/>
          <w:szCs w:val="20"/>
        </w:rPr>
        <w:t xml:space="preserve"> features</w:t>
      </w:r>
      <w:r w:rsidR="002A54A2">
        <w:rPr>
          <w:sz w:val="20"/>
          <w:szCs w:val="20"/>
        </w:rPr>
        <w:t xml:space="preserve"> and interfaces</w:t>
      </w:r>
      <w:r>
        <w:rPr>
          <w:sz w:val="20"/>
          <w:szCs w:val="20"/>
        </w:rPr>
        <w:t xml:space="preserve"> </w:t>
      </w:r>
      <w:r w:rsidR="00370F6F">
        <w:rPr>
          <w:sz w:val="20"/>
          <w:szCs w:val="20"/>
        </w:rPr>
        <w:t xml:space="preserve">of the </w:t>
      </w:r>
      <w:r>
        <w:rPr>
          <w:sz w:val="20"/>
          <w:szCs w:val="20"/>
        </w:rPr>
        <w:t>DryadLINQ</w:t>
      </w:r>
      <w:r w:rsidR="003D04BF">
        <w:rPr>
          <w:sz w:val="20"/>
          <w:szCs w:val="20"/>
        </w:rPr>
        <w:t xml:space="preserve"> </w:t>
      </w:r>
      <w:r w:rsidR="00375F36">
        <w:rPr>
          <w:sz w:val="20"/>
          <w:szCs w:val="20"/>
        </w:rPr>
        <w:t xml:space="preserve">CTP </w:t>
      </w:r>
      <w:r w:rsidR="003D04BF">
        <w:rPr>
          <w:sz w:val="20"/>
          <w:szCs w:val="20"/>
        </w:rPr>
        <w:t>with the focus on their efficiency and scalability</w:t>
      </w:r>
      <w:r>
        <w:rPr>
          <w:sz w:val="20"/>
          <w:szCs w:val="20"/>
        </w:rPr>
        <w:t>. We achieve this goal by implementing three different scientific applications</w:t>
      </w:r>
      <w:r w:rsidR="00370F6F">
        <w:rPr>
          <w:sz w:val="20"/>
          <w:szCs w:val="20"/>
        </w:rPr>
        <w:t>,</w:t>
      </w:r>
      <w:r>
        <w:rPr>
          <w:sz w:val="20"/>
          <w:szCs w:val="20"/>
        </w:rPr>
        <w:t xml:space="preserve"> which include Pairwise </w:t>
      </w:r>
      <w:proofErr w:type="spellStart"/>
      <w:r w:rsidR="00402B0A">
        <w:rPr>
          <w:sz w:val="20"/>
          <w:szCs w:val="20"/>
        </w:rPr>
        <w:t>Alu</w:t>
      </w:r>
      <w:proofErr w:type="spellEnd"/>
      <w:r>
        <w:rPr>
          <w:sz w:val="20"/>
          <w:szCs w:val="20"/>
        </w:rPr>
        <w:t xml:space="preserve"> sequence alignment, Matrix Multiplication, and PageRank with</w:t>
      </w:r>
      <w:r w:rsidRPr="00450C46">
        <w:rPr>
          <w:sz w:val="20"/>
          <w:szCs w:val="20"/>
        </w:rPr>
        <w:t xml:space="preserve"> </w:t>
      </w:r>
      <w:r>
        <w:rPr>
          <w:sz w:val="20"/>
          <w:szCs w:val="20"/>
        </w:rPr>
        <w:t xml:space="preserve">large </w:t>
      </w:r>
      <w:r w:rsidR="00466676">
        <w:rPr>
          <w:sz w:val="20"/>
          <w:szCs w:val="20"/>
        </w:rPr>
        <w:t xml:space="preserve">and </w:t>
      </w:r>
      <w:r>
        <w:rPr>
          <w:sz w:val="20"/>
          <w:szCs w:val="20"/>
        </w:rPr>
        <w:t>real</w:t>
      </w:r>
      <w:r w:rsidR="00466676">
        <w:rPr>
          <w:sz w:val="20"/>
          <w:szCs w:val="20"/>
        </w:rPr>
        <w:t>-life</w:t>
      </w:r>
      <w:r>
        <w:rPr>
          <w:sz w:val="20"/>
          <w:szCs w:val="20"/>
        </w:rPr>
        <w:t xml:space="preserve"> input data</w:t>
      </w:r>
      <w:r w:rsidRPr="00450C46">
        <w:rPr>
          <w:sz w:val="20"/>
          <w:szCs w:val="20"/>
        </w:rPr>
        <w:t>.</w:t>
      </w:r>
      <w:r>
        <w:rPr>
          <w:sz w:val="20"/>
          <w:szCs w:val="20"/>
        </w:rPr>
        <w:t xml:space="preserve"> We </w:t>
      </w:r>
      <w:r w:rsidR="00D77A07">
        <w:rPr>
          <w:sz w:val="20"/>
          <w:szCs w:val="20"/>
        </w:rPr>
        <w:t>show</w:t>
      </w:r>
      <w:r>
        <w:rPr>
          <w:sz w:val="20"/>
          <w:szCs w:val="20"/>
        </w:rPr>
        <w:t xml:space="preserve"> that</w:t>
      </w:r>
      <w:r w:rsidR="00370F6F">
        <w:rPr>
          <w:sz w:val="20"/>
          <w:szCs w:val="20"/>
        </w:rPr>
        <w:t>:</w:t>
      </w:r>
      <w:r>
        <w:rPr>
          <w:sz w:val="20"/>
          <w:szCs w:val="20"/>
        </w:rPr>
        <w:t xml:space="preserve"> 1) </w:t>
      </w:r>
      <w:r w:rsidR="00370F6F">
        <w:rPr>
          <w:sz w:val="20"/>
          <w:szCs w:val="20"/>
        </w:rPr>
        <w:t xml:space="preserve">task </w:t>
      </w:r>
      <w:r>
        <w:rPr>
          <w:sz w:val="20"/>
          <w:szCs w:val="20"/>
        </w:rPr>
        <w:t xml:space="preserve">scheduling in </w:t>
      </w:r>
      <w:r w:rsidR="00370F6F">
        <w:rPr>
          <w:sz w:val="20"/>
          <w:szCs w:val="20"/>
        </w:rPr>
        <w:t>the</w:t>
      </w:r>
      <w:r>
        <w:rPr>
          <w:sz w:val="20"/>
          <w:szCs w:val="20"/>
        </w:rPr>
        <w:t xml:space="preserve"> Dryad </w:t>
      </w:r>
      <w:r w:rsidR="00375F36">
        <w:rPr>
          <w:sz w:val="20"/>
          <w:szCs w:val="20"/>
        </w:rPr>
        <w:t xml:space="preserve">CTP </w:t>
      </w:r>
      <w:r>
        <w:rPr>
          <w:sz w:val="20"/>
          <w:szCs w:val="20"/>
        </w:rPr>
        <w:t>perform</w:t>
      </w:r>
      <w:r w:rsidR="00370F6F">
        <w:rPr>
          <w:sz w:val="20"/>
          <w:szCs w:val="20"/>
        </w:rPr>
        <w:t>s</w:t>
      </w:r>
      <w:r>
        <w:rPr>
          <w:sz w:val="20"/>
          <w:szCs w:val="20"/>
        </w:rPr>
        <w:t xml:space="preserve"> better than </w:t>
      </w:r>
      <w:r w:rsidR="00370F6F">
        <w:rPr>
          <w:sz w:val="20"/>
          <w:szCs w:val="20"/>
        </w:rPr>
        <w:t>the</w:t>
      </w:r>
      <w:r w:rsidR="00D77A07">
        <w:rPr>
          <w:sz w:val="20"/>
          <w:szCs w:val="20"/>
        </w:rPr>
        <w:t xml:space="preserve"> </w:t>
      </w:r>
      <w:r w:rsidR="00375F36">
        <w:rPr>
          <w:sz w:val="20"/>
          <w:szCs w:val="20"/>
        </w:rPr>
        <w:t>Dryad</w:t>
      </w:r>
      <w:r w:rsidR="007126D8">
        <w:rPr>
          <w:sz w:val="20"/>
          <w:szCs w:val="20"/>
        </w:rPr>
        <w:t xml:space="preserve"> (2009.11)</w:t>
      </w:r>
      <w:r>
        <w:rPr>
          <w:sz w:val="20"/>
          <w:szCs w:val="20"/>
        </w:rPr>
        <w:t xml:space="preserve">, but its default scheduling plan does not fit </w:t>
      </w:r>
      <w:r w:rsidR="00370F6F">
        <w:rPr>
          <w:sz w:val="20"/>
          <w:szCs w:val="20"/>
        </w:rPr>
        <w:t xml:space="preserve">for </w:t>
      </w:r>
      <w:r>
        <w:rPr>
          <w:sz w:val="20"/>
          <w:szCs w:val="20"/>
        </w:rPr>
        <w:t>some application</w:t>
      </w:r>
      <w:r w:rsidR="00370F6F">
        <w:rPr>
          <w:sz w:val="20"/>
          <w:szCs w:val="20"/>
        </w:rPr>
        <w:t>s</w:t>
      </w:r>
      <w:r w:rsidR="00466676">
        <w:rPr>
          <w:sz w:val="20"/>
          <w:szCs w:val="20"/>
        </w:rPr>
        <w:t xml:space="preserve"> and hardware setting,</w:t>
      </w:r>
      <w:r>
        <w:rPr>
          <w:sz w:val="20"/>
          <w:szCs w:val="20"/>
        </w:rPr>
        <w:t xml:space="preserve"> 2) porting multi-core technologies such </w:t>
      </w:r>
      <w:r w:rsidR="00370F6F">
        <w:rPr>
          <w:sz w:val="20"/>
          <w:szCs w:val="20"/>
        </w:rPr>
        <w:t xml:space="preserve">as </w:t>
      </w:r>
      <w:r>
        <w:rPr>
          <w:sz w:val="20"/>
          <w:szCs w:val="20"/>
        </w:rPr>
        <w:t>PLINQ</w:t>
      </w:r>
      <w:r w:rsidR="00370F6F">
        <w:rPr>
          <w:sz w:val="20"/>
          <w:szCs w:val="20"/>
        </w:rPr>
        <w:t xml:space="preserve"> and</w:t>
      </w:r>
      <w:r>
        <w:rPr>
          <w:sz w:val="20"/>
          <w:szCs w:val="20"/>
        </w:rPr>
        <w:t xml:space="preserve"> TPL to DryadLINQ task can increase </w:t>
      </w:r>
      <w:r w:rsidR="00466676">
        <w:rPr>
          <w:sz w:val="20"/>
          <w:szCs w:val="20"/>
        </w:rPr>
        <w:t>the overall performance greatly, and</w:t>
      </w:r>
      <w:r w:rsidR="0045711F">
        <w:rPr>
          <w:sz w:val="20"/>
          <w:szCs w:val="20"/>
        </w:rPr>
        <w:t xml:space="preserve"> 3) </w:t>
      </w:r>
      <w:r w:rsidR="00D77A07">
        <w:rPr>
          <w:sz w:val="20"/>
          <w:szCs w:val="20"/>
        </w:rPr>
        <w:t>the</w:t>
      </w:r>
      <w:r>
        <w:rPr>
          <w:sz w:val="20"/>
          <w:szCs w:val="20"/>
        </w:rPr>
        <w:t xml:space="preserve"> choice of distributed aggregation strategies </w:t>
      </w:r>
      <w:r w:rsidR="001952BB">
        <w:rPr>
          <w:sz w:val="20"/>
          <w:szCs w:val="20"/>
        </w:rPr>
        <w:t>has</w:t>
      </w:r>
      <w:r w:rsidR="00351707">
        <w:rPr>
          <w:sz w:val="20"/>
          <w:szCs w:val="20"/>
        </w:rPr>
        <w:t xml:space="preserve"> a</w:t>
      </w:r>
      <w:r w:rsidR="00375F36">
        <w:rPr>
          <w:sz w:val="20"/>
          <w:szCs w:val="20"/>
        </w:rPr>
        <w:t>n</w:t>
      </w:r>
      <w:r w:rsidR="00351707">
        <w:rPr>
          <w:sz w:val="20"/>
          <w:szCs w:val="20"/>
        </w:rPr>
        <w:t xml:space="preserve"> effect on</w:t>
      </w:r>
      <w:r>
        <w:rPr>
          <w:sz w:val="20"/>
          <w:szCs w:val="20"/>
        </w:rPr>
        <w:t xml:space="preserve"> performance </w:t>
      </w:r>
      <w:r w:rsidR="00351707">
        <w:rPr>
          <w:sz w:val="20"/>
          <w:szCs w:val="20"/>
        </w:rPr>
        <w:t>of</w:t>
      </w:r>
      <w:r>
        <w:rPr>
          <w:sz w:val="20"/>
          <w:szCs w:val="20"/>
        </w:rPr>
        <w:t xml:space="preserve"> communication intensive application</w:t>
      </w:r>
      <w:r w:rsidR="001952BB">
        <w:rPr>
          <w:sz w:val="20"/>
          <w:szCs w:val="20"/>
        </w:rPr>
        <w:t>s</w:t>
      </w:r>
      <w:r>
        <w:rPr>
          <w:sz w:val="20"/>
          <w:szCs w:val="20"/>
        </w:rPr>
        <w:t>.</w:t>
      </w:r>
    </w:p>
    <w:p w:rsidR="006B4BAE" w:rsidRDefault="00466676" w:rsidP="00FA69D6">
      <w:pPr>
        <w:jc w:val="both"/>
        <w:rPr>
          <w:sz w:val="20"/>
          <w:szCs w:val="20"/>
        </w:rPr>
      </w:pPr>
      <w:r>
        <w:rPr>
          <w:sz w:val="20"/>
          <w:szCs w:val="20"/>
        </w:rPr>
        <w:t>Secondly</w:t>
      </w:r>
      <w:r w:rsidR="005E451C">
        <w:rPr>
          <w:sz w:val="20"/>
          <w:szCs w:val="20"/>
        </w:rPr>
        <w:t xml:space="preserve">, we </w:t>
      </w:r>
      <w:r w:rsidR="00D77A07">
        <w:rPr>
          <w:sz w:val="20"/>
          <w:szCs w:val="20"/>
        </w:rPr>
        <w:t>explore</w:t>
      </w:r>
      <w:r w:rsidR="005E451C">
        <w:rPr>
          <w:sz w:val="20"/>
          <w:szCs w:val="20"/>
        </w:rPr>
        <w:t xml:space="preserve"> several programming model</w:t>
      </w:r>
      <w:r w:rsidR="001952BB">
        <w:rPr>
          <w:sz w:val="20"/>
          <w:szCs w:val="20"/>
        </w:rPr>
        <w:t>s</w:t>
      </w:r>
      <w:r w:rsidR="005E451C">
        <w:rPr>
          <w:sz w:val="20"/>
          <w:szCs w:val="20"/>
        </w:rPr>
        <w:t xml:space="preserve"> for </w:t>
      </w:r>
      <w:r>
        <w:rPr>
          <w:sz w:val="20"/>
          <w:szCs w:val="20"/>
        </w:rPr>
        <w:t xml:space="preserve">various </w:t>
      </w:r>
      <w:r w:rsidR="001A4F8D">
        <w:rPr>
          <w:sz w:val="20"/>
          <w:szCs w:val="20"/>
        </w:rPr>
        <w:t>scientific application</w:t>
      </w:r>
      <w:r>
        <w:rPr>
          <w:sz w:val="20"/>
          <w:szCs w:val="20"/>
        </w:rPr>
        <w:t>s</w:t>
      </w:r>
      <w:r w:rsidR="001A4F8D">
        <w:rPr>
          <w:sz w:val="20"/>
          <w:szCs w:val="20"/>
        </w:rPr>
        <w:t xml:space="preserve"> </w:t>
      </w:r>
      <w:r w:rsidR="00A13EE4">
        <w:rPr>
          <w:sz w:val="20"/>
          <w:szCs w:val="20"/>
        </w:rPr>
        <w:t>in</w:t>
      </w:r>
      <w:r w:rsidR="001A4F8D">
        <w:rPr>
          <w:sz w:val="20"/>
          <w:szCs w:val="20"/>
        </w:rPr>
        <w:t xml:space="preserve"> </w:t>
      </w:r>
      <w:r w:rsidR="001952BB">
        <w:rPr>
          <w:sz w:val="20"/>
          <w:szCs w:val="20"/>
        </w:rPr>
        <w:t xml:space="preserve">the </w:t>
      </w:r>
      <w:r w:rsidR="001A4F8D">
        <w:rPr>
          <w:sz w:val="20"/>
          <w:szCs w:val="20"/>
        </w:rPr>
        <w:t>DryadLINQ</w:t>
      </w:r>
      <w:r w:rsidR="00FB099E">
        <w:rPr>
          <w:sz w:val="20"/>
          <w:szCs w:val="20"/>
        </w:rPr>
        <w:t xml:space="preserve"> CTP</w:t>
      </w:r>
      <w:r w:rsidR="001A4F8D">
        <w:rPr>
          <w:sz w:val="20"/>
          <w:szCs w:val="20"/>
        </w:rPr>
        <w:t xml:space="preserve">. </w:t>
      </w:r>
      <w:r w:rsidR="003D04BF">
        <w:rPr>
          <w:sz w:val="20"/>
          <w:szCs w:val="20"/>
        </w:rPr>
        <w:t>For example, i</w:t>
      </w:r>
      <w:r w:rsidR="00CA731A">
        <w:rPr>
          <w:sz w:val="20"/>
          <w:szCs w:val="20"/>
        </w:rPr>
        <w:t>n pairwise ALU sequence alignment</w:t>
      </w:r>
      <w:r w:rsidR="00E54116">
        <w:rPr>
          <w:sz w:val="20"/>
          <w:szCs w:val="20"/>
        </w:rPr>
        <w:t xml:space="preserve"> application</w:t>
      </w:r>
      <w:r w:rsidR="00CA731A">
        <w:rPr>
          <w:sz w:val="20"/>
          <w:szCs w:val="20"/>
        </w:rPr>
        <w:t>,</w:t>
      </w:r>
      <w:r w:rsidR="00E54116">
        <w:rPr>
          <w:sz w:val="20"/>
          <w:szCs w:val="20"/>
        </w:rPr>
        <w:t xml:space="preserve"> we </w:t>
      </w:r>
      <w:r w:rsidR="00D77A07">
        <w:rPr>
          <w:sz w:val="20"/>
          <w:szCs w:val="20"/>
        </w:rPr>
        <w:t>show</w:t>
      </w:r>
      <w:r w:rsidR="00E54116">
        <w:rPr>
          <w:sz w:val="20"/>
          <w:szCs w:val="20"/>
        </w:rPr>
        <w:t xml:space="preserve"> how to program pleasingly parallel application</w:t>
      </w:r>
      <w:r w:rsidR="001952BB">
        <w:rPr>
          <w:sz w:val="20"/>
          <w:szCs w:val="20"/>
        </w:rPr>
        <w:t>s</w:t>
      </w:r>
      <w:r w:rsidR="001779B7">
        <w:rPr>
          <w:sz w:val="20"/>
          <w:szCs w:val="20"/>
        </w:rPr>
        <w:t xml:space="preserve"> that consist of Map and Reduce step</w:t>
      </w:r>
      <w:r w:rsidR="001952BB">
        <w:rPr>
          <w:sz w:val="20"/>
          <w:szCs w:val="20"/>
        </w:rPr>
        <w:t>s</w:t>
      </w:r>
      <w:r w:rsidR="00E54116">
        <w:rPr>
          <w:sz w:val="20"/>
          <w:szCs w:val="20"/>
        </w:rPr>
        <w:t xml:space="preserve">. In Matrix Multiplication, we </w:t>
      </w:r>
      <w:r w:rsidR="00D77A07">
        <w:rPr>
          <w:sz w:val="20"/>
          <w:szCs w:val="20"/>
        </w:rPr>
        <w:t>explore</w:t>
      </w:r>
      <w:r w:rsidR="009409F5">
        <w:rPr>
          <w:sz w:val="20"/>
          <w:szCs w:val="20"/>
        </w:rPr>
        <w:t xml:space="preserve"> </w:t>
      </w:r>
      <w:r w:rsidR="00375F36">
        <w:rPr>
          <w:sz w:val="20"/>
          <w:szCs w:val="20"/>
        </w:rPr>
        <w:t>an</w:t>
      </w:r>
      <w:r w:rsidR="009409F5">
        <w:rPr>
          <w:sz w:val="20"/>
          <w:szCs w:val="20"/>
        </w:rPr>
        <w:t xml:space="preserve"> advanced parallel programming model that require</w:t>
      </w:r>
      <w:r w:rsidR="001779B7">
        <w:rPr>
          <w:sz w:val="20"/>
          <w:szCs w:val="20"/>
        </w:rPr>
        <w:t>s</w:t>
      </w:r>
      <w:r w:rsidR="009409F5">
        <w:rPr>
          <w:sz w:val="20"/>
          <w:szCs w:val="20"/>
        </w:rPr>
        <w:t xml:space="preserve"> complex messaging control.</w:t>
      </w:r>
      <w:r w:rsidR="001779B7">
        <w:rPr>
          <w:sz w:val="20"/>
          <w:szCs w:val="20"/>
        </w:rPr>
        <w:t xml:space="preserve"> In PageRank, we </w:t>
      </w:r>
      <w:r w:rsidR="00D77A07">
        <w:rPr>
          <w:sz w:val="20"/>
          <w:szCs w:val="20"/>
        </w:rPr>
        <w:t>compare</w:t>
      </w:r>
      <w:r w:rsidR="003D04BF">
        <w:rPr>
          <w:sz w:val="20"/>
          <w:szCs w:val="20"/>
        </w:rPr>
        <w:t xml:space="preserve"> the implementation of distributed aggregation in MPI</w:t>
      </w:r>
      <w:r w:rsidR="00DB3CA8">
        <w:rPr>
          <w:sz w:val="20"/>
          <w:szCs w:val="20"/>
        </w:rPr>
        <w:t xml:space="preserve"> [3]</w:t>
      </w:r>
      <w:r w:rsidR="003D04BF">
        <w:rPr>
          <w:sz w:val="20"/>
          <w:szCs w:val="20"/>
        </w:rPr>
        <w:t>, Hadoop</w:t>
      </w:r>
      <w:r w:rsidR="00DB3CA8">
        <w:rPr>
          <w:sz w:val="20"/>
          <w:szCs w:val="20"/>
        </w:rPr>
        <w:t xml:space="preserve"> [4]</w:t>
      </w:r>
      <w:r w:rsidR="003D04BF">
        <w:rPr>
          <w:sz w:val="20"/>
          <w:szCs w:val="20"/>
        </w:rPr>
        <w:t>, Twister</w:t>
      </w:r>
      <w:r w:rsidR="00DB3CA8">
        <w:rPr>
          <w:sz w:val="20"/>
          <w:szCs w:val="20"/>
        </w:rPr>
        <w:t xml:space="preserve"> [5]</w:t>
      </w:r>
      <w:r w:rsidR="003D04BF">
        <w:rPr>
          <w:sz w:val="20"/>
          <w:szCs w:val="20"/>
        </w:rPr>
        <w:t xml:space="preserve"> and </w:t>
      </w:r>
      <w:proofErr w:type="gramStart"/>
      <w:r w:rsidR="003D04BF">
        <w:rPr>
          <w:sz w:val="20"/>
          <w:szCs w:val="20"/>
        </w:rPr>
        <w:t>DryadLINQ</w:t>
      </w:r>
      <w:r w:rsidR="007A095D">
        <w:rPr>
          <w:sz w:val="20"/>
          <w:szCs w:val="20"/>
        </w:rPr>
        <w:t>[</w:t>
      </w:r>
      <w:proofErr w:type="gramEnd"/>
      <w:r w:rsidR="007A095D">
        <w:rPr>
          <w:sz w:val="20"/>
          <w:szCs w:val="20"/>
        </w:rPr>
        <w:t>6]</w:t>
      </w:r>
      <w:r w:rsidR="003D04BF">
        <w:rPr>
          <w:sz w:val="20"/>
          <w:szCs w:val="20"/>
        </w:rPr>
        <w:t xml:space="preserve">. </w:t>
      </w:r>
      <w:r w:rsidR="005437BC" w:rsidRPr="00450C46">
        <w:rPr>
          <w:sz w:val="20"/>
          <w:szCs w:val="20"/>
        </w:rPr>
        <w:t>Th</w:t>
      </w:r>
      <w:r w:rsidR="00DC22F8">
        <w:rPr>
          <w:sz w:val="20"/>
          <w:szCs w:val="20"/>
        </w:rPr>
        <w:t>is</w:t>
      </w:r>
      <w:r w:rsidR="005437BC" w:rsidRPr="00450C46">
        <w:rPr>
          <w:sz w:val="20"/>
          <w:szCs w:val="20"/>
        </w:rPr>
        <w:t xml:space="preserve"> report also </w:t>
      </w:r>
      <w:r w:rsidR="002427DA" w:rsidRPr="00450C46">
        <w:rPr>
          <w:sz w:val="20"/>
          <w:szCs w:val="20"/>
        </w:rPr>
        <w:t>covers</w:t>
      </w:r>
      <w:r w:rsidR="005437BC" w:rsidRPr="00450C46">
        <w:rPr>
          <w:sz w:val="20"/>
          <w:szCs w:val="20"/>
        </w:rPr>
        <w:t xml:space="preserve"> an education session that </w:t>
      </w:r>
      <w:r w:rsidR="002427DA" w:rsidRPr="00450C46">
        <w:rPr>
          <w:sz w:val="20"/>
          <w:szCs w:val="20"/>
        </w:rPr>
        <w:t>illustrates</w:t>
      </w:r>
      <w:r w:rsidR="005437BC" w:rsidRPr="00450C46">
        <w:rPr>
          <w:sz w:val="20"/>
          <w:szCs w:val="20"/>
        </w:rPr>
        <w:t xml:space="preserve"> how Prof.</w:t>
      </w:r>
      <w:r w:rsidR="001952BB">
        <w:rPr>
          <w:sz w:val="20"/>
          <w:szCs w:val="20"/>
        </w:rPr>
        <w:t xml:space="preserve"> </w:t>
      </w:r>
      <w:proofErr w:type="spellStart"/>
      <w:r w:rsidR="005437BC" w:rsidRPr="00450C46">
        <w:rPr>
          <w:sz w:val="20"/>
          <w:szCs w:val="20"/>
        </w:rPr>
        <w:t>Qiu</w:t>
      </w:r>
      <w:proofErr w:type="spellEnd"/>
      <w:r w:rsidR="005437BC" w:rsidRPr="00450C46">
        <w:rPr>
          <w:sz w:val="20"/>
          <w:szCs w:val="20"/>
        </w:rPr>
        <w:t xml:space="preserve"> </w:t>
      </w:r>
      <w:r w:rsidR="00576B78" w:rsidRPr="00450C46">
        <w:rPr>
          <w:sz w:val="20"/>
          <w:szCs w:val="20"/>
        </w:rPr>
        <w:t>makes</w:t>
      </w:r>
      <w:r w:rsidR="005437BC" w:rsidRPr="00450C46">
        <w:rPr>
          <w:sz w:val="20"/>
          <w:szCs w:val="20"/>
        </w:rPr>
        <w:t xml:space="preserve"> use of Dryad/DryadLINQ to </w:t>
      </w:r>
      <w:r w:rsidR="001952BB">
        <w:rPr>
          <w:sz w:val="20"/>
          <w:szCs w:val="20"/>
        </w:rPr>
        <w:t xml:space="preserve">improve and advance </w:t>
      </w:r>
      <w:r w:rsidR="005437BC" w:rsidRPr="00450C46">
        <w:rPr>
          <w:sz w:val="20"/>
          <w:szCs w:val="20"/>
        </w:rPr>
        <w:t>teach</w:t>
      </w:r>
      <w:r w:rsidR="001952BB">
        <w:rPr>
          <w:sz w:val="20"/>
          <w:szCs w:val="20"/>
        </w:rPr>
        <w:t>ing</w:t>
      </w:r>
      <w:r w:rsidR="005437BC" w:rsidRPr="00450C46">
        <w:rPr>
          <w:sz w:val="20"/>
          <w:szCs w:val="20"/>
        </w:rPr>
        <w:t xml:space="preserve"> </w:t>
      </w:r>
      <w:r w:rsidR="001952BB">
        <w:rPr>
          <w:sz w:val="20"/>
          <w:szCs w:val="20"/>
        </w:rPr>
        <w:t xml:space="preserve">for </w:t>
      </w:r>
      <w:r w:rsidR="005437BC" w:rsidRPr="00450C46">
        <w:rPr>
          <w:sz w:val="20"/>
          <w:szCs w:val="20"/>
        </w:rPr>
        <w:t>graduate students in</w:t>
      </w:r>
      <w:r w:rsidR="001952BB">
        <w:rPr>
          <w:sz w:val="20"/>
          <w:szCs w:val="20"/>
        </w:rPr>
        <w:t xml:space="preserve"> the</w:t>
      </w:r>
      <w:r w:rsidR="005437BC" w:rsidRPr="00450C46">
        <w:rPr>
          <w:sz w:val="20"/>
          <w:szCs w:val="20"/>
        </w:rPr>
        <w:t xml:space="preserve"> Indiana University. </w:t>
      </w:r>
    </w:p>
    <w:p w:rsidR="00734E3A" w:rsidRDefault="00734E3A" w:rsidP="00FA69D6">
      <w:pPr>
        <w:jc w:val="both"/>
        <w:rPr>
          <w:sz w:val="20"/>
          <w:szCs w:val="20"/>
        </w:rPr>
      </w:pPr>
      <w:r>
        <w:rPr>
          <w:sz w:val="20"/>
          <w:szCs w:val="20"/>
        </w:rPr>
        <w:t xml:space="preserve">This report is structured as follows: Section 1 introduces the overview of the key features in DryadLINQ </w:t>
      </w:r>
      <w:r w:rsidR="00FB099E">
        <w:rPr>
          <w:sz w:val="20"/>
          <w:szCs w:val="20"/>
        </w:rPr>
        <w:t xml:space="preserve">CTP </w:t>
      </w:r>
      <w:r>
        <w:rPr>
          <w:sz w:val="20"/>
          <w:szCs w:val="20"/>
        </w:rPr>
        <w:t xml:space="preserve">we will evaluate. In section 2, we will study the task scheduling in DryadLINQ </w:t>
      </w:r>
      <w:r w:rsidR="00FB099E">
        <w:rPr>
          <w:sz w:val="20"/>
          <w:szCs w:val="20"/>
        </w:rPr>
        <w:t xml:space="preserve">CTP </w:t>
      </w:r>
      <w:r>
        <w:rPr>
          <w:sz w:val="20"/>
          <w:szCs w:val="20"/>
        </w:rPr>
        <w:t xml:space="preserve">with the SW-G application. Section 3 will explore hybrid parallel programing models with the Matrix Multiplication application. Section 4 covers the distributed aggregation with the PageRank application. Section 5 will talk about the </w:t>
      </w:r>
      <w:r w:rsidR="00375F36">
        <w:rPr>
          <w:sz w:val="20"/>
          <w:szCs w:val="20"/>
        </w:rPr>
        <w:t xml:space="preserve">issues </w:t>
      </w:r>
      <w:r>
        <w:rPr>
          <w:sz w:val="20"/>
          <w:szCs w:val="20"/>
        </w:rPr>
        <w:t xml:space="preserve">we’ve found </w:t>
      </w:r>
      <w:r w:rsidR="00B33BAA">
        <w:rPr>
          <w:sz w:val="20"/>
          <w:szCs w:val="20"/>
        </w:rPr>
        <w:t xml:space="preserve">in the DryadLINQ CTP version. Section 6 </w:t>
      </w:r>
      <w:r w:rsidR="00330150">
        <w:rPr>
          <w:sz w:val="20"/>
          <w:szCs w:val="20"/>
        </w:rPr>
        <w:t xml:space="preserve">is an education session that explains the applicability of DryadLINQ to education scenario. </w:t>
      </w:r>
      <w:r w:rsidR="007126D8">
        <w:rPr>
          <w:sz w:val="20"/>
          <w:szCs w:val="20"/>
        </w:rPr>
        <w:t xml:space="preserve">In this </w:t>
      </w:r>
      <w:r w:rsidR="00D77A07">
        <w:rPr>
          <w:sz w:val="20"/>
          <w:szCs w:val="20"/>
        </w:rPr>
        <w:t>document</w:t>
      </w:r>
      <w:r w:rsidR="007126D8">
        <w:rPr>
          <w:sz w:val="20"/>
          <w:szCs w:val="20"/>
        </w:rPr>
        <w:t>, “Dryad/DryadLINQ CTP” refer to Dryad/DryadLINQ CTP version released in 2010.12</w:t>
      </w:r>
      <w:proofErr w:type="gramStart"/>
      <w:r w:rsidR="007126D8">
        <w:rPr>
          <w:sz w:val="20"/>
          <w:szCs w:val="20"/>
        </w:rPr>
        <w:t>; ”</w:t>
      </w:r>
      <w:proofErr w:type="gramEnd"/>
      <w:r w:rsidR="007126D8">
        <w:rPr>
          <w:sz w:val="20"/>
          <w:szCs w:val="20"/>
        </w:rPr>
        <w:t xml:space="preserve">Dryad/DryadLINQ (2009.11) refer to the version released in 2009.11.11; Dryad/DryadLINQ refers to all Dryad/DryadLINQ version. </w:t>
      </w:r>
    </w:p>
    <w:p w:rsidR="006B4BAE" w:rsidRDefault="006B4BAE" w:rsidP="006B4BAE">
      <w:pPr>
        <w:pStyle w:val="Heading1"/>
      </w:pPr>
      <w:bookmarkStart w:id="1" w:name="_Toc297661589"/>
      <w:r>
        <w:lastRenderedPageBreak/>
        <w:t>Overview</w:t>
      </w:r>
      <w:bookmarkEnd w:id="1"/>
    </w:p>
    <w:p w:rsidR="009A2424" w:rsidRDefault="009A2424" w:rsidP="009A2424">
      <w:pPr>
        <w:pStyle w:val="Heading2"/>
        <w:rPr>
          <w:rFonts w:asciiTheme="minorHAnsi" w:eastAsiaTheme="minorEastAsia" w:hAnsiTheme="minorHAnsi" w:cstheme="minorBidi"/>
          <w:b w:val="0"/>
          <w:bCs w:val="0"/>
          <w:color w:val="auto"/>
          <w:sz w:val="20"/>
          <w:szCs w:val="20"/>
        </w:rPr>
      </w:pPr>
      <w:bookmarkStart w:id="2" w:name="_Toc297661590"/>
      <w:r w:rsidRPr="009A2424">
        <w:rPr>
          <w:rFonts w:asciiTheme="minorHAnsi" w:eastAsiaTheme="minorEastAsia" w:hAnsiTheme="minorHAnsi" w:cstheme="minorBidi"/>
          <w:b w:val="0"/>
          <w:bCs w:val="0"/>
          <w:color w:val="auto"/>
          <w:sz w:val="20"/>
          <w:szCs w:val="20"/>
        </w:rPr>
        <w:t xml:space="preserve">Dryad, DryadLINQ and DSC [5] are a set of technologies support the processing of data intensive applications on Windows HPC cluster. The software stack of these technologies is shown in Fig 1. </w:t>
      </w:r>
    </w:p>
    <w:p w:rsidR="009A2424" w:rsidRPr="009A2424" w:rsidRDefault="009A2424" w:rsidP="009A2424">
      <w:pPr>
        <w:pStyle w:val="Heading2"/>
        <w:rPr>
          <w:rFonts w:asciiTheme="minorHAnsi" w:eastAsiaTheme="minorEastAsia" w:hAnsiTheme="minorHAnsi" w:cstheme="minorBidi"/>
          <w:b w:val="0"/>
          <w:bCs w:val="0"/>
          <w:color w:val="auto"/>
          <w:sz w:val="20"/>
          <w:szCs w:val="20"/>
        </w:rPr>
      </w:pPr>
      <w:r w:rsidRPr="009A2424">
        <w:rPr>
          <w:rFonts w:asciiTheme="minorHAnsi" w:eastAsiaTheme="minorEastAsia" w:hAnsiTheme="minorHAnsi" w:cstheme="minorBidi"/>
          <w:b w:val="0"/>
          <w:bCs w:val="0"/>
          <w:color w:val="auto"/>
          <w:sz w:val="20"/>
          <w:szCs w:val="20"/>
        </w:rPr>
        <w:t>Dryad is a general purpose distributed runtime designed to execute data intensive applications on Windows clusters. A Dryad job is represented as a directed acyclic graph (DAG), which is called Dryad graph. The Dryad graph consists of some vertices and channels. A graph vertex is an independent instance of the data processing code in certain stage. Graph edges are channels transferring data between vertices. The Distributed Storage Catalog (DSC) is the component that works with NTFS to provide the data management functionality such as file replication and load balancing for Dryad and DryadLINQ.</w:t>
      </w:r>
    </w:p>
    <w:p w:rsidR="009A2424" w:rsidRDefault="009A2424" w:rsidP="009A2424">
      <w:pPr>
        <w:pStyle w:val="Heading2"/>
        <w:rPr>
          <w:rFonts w:asciiTheme="minorHAnsi" w:eastAsiaTheme="minorEastAsia" w:hAnsiTheme="minorHAnsi" w:cstheme="minorBidi"/>
          <w:b w:val="0"/>
          <w:bCs w:val="0"/>
          <w:color w:val="auto"/>
          <w:sz w:val="20"/>
          <w:szCs w:val="20"/>
        </w:rPr>
      </w:pPr>
      <w:r w:rsidRPr="009A2424">
        <w:rPr>
          <w:rFonts w:asciiTheme="minorHAnsi" w:eastAsiaTheme="minorEastAsia" w:hAnsiTheme="minorHAnsi" w:cstheme="minorBidi"/>
          <w:b w:val="0"/>
          <w:bCs w:val="0"/>
          <w:color w:val="auto"/>
          <w:sz w:val="20"/>
          <w:szCs w:val="20"/>
        </w:rPr>
        <w:t xml:space="preserve">DryadLINQ is a library that translates Language-Integrated Query (LINQ) programs written by .NET language into distributed computations run on top of Dryad system. The DryadLINQ API is based on LINQ programming model. It takes the advantage of standard query operators and adds query extensions specific to Dryad. The developers can apply LINQ operators such as Join, </w:t>
      </w:r>
      <w:proofErr w:type="spellStart"/>
      <w:r w:rsidRPr="009A2424">
        <w:rPr>
          <w:rFonts w:asciiTheme="minorHAnsi" w:eastAsiaTheme="minorEastAsia" w:hAnsiTheme="minorHAnsi" w:cstheme="minorBidi"/>
          <w:b w:val="0"/>
          <w:bCs w:val="0"/>
          <w:color w:val="auto"/>
          <w:sz w:val="20"/>
          <w:szCs w:val="20"/>
        </w:rPr>
        <w:t>GroupBy</w:t>
      </w:r>
      <w:proofErr w:type="spellEnd"/>
      <w:r w:rsidRPr="009A2424">
        <w:rPr>
          <w:rFonts w:asciiTheme="minorHAnsi" w:eastAsiaTheme="minorEastAsia" w:hAnsiTheme="minorHAnsi" w:cstheme="minorBidi"/>
          <w:b w:val="0"/>
          <w:bCs w:val="0"/>
          <w:color w:val="auto"/>
          <w:sz w:val="20"/>
          <w:szCs w:val="20"/>
        </w:rPr>
        <w:t xml:space="preserve"> to a set of .NET objects, which greatly simplify the developing of data parallel applications. </w:t>
      </w:r>
      <w:bookmarkStart w:id="3" w:name="_GoBack"/>
      <w:bookmarkEnd w:id="3"/>
    </w:p>
    <w:p w:rsidR="00E97ED9" w:rsidRDefault="00E97ED9" w:rsidP="00E97ED9">
      <w:pPr>
        <w:jc w:val="center"/>
      </w:pPr>
      <w:r>
        <w:rPr>
          <w:noProof/>
        </w:rPr>
        <w:drawing>
          <wp:inline distT="0" distB="0" distL="0" distR="0" wp14:anchorId="760B9761" wp14:editId="35BB4EA3">
            <wp:extent cx="1828800" cy="1749425"/>
            <wp:effectExtent l="19050" t="19050" r="19050" b="222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749425"/>
                    </a:xfrm>
                    <a:prstGeom prst="rect">
                      <a:avLst/>
                    </a:prstGeom>
                    <a:noFill/>
                    <a:ln>
                      <a:solidFill>
                        <a:sysClr val="windowText" lastClr="000000"/>
                      </a:solidFill>
                    </a:ln>
                  </pic:spPr>
                </pic:pic>
              </a:graphicData>
            </a:graphic>
          </wp:inline>
        </w:drawing>
      </w:r>
    </w:p>
    <w:p w:rsidR="00E97ED9" w:rsidRPr="00E97ED9" w:rsidRDefault="00E97ED9" w:rsidP="00E97ED9">
      <w:pPr>
        <w:pStyle w:val="BodyText"/>
        <w:ind w:firstLine="0"/>
        <w:jc w:val="center"/>
      </w:pPr>
      <w:r>
        <w:t>Fig.1 Software Stack for DryadLINQ CTP</w:t>
      </w:r>
    </w:p>
    <w:p w:rsidR="006B4BAE" w:rsidRDefault="006B4BAE" w:rsidP="009A2424">
      <w:pPr>
        <w:pStyle w:val="Heading2"/>
      </w:pPr>
      <w:r>
        <w:t>Task Scheduling</w:t>
      </w:r>
      <w:bookmarkEnd w:id="2"/>
    </w:p>
    <w:p w:rsidR="00241858" w:rsidRPr="00684415" w:rsidRDefault="00241858" w:rsidP="00332602">
      <w:pPr>
        <w:jc w:val="both"/>
        <w:rPr>
          <w:rFonts w:cstheme="minorHAnsi"/>
          <w:sz w:val="20"/>
          <w:szCs w:val="20"/>
        </w:rPr>
      </w:pPr>
      <w:r w:rsidRPr="00684415">
        <w:rPr>
          <w:rFonts w:cstheme="minorHAnsi"/>
          <w:sz w:val="20"/>
          <w:szCs w:val="20"/>
        </w:rPr>
        <w:t xml:space="preserve">The </w:t>
      </w:r>
      <w:r w:rsidR="00A721B2" w:rsidRPr="00684415">
        <w:rPr>
          <w:rFonts w:cstheme="minorHAnsi"/>
          <w:sz w:val="20"/>
          <w:szCs w:val="20"/>
        </w:rPr>
        <w:t xml:space="preserve">Dryad </w:t>
      </w:r>
      <w:r w:rsidR="00375F36" w:rsidRPr="00684415">
        <w:rPr>
          <w:rFonts w:cstheme="minorHAnsi"/>
          <w:sz w:val="20"/>
          <w:szCs w:val="20"/>
        </w:rPr>
        <w:t xml:space="preserve">CTP </w:t>
      </w:r>
      <w:r w:rsidRPr="00684415">
        <w:rPr>
          <w:rFonts w:cstheme="minorHAnsi"/>
          <w:sz w:val="20"/>
          <w:szCs w:val="20"/>
        </w:rPr>
        <w:t xml:space="preserve">takes more aggressive optimization scheduling strategy than </w:t>
      </w:r>
      <w:r w:rsidR="00FB099E" w:rsidRPr="00684415">
        <w:rPr>
          <w:rFonts w:cstheme="minorHAnsi"/>
          <w:sz w:val="20"/>
          <w:szCs w:val="20"/>
        </w:rPr>
        <w:t>Dryad (2009.11)</w:t>
      </w:r>
      <w:r w:rsidRPr="00684415">
        <w:rPr>
          <w:rFonts w:cstheme="minorHAnsi"/>
          <w:sz w:val="20"/>
          <w:szCs w:val="20"/>
        </w:rPr>
        <w:t xml:space="preserve">. </w:t>
      </w:r>
      <w:r w:rsidR="00BF35F9" w:rsidRPr="00684415">
        <w:rPr>
          <w:rFonts w:cstheme="minorHAnsi"/>
          <w:sz w:val="20"/>
          <w:szCs w:val="20"/>
        </w:rPr>
        <w:t xml:space="preserve">We </w:t>
      </w:r>
      <w:r w:rsidR="006D10ED" w:rsidRPr="00684415">
        <w:rPr>
          <w:rFonts w:cstheme="minorHAnsi"/>
          <w:sz w:val="20"/>
          <w:szCs w:val="20"/>
        </w:rPr>
        <w:t>draw</w:t>
      </w:r>
      <w:r w:rsidR="00FA69D6" w:rsidRPr="00684415">
        <w:rPr>
          <w:rFonts w:cstheme="minorHAnsi"/>
          <w:sz w:val="20"/>
          <w:szCs w:val="20"/>
        </w:rPr>
        <w:t xml:space="preserve"> this conclusion</w:t>
      </w:r>
      <w:r w:rsidR="00BF35F9" w:rsidRPr="00684415">
        <w:rPr>
          <w:rFonts w:cstheme="minorHAnsi"/>
          <w:sz w:val="20"/>
          <w:szCs w:val="20"/>
        </w:rPr>
        <w:t xml:space="preserve"> </w:t>
      </w:r>
      <w:r w:rsidR="008F49D5" w:rsidRPr="00684415">
        <w:rPr>
          <w:rFonts w:cstheme="minorHAnsi"/>
          <w:sz w:val="20"/>
          <w:szCs w:val="20"/>
        </w:rPr>
        <w:t xml:space="preserve">by comparing the performance of skewed distributed input data between Dryad </w:t>
      </w:r>
      <w:r w:rsidR="00375F36" w:rsidRPr="00684415">
        <w:rPr>
          <w:rFonts w:cstheme="minorHAnsi"/>
          <w:sz w:val="20"/>
          <w:szCs w:val="20"/>
        </w:rPr>
        <w:t xml:space="preserve">CTP </w:t>
      </w:r>
      <w:proofErr w:type="spellStart"/>
      <w:r w:rsidR="008F49D5" w:rsidRPr="00684415">
        <w:rPr>
          <w:rFonts w:cstheme="minorHAnsi"/>
          <w:sz w:val="20"/>
          <w:szCs w:val="20"/>
        </w:rPr>
        <w:t>and</w:t>
      </w:r>
      <w:r w:rsidR="00375F36" w:rsidRPr="00684415">
        <w:rPr>
          <w:rFonts w:cstheme="minorHAnsi"/>
          <w:sz w:val="20"/>
          <w:szCs w:val="20"/>
        </w:rPr>
        <w:t>Dryad</w:t>
      </w:r>
      <w:proofErr w:type="spellEnd"/>
      <w:r w:rsidR="00375F36" w:rsidRPr="00684415">
        <w:rPr>
          <w:rFonts w:cstheme="minorHAnsi"/>
          <w:sz w:val="20"/>
          <w:szCs w:val="20"/>
        </w:rPr>
        <w:t xml:space="preserve"> (2009.11)</w:t>
      </w:r>
      <w:r w:rsidR="008F49D5" w:rsidRPr="00684415">
        <w:rPr>
          <w:rFonts w:cstheme="minorHAnsi"/>
          <w:sz w:val="20"/>
          <w:szCs w:val="20"/>
        </w:rPr>
        <w:t xml:space="preserve">. </w:t>
      </w:r>
      <w:r w:rsidR="004153F4" w:rsidRPr="00684415">
        <w:rPr>
          <w:rFonts w:cstheme="minorHAnsi"/>
          <w:sz w:val="20"/>
          <w:szCs w:val="20"/>
        </w:rPr>
        <w:t>T</w:t>
      </w:r>
      <w:r w:rsidR="00FA69D6" w:rsidRPr="00684415">
        <w:rPr>
          <w:rFonts w:cstheme="minorHAnsi"/>
          <w:sz w:val="20"/>
          <w:szCs w:val="20"/>
        </w:rPr>
        <w:t xml:space="preserve">he DryadLINQ </w:t>
      </w:r>
      <w:r w:rsidR="00FB099E" w:rsidRPr="00684415">
        <w:rPr>
          <w:rFonts w:cstheme="minorHAnsi"/>
          <w:sz w:val="20"/>
          <w:szCs w:val="20"/>
        </w:rPr>
        <w:t xml:space="preserve">CTP </w:t>
      </w:r>
      <w:r w:rsidR="00FA69D6" w:rsidRPr="00684415">
        <w:rPr>
          <w:rFonts w:cstheme="minorHAnsi"/>
          <w:sz w:val="20"/>
          <w:szCs w:val="20"/>
        </w:rPr>
        <w:t xml:space="preserve">programmers can leverage this advantage by using the </w:t>
      </w:r>
      <w:r w:rsidR="000E53FE" w:rsidRPr="00684415">
        <w:rPr>
          <w:rFonts w:cstheme="minorHAnsi"/>
          <w:sz w:val="20"/>
          <w:szCs w:val="20"/>
        </w:rPr>
        <w:t>Distributed Storage Catalog (</w:t>
      </w:r>
      <w:r w:rsidR="00FA69D6" w:rsidRPr="00684415">
        <w:rPr>
          <w:rFonts w:cstheme="minorHAnsi"/>
          <w:sz w:val="20"/>
          <w:szCs w:val="20"/>
        </w:rPr>
        <w:t>DSC</w:t>
      </w:r>
      <w:r w:rsidR="000E53FE" w:rsidRPr="00684415">
        <w:rPr>
          <w:rFonts w:cstheme="minorHAnsi"/>
          <w:sz w:val="20"/>
          <w:szCs w:val="20"/>
        </w:rPr>
        <w:t>)</w:t>
      </w:r>
      <w:r w:rsidR="00FA69D6" w:rsidRPr="00684415">
        <w:rPr>
          <w:rFonts w:cstheme="minorHAnsi"/>
          <w:sz w:val="20"/>
          <w:szCs w:val="20"/>
        </w:rPr>
        <w:t xml:space="preserve"> and related APIs such as </w:t>
      </w:r>
      <w:proofErr w:type="spellStart"/>
      <w:proofErr w:type="gramStart"/>
      <w:r w:rsidR="00FA69D6" w:rsidRPr="00684415">
        <w:rPr>
          <w:rFonts w:cstheme="minorHAnsi"/>
          <w:sz w:val="20"/>
          <w:szCs w:val="20"/>
        </w:rPr>
        <w:t>AsDistrib</w:t>
      </w:r>
      <w:r w:rsidR="004153F4" w:rsidRPr="00684415">
        <w:rPr>
          <w:rFonts w:cstheme="minorHAnsi"/>
          <w:sz w:val="20"/>
          <w:szCs w:val="20"/>
        </w:rPr>
        <w:t>u</w:t>
      </w:r>
      <w:r w:rsidR="00FA69D6" w:rsidRPr="00684415">
        <w:rPr>
          <w:rFonts w:cstheme="minorHAnsi"/>
          <w:sz w:val="20"/>
          <w:szCs w:val="20"/>
        </w:rPr>
        <w:t>ted</w:t>
      </w:r>
      <w:proofErr w:type="spellEnd"/>
      <w:r w:rsidR="00FA69D6" w:rsidRPr="00684415">
        <w:rPr>
          <w:rFonts w:cstheme="minorHAnsi"/>
          <w:sz w:val="20"/>
          <w:szCs w:val="20"/>
        </w:rPr>
        <w:t>(</w:t>
      </w:r>
      <w:proofErr w:type="gramEnd"/>
      <w:r w:rsidR="00FA69D6" w:rsidRPr="00684415">
        <w:rPr>
          <w:rFonts w:cstheme="minorHAnsi"/>
          <w:sz w:val="20"/>
          <w:szCs w:val="20"/>
        </w:rPr>
        <w:t xml:space="preserve">), </w:t>
      </w:r>
      <w:proofErr w:type="spellStart"/>
      <w:r w:rsidR="00FA69D6" w:rsidRPr="00684415">
        <w:rPr>
          <w:rFonts w:cstheme="minorHAnsi"/>
          <w:sz w:val="20"/>
          <w:szCs w:val="20"/>
        </w:rPr>
        <w:t>Rang</w:t>
      </w:r>
      <w:r w:rsidR="004153F4" w:rsidRPr="00684415">
        <w:rPr>
          <w:rFonts w:cstheme="minorHAnsi"/>
          <w:sz w:val="20"/>
          <w:szCs w:val="20"/>
        </w:rPr>
        <w:t>e</w:t>
      </w:r>
      <w:r w:rsidR="00FA69D6" w:rsidRPr="00684415">
        <w:rPr>
          <w:rFonts w:cstheme="minorHAnsi"/>
          <w:sz w:val="20"/>
          <w:szCs w:val="20"/>
        </w:rPr>
        <w:t>Partitions</w:t>
      </w:r>
      <w:proofErr w:type="spellEnd"/>
      <w:r w:rsidR="00FA69D6" w:rsidRPr="00684415">
        <w:rPr>
          <w:rFonts w:cstheme="minorHAnsi"/>
          <w:sz w:val="20"/>
          <w:szCs w:val="20"/>
        </w:rPr>
        <w:t>() without the need to generate partition file as in Dryad</w:t>
      </w:r>
      <w:r w:rsidR="007F03E9" w:rsidRPr="00684415">
        <w:rPr>
          <w:rFonts w:cstheme="minorHAnsi"/>
          <w:sz w:val="20"/>
          <w:szCs w:val="20"/>
        </w:rPr>
        <w:t xml:space="preserve"> </w:t>
      </w:r>
      <w:r w:rsidR="007126D8" w:rsidRPr="00684415">
        <w:rPr>
          <w:rFonts w:cstheme="minorHAnsi"/>
          <w:sz w:val="20"/>
          <w:szCs w:val="20"/>
        </w:rPr>
        <w:t>(2009.11)</w:t>
      </w:r>
      <w:r w:rsidR="00FA69D6" w:rsidRPr="00684415">
        <w:rPr>
          <w:rFonts w:cstheme="minorHAnsi"/>
          <w:sz w:val="20"/>
          <w:szCs w:val="20"/>
        </w:rPr>
        <w:t>. Besides, we</w:t>
      </w:r>
      <w:r w:rsidR="008F49D5" w:rsidRPr="00684415">
        <w:rPr>
          <w:rFonts w:cstheme="minorHAnsi"/>
          <w:sz w:val="20"/>
          <w:szCs w:val="20"/>
        </w:rPr>
        <w:t xml:space="preserve"> studied the </w:t>
      </w:r>
      <w:r w:rsidR="00FA69D6" w:rsidRPr="00684415">
        <w:rPr>
          <w:rFonts w:cstheme="minorHAnsi"/>
          <w:sz w:val="20"/>
          <w:szCs w:val="20"/>
        </w:rPr>
        <w:t xml:space="preserve">efficiency and </w:t>
      </w:r>
      <w:r w:rsidR="008F49D5" w:rsidRPr="00684415">
        <w:rPr>
          <w:rFonts w:cstheme="minorHAnsi"/>
          <w:sz w:val="20"/>
          <w:szCs w:val="20"/>
        </w:rPr>
        <w:t xml:space="preserve">scalability of DryadLINQ </w:t>
      </w:r>
      <w:r w:rsidR="007126D8" w:rsidRPr="00684415">
        <w:rPr>
          <w:rFonts w:cstheme="minorHAnsi"/>
          <w:sz w:val="20"/>
          <w:szCs w:val="20"/>
        </w:rPr>
        <w:t xml:space="preserve">CTP </w:t>
      </w:r>
      <w:r w:rsidR="00B4347E" w:rsidRPr="00684415">
        <w:rPr>
          <w:rFonts w:cstheme="minorHAnsi"/>
          <w:sz w:val="20"/>
          <w:szCs w:val="20"/>
        </w:rPr>
        <w:t xml:space="preserve">Pairwise ALU sequence alignment jobs </w:t>
      </w:r>
      <w:r w:rsidR="00FA69D6" w:rsidRPr="00684415">
        <w:rPr>
          <w:rFonts w:cstheme="minorHAnsi"/>
          <w:sz w:val="20"/>
          <w:szCs w:val="20"/>
        </w:rPr>
        <w:t>on</w:t>
      </w:r>
      <w:r w:rsidR="004153F4" w:rsidRPr="00684415">
        <w:rPr>
          <w:rFonts w:cstheme="minorHAnsi"/>
          <w:sz w:val="20"/>
          <w:szCs w:val="20"/>
        </w:rPr>
        <w:t xml:space="preserve"> a</w:t>
      </w:r>
      <w:r w:rsidR="00FA69D6" w:rsidRPr="00684415">
        <w:rPr>
          <w:rFonts w:cstheme="minorHAnsi"/>
          <w:sz w:val="20"/>
          <w:szCs w:val="20"/>
        </w:rPr>
        <w:t xml:space="preserve"> medium-sized HPC cluster</w:t>
      </w:r>
      <w:r w:rsidR="007126D8" w:rsidRPr="00684415">
        <w:rPr>
          <w:rFonts w:cstheme="minorHAnsi"/>
          <w:sz w:val="20"/>
          <w:szCs w:val="20"/>
        </w:rPr>
        <w:t xml:space="preserve">, whose results </w:t>
      </w:r>
      <w:r w:rsidR="008C4FEF" w:rsidRPr="00684415">
        <w:rPr>
          <w:rFonts w:cstheme="minorHAnsi"/>
          <w:sz w:val="20"/>
          <w:szCs w:val="20"/>
        </w:rPr>
        <w:t>were</w:t>
      </w:r>
      <w:r w:rsidR="007126D8" w:rsidRPr="00684415">
        <w:rPr>
          <w:rFonts w:cstheme="minorHAnsi"/>
          <w:sz w:val="20"/>
          <w:szCs w:val="20"/>
        </w:rPr>
        <w:t xml:space="preserve"> </w:t>
      </w:r>
      <w:r w:rsidR="008C4FEF" w:rsidRPr="00684415">
        <w:rPr>
          <w:rFonts w:cstheme="minorHAnsi"/>
          <w:sz w:val="20"/>
          <w:szCs w:val="20"/>
        </w:rPr>
        <w:t>reasonably</w:t>
      </w:r>
      <w:r w:rsidR="007126D8" w:rsidRPr="00684415">
        <w:rPr>
          <w:rFonts w:cstheme="minorHAnsi"/>
          <w:sz w:val="20"/>
          <w:szCs w:val="20"/>
        </w:rPr>
        <w:t xml:space="preserve"> good</w:t>
      </w:r>
      <w:r w:rsidR="006D10ED" w:rsidRPr="00684415">
        <w:rPr>
          <w:rFonts w:cstheme="minorHAnsi"/>
          <w:sz w:val="20"/>
          <w:szCs w:val="20"/>
        </w:rPr>
        <w:t xml:space="preserve">. </w:t>
      </w:r>
      <w:r w:rsidR="008F49D5" w:rsidRPr="00684415">
        <w:rPr>
          <w:rFonts w:cstheme="minorHAnsi"/>
          <w:sz w:val="20"/>
          <w:szCs w:val="20"/>
        </w:rPr>
        <w:t xml:space="preserve"> However, we also found </w:t>
      </w:r>
      <w:r w:rsidR="0035325D" w:rsidRPr="00684415">
        <w:rPr>
          <w:rFonts w:cstheme="minorHAnsi"/>
          <w:sz w:val="20"/>
          <w:szCs w:val="20"/>
        </w:rPr>
        <w:t xml:space="preserve">the default scheduling plan </w:t>
      </w:r>
      <w:r w:rsidR="00E00B86" w:rsidRPr="00684415">
        <w:rPr>
          <w:rFonts w:cstheme="minorHAnsi"/>
          <w:sz w:val="20"/>
          <w:szCs w:val="20"/>
        </w:rPr>
        <w:t>does not</w:t>
      </w:r>
      <w:r w:rsidR="004C7652" w:rsidRPr="00684415">
        <w:rPr>
          <w:rFonts w:cstheme="minorHAnsi"/>
          <w:sz w:val="20"/>
          <w:szCs w:val="20"/>
        </w:rPr>
        <w:t xml:space="preserve"> </w:t>
      </w:r>
      <w:r w:rsidR="00E00B86" w:rsidRPr="00684415">
        <w:rPr>
          <w:rFonts w:cstheme="minorHAnsi"/>
          <w:sz w:val="20"/>
          <w:szCs w:val="20"/>
        </w:rPr>
        <w:t xml:space="preserve">show good performance for some </w:t>
      </w:r>
      <w:r w:rsidR="0035325D" w:rsidRPr="00684415">
        <w:rPr>
          <w:rFonts w:cstheme="minorHAnsi"/>
          <w:sz w:val="20"/>
          <w:szCs w:val="20"/>
        </w:rPr>
        <w:t>application</w:t>
      </w:r>
      <w:r w:rsidR="006D10ED" w:rsidRPr="00684415">
        <w:rPr>
          <w:rFonts w:cstheme="minorHAnsi"/>
          <w:sz w:val="20"/>
          <w:szCs w:val="20"/>
        </w:rPr>
        <w:t>s</w:t>
      </w:r>
      <w:r w:rsidR="0035325D" w:rsidRPr="00684415">
        <w:rPr>
          <w:rFonts w:cstheme="minorHAnsi"/>
          <w:sz w:val="20"/>
          <w:szCs w:val="20"/>
        </w:rPr>
        <w:t xml:space="preserve"> </w:t>
      </w:r>
      <w:r w:rsidR="008F49D5" w:rsidRPr="00684415">
        <w:rPr>
          <w:rFonts w:cstheme="minorHAnsi"/>
          <w:sz w:val="20"/>
          <w:szCs w:val="20"/>
        </w:rPr>
        <w:t xml:space="preserve">and hardware </w:t>
      </w:r>
      <w:r w:rsidR="0035325D" w:rsidRPr="00684415">
        <w:rPr>
          <w:rFonts w:cstheme="minorHAnsi"/>
          <w:sz w:val="20"/>
          <w:szCs w:val="20"/>
        </w:rPr>
        <w:t>scenario</w:t>
      </w:r>
      <w:r w:rsidR="00025F1D" w:rsidRPr="00684415">
        <w:rPr>
          <w:rFonts w:cstheme="minorHAnsi"/>
          <w:sz w:val="20"/>
          <w:szCs w:val="20"/>
        </w:rPr>
        <w:t>s</w:t>
      </w:r>
      <w:r w:rsidR="0035325D" w:rsidRPr="00684415">
        <w:rPr>
          <w:rFonts w:cstheme="minorHAnsi"/>
          <w:sz w:val="20"/>
          <w:szCs w:val="20"/>
        </w:rPr>
        <w:t xml:space="preserve">. </w:t>
      </w:r>
      <w:r w:rsidR="00DA1AC9" w:rsidRPr="00684415">
        <w:rPr>
          <w:rFonts w:cstheme="minorHAnsi"/>
          <w:sz w:val="20"/>
          <w:szCs w:val="20"/>
        </w:rPr>
        <w:t xml:space="preserve">We </w:t>
      </w:r>
      <w:r w:rsidR="008C4FEF" w:rsidRPr="00684415">
        <w:rPr>
          <w:rFonts w:cstheme="minorHAnsi"/>
          <w:sz w:val="20"/>
          <w:szCs w:val="20"/>
        </w:rPr>
        <w:t xml:space="preserve">have </w:t>
      </w:r>
      <w:r w:rsidR="00DA1AC9" w:rsidRPr="00684415">
        <w:rPr>
          <w:rFonts w:cstheme="minorHAnsi"/>
          <w:sz w:val="20"/>
          <w:szCs w:val="20"/>
        </w:rPr>
        <w:t>design</w:t>
      </w:r>
      <w:r w:rsidR="006D10ED" w:rsidRPr="00684415">
        <w:rPr>
          <w:rFonts w:cstheme="minorHAnsi"/>
          <w:sz w:val="20"/>
          <w:szCs w:val="20"/>
        </w:rPr>
        <w:t>ed</w:t>
      </w:r>
      <w:r w:rsidR="00DA1AC9" w:rsidRPr="00684415">
        <w:rPr>
          <w:rFonts w:cstheme="minorHAnsi"/>
          <w:sz w:val="20"/>
          <w:szCs w:val="20"/>
        </w:rPr>
        <w:t xml:space="preserve"> experiments to find out the reason and </w:t>
      </w:r>
      <w:r w:rsidR="009B0A64" w:rsidRPr="00684415">
        <w:rPr>
          <w:rFonts w:cstheme="minorHAnsi"/>
          <w:sz w:val="20"/>
          <w:szCs w:val="20"/>
        </w:rPr>
        <w:t>explore</w:t>
      </w:r>
      <w:r w:rsidR="006D10ED" w:rsidRPr="00684415">
        <w:rPr>
          <w:rFonts w:cstheme="minorHAnsi"/>
          <w:sz w:val="20"/>
          <w:szCs w:val="20"/>
        </w:rPr>
        <w:t>d</w:t>
      </w:r>
      <w:r w:rsidR="009B0A64" w:rsidRPr="00684415">
        <w:rPr>
          <w:rFonts w:cstheme="minorHAnsi"/>
          <w:sz w:val="20"/>
          <w:szCs w:val="20"/>
        </w:rPr>
        <w:t xml:space="preserve"> the possibility to improve the</w:t>
      </w:r>
      <w:r w:rsidR="00DA1AC9" w:rsidRPr="00684415">
        <w:rPr>
          <w:rFonts w:cstheme="minorHAnsi"/>
          <w:sz w:val="20"/>
          <w:szCs w:val="20"/>
        </w:rPr>
        <w:t>se</w:t>
      </w:r>
      <w:r w:rsidR="00E00B86" w:rsidRPr="00684415">
        <w:rPr>
          <w:rFonts w:cstheme="minorHAnsi"/>
          <w:sz w:val="20"/>
          <w:szCs w:val="20"/>
        </w:rPr>
        <w:t xml:space="preserve"> issues</w:t>
      </w:r>
      <w:r w:rsidR="0035325D" w:rsidRPr="00684415">
        <w:rPr>
          <w:rFonts w:cstheme="minorHAnsi"/>
          <w:sz w:val="20"/>
          <w:szCs w:val="20"/>
        </w:rPr>
        <w:t>.</w:t>
      </w:r>
    </w:p>
    <w:p w:rsidR="006B4BAE" w:rsidRDefault="006B4BAE" w:rsidP="006B4BAE">
      <w:pPr>
        <w:pStyle w:val="Heading2"/>
      </w:pPr>
      <w:bookmarkStart w:id="4" w:name="_Toc297661591"/>
      <w:r>
        <w:t>Parallel Programming Model</w:t>
      </w:r>
      <w:bookmarkEnd w:id="4"/>
    </w:p>
    <w:p w:rsidR="0013414F" w:rsidRDefault="00DA1AC9" w:rsidP="0013414F">
      <w:pPr>
        <w:jc w:val="both"/>
        <w:rPr>
          <w:sz w:val="20"/>
          <w:szCs w:val="20"/>
        </w:rPr>
      </w:pPr>
      <w:r>
        <w:rPr>
          <w:sz w:val="20"/>
          <w:szCs w:val="20"/>
        </w:rPr>
        <w:t xml:space="preserve">Dryad job execution plan </w:t>
      </w:r>
      <w:r w:rsidR="004153F4">
        <w:rPr>
          <w:sz w:val="20"/>
          <w:szCs w:val="20"/>
        </w:rPr>
        <w:t xml:space="preserve">is </w:t>
      </w:r>
      <w:r w:rsidR="008C4FEF">
        <w:rPr>
          <w:sz w:val="20"/>
          <w:szCs w:val="20"/>
        </w:rPr>
        <w:t xml:space="preserve">Directed Acyclic </w:t>
      </w:r>
      <w:proofErr w:type="gramStart"/>
      <w:r w:rsidR="008C4FEF">
        <w:rPr>
          <w:sz w:val="20"/>
          <w:szCs w:val="20"/>
        </w:rPr>
        <w:t>Graph(</w:t>
      </w:r>
      <w:proofErr w:type="gramEnd"/>
      <w:r w:rsidR="004153F4">
        <w:rPr>
          <w:sz w:val="20"/>
          <w:szCs w:val="20"/>
        </w:rPr>
        <w:t>DAG</w:t>
      </w:r>
      <w:r w:rsidR="008C4FEF">
        <w:rPr>
          <w:sz w:val="20"/>
          <w:szCs w:val="20"/>
        </w:rPr>
        <w:t>)</w:t>
      </w:r>
      <w:r>
        <w:rPr>
          <w:sz w:val="20"/>
          <w:szCs w:val="20"/>
        </w:rPr>
        <w:t xml:space="preserve"> </w:t>
      </w:r>
      <w:r w:rsidR="006D10ED">
        <w:rPr>
          <w:sz w:val="20"/>
          <w:szCs w:val="20"/>
        </w:rPr>
        <w:t xml:space="preserve">based </w:t>
      </w:r>
      <w:r w:rsidR="008A49C7">
        <w:rPr>
          <w:sz w:val="20"/>
          <w:szCs w:val="20"/>
        </w:rPr>
        <w:t>which supports many</w:t>
      </w:r>
      <w:r>
        <w:rPr>
          <w:sz w:val="20"/>
          <w:szCs w:val="20"/>
        </w:rPr>
        <w:t xml:space="preserve"> application scenarios. However, Dryad cannot maintain the intermediate state during computation like MPI, which is important for application</w:t>
      </w:r>
      <w:r w:rsidR="0013414F">
        <w:rPr>
          <w:sz w:val="20"/>
          <w:szCs w:val="20"/>
        </w:rPr>
        <w:t>s that require complex messaging control</w:t>
      </w:r>
      <w:r>
        <w:rPr>
          <w:sz w:val="20"/>
          <w:szCs w:val="20"/>
        </w:rPr>
        <w:t xml:space="preserve"> such as 2D decomposition Matrix Multiplication in Fox algorithm</w:t>
      </w:r>
      <w:r w:rsidR="00B908C1">
        <w:rPr>
          <w:sz w:val="20"/>
          <w:szCs w:val="20"/>
        </w:rPr>
        <w:t xml:space="preserve"> </w:t>
      </w:r>
      <w:r w:rsidR="007126D8">
        <w:rPr>
          <w:sz w:val="20"/>
          <w:szCs w:val="20"/>
        </w:rPr>
        <w:t>[</w:t>
      </w:r>
      <w:r w:rsidR="000871D8">
        <w:rPr>
          <w:sz w:val="20"/>
          <w:szCs w:val="20"/>
        </w:rPr>
        <w:t>7</w:t>
      </w:r>
      <w:r w:rsidR="007126D8">
        <w:rPr>
          <w:sz w:val="20"/>
          <w:szCs w:val="20"/>
        </w:rPr>
        <w:t>]</w:t>
      </w:r>
      <w:r>
        <w:rPr>
          <w:sz w:val="20"/>
          <w:szCs w:val="20"/>
        </w:rPr>
        <w:t xml:space="preserve">. </w:t>
      </w:r>
      <w:r w:rsidR="0013414F">
        <w:rPr>
          <w:sz w:val="20"/>
          <w:szCs w:val="20"/>
        </w:rPr>
        <w:t xml:space="preserve">We explored the applicability of DryadLINQ </w:t>
      </w:r>
      <w:r w:rsidR="007126D8">
        <w:rPr>
          <w:sz w:val="20"/>
          <w:szCs w:val="20"/>
        </w:rPr>
        <w:t xml:space="preserve">CTP </w:t>
      </w:r>
      <w:r w:rsidR="0013414F">
        <w:rPr>
          <w:sz w:val="20"/>
          <w:szCs w:val="20"/>
        </w:rPr>
        <w:t xml:space="preserve">to several </w:t>
      </w:r>
      <w:r w:rsidR="000E53FE">
        <w:rPr>
          <w:sz w:val="20"/>
          <w:szCs w:val="20"/>
        </w:rPr>
        <w:t xml:space="preserve">complex </w:t>
      </w:r>
      <w:r w:rsidR="0013414F">
        <w:rPr>
          <w:sz w:val="20"/>
          <w:szCs w:val="20"/>
        </w:rPr>
        <w:t>parallel programming model</w:t>
      </w:r>
      <w:r w:rsidR="000E53FE">
        <w:rPr>
          <w:sz w:val="20"/>
          <w:szCs w:val="20"/>
        </w:rPr>
        <w:t>s</w:t>
      </w:r>
      <w:r w:rsidR="0013414F">
        <w:rPr>
          <w:sz w:val="20"/>
          <w:szCs w:val="20"/>
        </w:rPr>
        <w:t xml:space="preserve"> </w:t>
      </w:r>
      <w:r w:rsidR="000E53FE">
        <w:rPr>
          <w:sz w:val="20"/>
          <w:szCs w:val="20"/>
        </w:rPr>
        <w:t xml:space="preserve">for </w:t>
      </w:r>
      <w:r w:rsidR="0013414F">
        <w:rPr>
          <w:sz w:val="20"/>
          <w:szCs w:val="20"/>
        </w:rPr>
        <w:t>Matrix Multiplication and compare</w:t>
      </w:r>
      <w:r w:rsidR="006D10ED">
        <w:rPr>
          <w:sz w:val="20"/>
          <w:szCs w:val="20"/>
        </w:rPr>
        <w:t>d</w:t>
      </w:r>
      <w:r w:rsidR="0013414F">
        <w:rPr>
          <w:sz w:val="20"/>
          <w:szCs w:val="20"/>
        </w:rPr>
        <w:t xml:space="preserve"> the performance</w:t>
      </w:r>
      <w:r w:rsidR="000E53FE">
        <w:rPr>
          <w:sz w:val="20"/>
          <w:szCs w:val="20"/>
        </w:rPr>
        <w:t xml:space="preserve"> across each other</w:t>
      </w:r>
      <w:r w:rsidR="0013414F">
        <w:rPr>
          <w:sz w:val="20"/>
          <w:szCs w:val="20"/>
        </w:rPr>
        <w:t>. Further</w:t>
      </w:r>
      <w:r w:rsidR="006D10ED">
        <w:rPr>
          <w:sz w:val="20"/>
          <w:szCs w:val="20"/>
        </w:rPr>
        <w:t>more</w:t>
      </w:r>
      <w:r w:rsidR="0013414F">
        <w:rPr>
          <w:sz w:val="20"/>
          <w:szCs w:val="20"/>
        </w:rPr>
        <w:t xml:space="preserve">, we </w:t>
      </w:r>
      <w:r w:rsidR="006D10ED">
        <w:rPr>
          <w:sz w:val="20"/>
          <w:szCs w:val="20"/>
        </w:rPr>
        <w:t xml:space="preserve">implemented </w:t>
      </w:r>
      <w:r w:rsidR="000E53FE">
        <w:rPr>
          <w:sz w:val="20"/>
          <w:szCs w:val="20"/>
        </w:rPr>
        <w:t xml:space="preserve">a </w:t>
      </w:r>
      <w:r w:rsidR="0013414F">
        <w:rPr>
          <w:sz w:val="20"/>
          <w:szCs w:val="20"/>
        </w:rPr>
        <w:t xml:space="preserve">hybrid parallel programming </w:t>
      </w:r>
      <w:r w:rsidR="006D10ED">
        <w:rPr>
          <w:sz w:val="20"/>
          <w:szCs w:val="20"/>
        </w:rPr>
        <w:t xml:space="preserve">model </w:t>
      </w:r>
      <w:r w:rsidR="0013414F">
        <w:rPr>
          <w:sz w:val="20"/>
          <w:szCs w:val="20"/>
        </w:rPr>
        <w:t xml:space="preserve">by porting multi-core technologies in .NET </w:t>
      </w:r>
      <w:r w:rsidR="00E511FA">
        <w:rPr>
          <w:sz w:val="20"/>
          <w:szCs w:val="20"/>
        </w:rPr>
        <w:t>such as PLIN</w:t>
      </w:r>
      <w:r w:rsidR="000E53FE">
        <w:rPr>
          <w:sz w:val="20"/>
          <w:szCs w:val="20"/>
        </w:rPr>
        <w:t>Q</w:t>
      </w:r>
      <w:r w:rsidR="006D10ED">
        <w:rPr>
          <w:sz w:val="20"/>
          <w:szCs w:val="20"/>
        </w:rPr>
        <w:t xml:space="preserve"> and</w:t>
      </w:r>
      <w:r w:rsidR="00E511FA">
        <w:rPr>
          <w:sz w:val="20"/>
          <w:szCs w:val="20"/>
        </w:rPr>
        <w:t xml:space="preserve"> TPL </w:t>
      </w:r>
      <w:r w:rsidR="0013414F">
        <w:rPr>
          <w:sz w:val="20"/>
          <w:szCs w:val="20"/>
        </w:rPr>
        <w:t xml:space="preserve">to Dryad tasks. </w:t>
      </w:r>
      <w:r w:rsidR="00E511FA">
        <w:rPr>
          <w:sz w:val="20"/>
          <w:szCs w:val="20"/>
        </w:rPr>
        <w:t xml:space="preserve">Our </w:t>
      </w:r>
      <w:r w:rsidR="00E511FA">
        <w:rPr>
          <w:sz w:val="20"/>
          <w:szCs w:val="20"/>
        </w:rPr>
        <w:lastRenderedPageBreak/>
        <w:t>experiment results show</w:t>
      </w:r>
      <w:r w:rsidR="006D10ED">
        <w:rPr>
          <w:sz w:val="20"/>
          <w:szCs w:val="20"/>
        </w:rPr>
        <w:t>ed</w:t>
      </w:r>
      <w:r w:rsidR="00E511FA">
        <w:rPr>
          <w:sz w:val="20"/>
          <w:szCs w:val="20"/>
        </w:rPr>
        <w:t xml:space="preserve"> that general</w:t>
      </w:r>
      <w:r w:rsidR="006D10ED">
        <w:rPr>
          <w:sz w:val="20"/>
          <w:szCs w:val="20"/>
        </w:rPr>
        <w:t>ly</w:t>
      </w:r>
      <w:r w:rsidR="00E511FA">
        <w:rPr>
          <w:sz w:val="20"/>
          <w:szCs w:val="20"/>
        </w:rPr>
        <w:t xml:space="preserve"> this strategy can improve the overall performance significantly for some application</w:t>
      </w:r>
      <w:r w:rsidR="008442A5">
        <w:rPr>
          <w:sz w:val="20"/>
          <w:szCs w:val="20"/>
        </w:rPr>
        <w:t>s</w:t>
      </w:r>
      <w:r w:rsidR="006D10ED">
        <w:rPr>
          <w:sz w:val="20"/>
          <w:szCs w:val="20"/>
        </w:rPr>
        <w:t>, though performance difference exists while different multi-core technologies are used</w:t>
      </w:r>
      <w:r w:rsidR="008442A5">
        <w:rPr>
          <w:sz w:val="20"/>
          <w:szCs w:val="20"/>
        </w:rPr>
        <w:t>.</w:t>
      </w:r>
    </w:p>
    <w:p w:rsidR="006B4BAE" w:rsidRDefault="006B4BAE" w:rsidP="006B4BAE">
      <w:pPr>
        <w:pStyle w:val="Heading2"/>
      </w:pPr>
      <w:bookmarkStart w:id="5" w:name="_Toc297661592"/>
      <w:r>
        <w:t>Distributed Aggregation</w:t>
      </w:r>
      <w:bookmarkEnd w:id="5"/>
    </w:p>
    <w:p w:rsidR="00B7443C" w:rsidRDefault="005B4619" w:rsidP="00963319">
      <w:pPr>
        <w:jc w:val="both"/>
        <w:rPr>
          <w:sz w:val="20"/>
          <w:szCs w:val="20"/>
        </w:rPr>
      </w:pPr>
      <w:r>
        <w:rPr>
          <w:sz w:val="20"/>
          <w:szCs w:val="20"/>
        </w:rPr>
        <w:t xml:space="preserve">The </w:t>
      </w:r>
      <w:proofErr w:type="spellStart"/>
      <w:r>
        <w:rPr>
          <w:sz w:val="20"/>
          <w:szCs w:val="20"/>
        </w:rPr>
        <w:t>GroupBy</w:t>
      </w:r>
      <w:proofErr w:type="spellEnd"/>
      <w:r>
        <w:rPr>
          <w:sz w:val="20"/>
          <w:szCs w:val="20"/>
        </w:rPr>
        <w:t xml:space="preserve">-Aggregate is a fundamental operation in many </w:t>
      </w:r>
      <w:r w:rsidR="00B4347E">
        <w:rPr>
          <w:sz w:val="20"/>
          <w:szCs w:val="20"/>
        </w:rPr>
        <w:t>data mining application</w:t>
      </w:r>
      <w:r w:rsidR="006D10ED">
        <w:rPr>
          <w:sz w:val="20"/>
          <w:szCs w:val="20"/>
        </w:rPr>
        <w:t>s</w:t>
      </w:r>
      <w:r>
        <w:rPr>
          <w:sz w:val="20"/>
          <w:szCs w:val="20"/>
        </w:rPr>
        <w:t xml:space="preserve"> such as </w:t>
      </w:r>
      <w:r w:rsidR="00B4347E">
        <w:rPr>
          <w:sz w:val="20"/>
          <w:szCs w:val="20"/>
        </w:rPr>
        <w:t>web graph traversal</w:t>
      </w:r>
      <w:r>
        <w:rPr>
          <w:sz w:val="20"/>
          <w:szCs w:val="20"/>
        </w:rPr>
        <w:t xml:space="preserve">. The MapReduce and SQL in database are two approaches to perform grouped aggregation. However, MapReduce is designed for flat data flow </w:t>
      </w:r>
      <w:r w:rsidR="00963319">
        <w:rPr>
          <w:sz w:val="20"/>
          <w:szCs w:val="20"/>
        </w:rPr>
        <w:t>applications</w:t>
      </w:r>
      <w:r>
        <w:rPr>
          <w:sz w:val="20"/>
          <w:szCs w:val="20"/>
        </w:rPr>
        <w:t xml:space="preserve"> </w:t>
      </w:r>
      <w:r w:rsidR="00B4347E">
        <w:rPr>
          <w:sz w:val="20"/>
          <w:szCs w:val="20"/>
        </w:rPr>
        <w:t>and its unawareness of web graph structure will trig</w:t>
      </w:r>
      <w:r w:rsidR="008442A5">
        <w:rPr>
          <w:sz w:val="20"/>
          <w:szCs w:val="20"/>
        </w:rPr>
        <w:t>ger</w:t>
      </w:r>
      <w:r w:rsidR="00B4347E">
        <w:rPr>
          <w:sz w:val="20"/>
          <w:szCs w:val="20"/>
        </w:rPr>
        <w:t xml:space="preserve"> significant network traffic </w:t>
      </w:r>
      <w:r w:rsidR="002C330F">
        <w:rPr>
          <w:sz w:val="20"/>
          <w:szCs w:val="20"/>
        </w:rPr>
        <w:t>for</w:t>
      </w:r>
      <w:r w:rsidR="00B4347E">
        <w:rPr>
          <w:sz w:val="20"/>
          <w:szCs w:val="20"/>
        </w:rPr>
        <w:t xml:space="preserve"> </w:t>
      </w:r>
      <w:r w:rsidR="008442A5">
        <w:rPr>
          <w:sz w:val="20"/>
          <w:szCs w:val="20"/>
        </w:rPr>
        <w:t>applications like</w:t>
      </w:r>
      <w:r w:rsidR="00B4347E">
        <w:rPr>
          <w:sz w:val="20"/>
          <w:szCs w:val="20"/>
        </w:rPr>
        <w:t xml:space="preserve"> PageRank. </w:t>
      </w:r>
      <w:r w:rsidR="0018288A">
        <w:rPr>
          <w:sz w:val="20"/>
          <w:szCs w:val="20"/>
        </w:rPr>
        <w:t xml:space="preserve">Relational </w:t>
      </w:r>
      <w:r w:rsidR="00B4347E">
        <w:rPr>
          <w:sz w:val="20"/>
          <w:szCs w:val="20"/>
        </w:rPr>
        <w:t>Database</w:t>
      </w:r>
      <w:r w:rsidR="00963319">
        <w:rPr>
          <w:sz w:val="20"/>
          <w:szCs w:val="20"/>
        </w:rPr>
        <w:t>s</w:t>
      </w:r>
      <w:r w:rsidR="00B4347E">
        <w:rPr>
          <w:sz w:val="20"/>
          <w:szCs w:val="20"/>
        </w:rPr>
        <w:t xml:space="preserve"> </w:t>
      </w:r>
      <w:r w:rsidR="00963319">
        <w:rPr>
          <w:sz w:val="20"/>
          <w:szCs w:val="20"/>
        </w:rPr>
        <w:t xml:space="preserve">like Oracle </w:t>
      </w:r>
      <w:r w:rsidR="00B4347E">
        <w:rPr>
          <w:sz w:val="20"/>
          <w:szCs w:val="20"/>
        </w:rPr>
        <w:t>provide optimized mechanism</w:t>
      </w:r>
      <w:r w:rsidR="0018288A">
        <w:rPr>
          <w:sz w:val="20"/>
          <w:szCs w:val="20"/>
        </w:rPr>
        <w:t>s</w:t>
      </w:r>
      <w:r w:rsidR="00B4347E">
        <w:rPr>
          <w:sz w:val="20"/>
          <w:szCs w:val="20"/>
        </w:rPr>
        <w:t xml:space="preserve"> </w:t>
      </w:r>
      <w:r w:rsidR="008A49C7">
        <w:rPr>
          <w:sz w:val="20"/>
          <w:szCs w:val="20"/>
        </w:rPr>
        <w:t>to integrate</w:t>
      </w:r>
      <w:r w:rsidR="00963319">
        <w:rPr>
          <w:sz w:val="20"/>
          <w:szCs w:val="20"/>
        </w:rPr>
        <w:t xml:space="preserve"> </w:t>
      </w:r>
      <w:r w:rsidR="00B4347E">
        <w:rPr>
          <w:sz w:val="20"/>
          <w:szCs w:val="20"/>
        </w:rPr>
        <w:t xml:space="preserve">user defined aggregation </w:t>
      </w:r>
      <w:r w:rsidR="00963319">
        <w:rPr>
          <w:sz w:val="20"/>
          <w:szCs w:val="20"/>
        </w:rPr>
        <w:t xml:space="preserve">function to SQL queries. But its overhead </w:t>
      </w:r>
      <w:r w:rsidR="007126D8">
        <w:rPr>
          <w:sz w:val="20"/>
          <w:szCs w:val="20"/>
        </w:rPr>
        <w:t xml:space="preserve">to run integrated user-defined-function </w:t>
      </w:r>
      <w:r w:rsidR="00963319">
        <w:rPr>
          <w:sz w:val="20"/>
          <w:szCs w:val="20"/>
        </w:rPr>
        <w:t xml:space="preserve">prevents application from processing large scale data. Dryad </w:t>
      </w:r>
      <w:r w:rsidR="008A49C7">
        <w:rPr>
          <w:sz w:val="20"/>
          <w:szCs w:val="20"/>
        </w:rPr>
        <w:t xml:space="preserve">programming model </w:t>
      </w:r>
      <w:r w:rsidR="00963319">
        <w:rPr>
          <w:sz w:val="20"/>
          <w:szCs w:val="20"/>
        </w:rPr>
        <w:t xml:space="preserve">lies between </w:t>
      </w:r>
      <w:r w:rsidR="008A49C7">
        <w:rPr>
          <w:sz w:val="20"/>
          <w:szCs w:val="20"/>
        </w:rPr>
        <w:t>SQL</w:t>
      </w:r>
      <w:r w:rsidR="00963319">
        <w:rPr>
          <w:sz w:val="20"/>
          <w:szCs w:val="20"/>
        </w:rPr>
        <w:t xml:space="preserve"> and MapReduce, and it can address some limitation</w:t>
      </w:r>
      <w:r w:rsidR="0018288A">
        <w:rPr>
          <w:sz w:val="20"/>
          <w:szCs w:val="20"/>
        </w:rPr>
        <w:t>s</w:t>
      </w:r>
      <w:r w:rsidR="00963319">
        <w:rPr>
          <w:sz w:val="20"/>
          <w:szCs w:val="20"/>
        </w:rPr>
        <w:t xml:space="preserve"> of </w:t>
      </w:r>
      <w:r w:rsidR="0018288A">
        <w:rPr>
          <w:sz w:val="20"/>
          <w:szCs w:val="20"/>
        </w:rPr>
        <w:t>SQL and MapReduce</w:t>
      </w:r>
      <w:r w:rsidR="0018288A" w:rsidDel="0018288A">
        <w:rPr>
          <w:sz w:val="20"/>
          <w:szCs w:val="20"/>
        </w:rPr>
        <w:t xml:space="preserve"> </w:t>
      </w:r>
      <w:r w:rsidR="00963319">
        <w:rPr>
          <w:sz w:val="20"/>
          <w:szCs w:val="20"/>
        </w:rPr>
        <w:t>for communication intensive application. W</w:t>
      </w:r>
      <w:r w:rsidR="0073727D">
        <w:rPr>
          <w:sz w:val="20"/>
          <w:szCs w:val="20"/>
        </w:rPr>
        <w:t>e evaluated the interface and implementati</w:t>
      </w:r>
      <w:r w:rsidR="00963319">
        <w:rPr>
          <w:sz w:val="20"/>
          <w:szCs w:val="20"/>
        </w:rPr>
        <w:t>on of distributed aggregation in DryadLINQ and compare</w:t>
      </w:r>
      <w:r w:rsidR="002C330F">
        <w:rPr>
          <w:sz w:val="20"/>
          <w:szCs w:val="20"/>
        </w:rPr>
        <w:t>d</w:t>
      </w:r>
      <w:r w:rsidR="00963319">
        <w:rPr>
          <w:sz w:val="20"/>
          <w:szCs w:val="20"/>
        </w:rPr>
        <w:t xml:space="preserve"> it </w:t>
      </w:r>
      <w:r w:rsidR="00B77137">
        <w:rPr>
          <w:sz w:val="20"/>
          <w:szCs w:val="20"/>
        </w:rPr>
        <w:t>with other runtimes</w:t>
      </w:r>
      <w:r w:rsidR="0073727D">
        <w:rPr>
          <w:sz w:val="20"/>
          <w:szCs w:val="20"/>
        </w:rPr>
        <w:t xml:space="preserve">: MPI, Hadoop, </w:t>
      </w:r>
      <w:proofErr w:type="spellStart"/>
      <w:proofErr w:type="gramStart"/>
      <w:r w:rsidR="0073727D">
        <w:rPr>
          <w:sz w:val="20"/>
          <w:szCs w:val="20"/>
        </w:rPr>
        <w:t>Haloop</w:t>
      </w:r>
      <w:proofErr w:type="spellEnd"/>
      <w:r w:rsidR="000871D8">
        <w:rPr>
          <w:sz w:val="20"/>
          <w:szCs w:val="20"/>
        </w:rPr>
        <w:t>[</w:t>
      </w:r>
      <w:proofErr w:type="gramEnd"/>
      <w:r w:rsidR="000871D8">
        <w:rPr>
          <w:sz w:val="20"/>
          <w:szCs w:val="20"/>
        </w:rPr>
        <w:t>8]</w:t>
      </w:r>
      <w:r w:rsidR="0073727D">
        <w:rPr>
          <w:sz w:val="20"/>
          <w:szCs w:val="20"/>
        </w:rPr>
        <w:t xml:space="preserve">, </w:t>
      </w:r>
      <w:r w:rsidR="00963319">
        <w:rPr>
          <w:sz w:val="20"/>
          <w:szCs w:val="20"/>
        </w:rPr>
        <w:t xml:space="preserve">and </w:t>
      </w:r>
      <w:r w:rsidR="0073727D">
        <w:rPr>
          <w:sz w:val="20"/>
          <w:szCs w:val="20"/>
        </w:rPr>
        <w:t>Twister</w:t>
      </w:r>
      <w:r w:rsidR="00B77137">
        <w:rPr>
          <w:sz w:val="20"/>
          <w:szCs w:val="20"/>
        </w:rPr>
        <w:t xml:space="preserve"> in PageRank.</w:t>
      </w:r>
      <w:r w:rsidR="00332602" w:rsidRPr="00450C46">
        <w:rPr>
          <w:sz w:val="20"/>
          <w:szCs w:val="20"/>
        </w:rPr>
        <w:t xml:space="preserve"> </w:t>
      </w:r>
    </w:p>
    <w:p w:rsidR="00216D46" w:rsidRDefault="00216D46" w:rsidP="00216D46">
      <w:pPr>
        <w:pStyle w:val="Heading1"/>
      </w:pPr>
      <w:bookmarkStart w:id="6" w:name="_Toc288106619"/>
      <w:bookmarkStart w:id="7" w:name="_Toc297661593"/>
      <w:r>
        <w:lastRenderedPageBreak/>
        <w:t>Task Scheduling</w:t>
      </w:r>
      <w:bookmarkEnd w:id="6"/>
      <w:bookmarkEnd w:id="7"/>
    </w:p>
    <w:p w:rsidR="00216D46" w:rsidRDefault="00216D46" w:rsidP="00216D46">
      <w:pPr>
        <w:pStyle w:val="Heading2"/>
      </w:pPr>
      <w:bookmarkStart w:id="8" w:name="_Toc288106620"/>
      <w:bookmarkStart w:id="9" w:name="_Toc297661594"/>
      <w:r>
        <w:t>Introduction</w:t>
      </w:r>
      <w:bookmarkEnd w:id="8"/>
      <w:bookmarkEnd w:id="9"/>
    </w:p>
    <w:p w:rsidR="00216D46" w:rsidRDefault="00216D46" w:rsidP="00216D46">
      <w:pPr>
        <w:pStyle w:val="Heading3"/>
      </w:pPr>
      <w:bookmarkStart w:id="10" w:name="_Toc288106621"/>
      <w:bookmarkStart w:id="11" w:name="_Toc297661595"/>
      <w:r>
        <w:t xml:space="preserve">Pairwise </w:t>
      </w:r>
      <w:proofErr w:type="spellStart"/>
      <w:r>
        <w:t>Alu</w:t>
      </w:r>
      <w:proofErr w:type="spellEnd"/>
      <w:r>
        <w:t xml:space="preserve"> S</w:t>
      </w:r>
      <w:r w:rsidRPr="006B3861">
        <w:t xml:space="preserve">equence </w:t>
      </w:r>
      <w:r>
        <w:t>Alignment Using Smith Waterman GOTOH</w:t>
      </w:r>
      <w:bookmarkEnd w:id="10"/>
      <w:bookmarkEnd w:id="11"/>
    </w:p>
    <w:p w:rsidR="00216D46" w:rsidRPr="00684415" w:rsidRDefault="00216D46" w:rsidP="00216D46">
      <w:pPr>
        <w:keepNext/>
        <w:jc w:val="both"/>
        <w:rPr>
          <w:sz w:val="20"/>
          <w:szCs w:val="20"/>
        </w:rPr>
      </w:pPr>
      <w:r w:rsidRPr="00684415">
        <w:rPr>
          <w:sz w:val="20"/>
          <w:szCs w:val="20"/>
        </w:rPr>
        <w:t xml:space="preserve">The </w:t>
      </w:r>
      <w:proofErr w:type="spellStart"/>
      <w:r w:rsidR="00402B0A" w:rsidRPr="00684415">
        <w:rPr>
          <w:sz w:val="20"/>
          <w:szCs w:val="20"/>
        </w:rPr>
        <w:t>Alu</w:t>
      </w:r>
      <w:proofErr w:type="spellEnd"/>
      <w:r w:rsidRPr="00684415">
        <w:rPr>
          <w:sz w:val="20"/>
          <w:szCs w:val="20"/>
        </w:rPr>
        <w:t xml:space="preserve"> clustering </w:t>
      </w:r>
      <w:r w:rsidRPr="00510003">
        <w:rPr>
          <w:sz w:val="20"/>
          <w:szCs w:val="20"/>
        </w:rPr>
        <w:t xml:space="preserve">problem </w:t>
      </w:r>
      <w:r w:rsidR="00510003" w:rsidRPr="00510003">
        <w:rPr>
          <w:sz w:val="20"/>
          <w:szCs w:val="20"/>
        </w:rPr>
        <w:t>[</w:t>
      </w:r>
      <w:r w:rsidR="000871D8">
        <w:rPr>
          <w:sz w:val="20"/>
          <w:szCs w:val="20"/>
        </w:rPr>
        <w:t>9</w:t>
      </w:r>
      <w:proofErr w:type="gramStart"/>
      <w:r w:rsidR="00510003" w:rsidRPr="00510003">
        <w:rPr>
          <w:sz w:val="20"/>
          <w:szCs w:val="20"/>
        </w:rPr>
        <w:t>]</w:t>
      </w:r>
      <w:r w:rsidRPr="00510003">
        <w:rPr>
          <w:sz w:val="20"/>
          <w:szCs w:val="20"/>
        </w:rPr>
        <w:t>[</w:t>
      </w:r>
      <w:proofErr w:type="gramEnd"/>
      <w:r w:rsidR="000871D8">
        <w:rPr>
          <w:sz w:val="20"/>
          <w:szCs w:val="20"/>
        </w:rPr>
        <w:t>10</w:t>
      </w:r>
      <w:r w:rsidRPr="00510003">
        <w:rPr>
          <w:sz w:val="20"/>
          <w:szCs w:val="20"/>
        </w:rPr>
        <w:t xml:space="preserve">] is one of the most challenging problems for sequencing clustering because </w:t>
      </w:r>
      <w:proofErr w:type="spellStart"/>
      <w:r w:rsidR="00402B0A" w:rsidRPr="00510003">
        <w:rPr>
          <w:sz w:val="20"/>
          <w:szCs w:val="20"/>
        </w:rPr>
        <w:t>Alu</w:t>
      </w:r>
      <w:r w:rsidRPr="00510003">
        <w:rPr>
          <w:sz w:val="20"/>
          <w:szCs w:val="20"/>
        </w:rPr>
        <w:t>s</w:t>
      </w:r>
      <w:proofErr w:type="spellEnd"/>
      <w:r w:rsidRPr="00510003">
        <w:rPr>
          <w:sz w:val="20"/>
          <w:szCs w:val="20"/>
        </w:rPr>
        <w:t xml:space="preserve"> represent the largest repeat families in human genome. There are about 1 million copies of </w:t>
      </w:r>
      <w:proofErr w:type="spellStart"/>
      <w:r w:rsidR="00402B0A" w:rsidRPr="00510003">
        <w:rPr>
          <w:sz w:val="20"/>
          <w:szCs w:val="20"/>
        </w:rPr>
        <w:t>Alu</w:t>
      </w:r>
      <w:proofErr w:type="spellEnd"/>
      <w:r w:rsidRPr="00510003">
        <w:rPr>
          <w:sz w:val="20"/>
          <w:szCs w:val="20"/>
        </w:rPr>
        <w:t xml:space="preserve"> sequences in human genome, in which most insertions can be</w:t>
      </w:r>
      <w:r w:rsidRPr="00684415">
        <w:rPr>
          <w:sz w:val="20"/>
          <w:szCs w:val="20"/>
        </w:rPr>
        <w:t xml:space="preserve"> found in other primates and only a small fraction (~ 7000) are human-specific. This indicates that the classification of </w:t>
      </w:r>
      <w:proofErr w:type="spellStart"/>
      <w:r w:rsidR="00402B0A" w:rsidRPr="00684415">
        <w:rPr>
          <w:sz w:val="20"/>
          <w:szCs w:val="20"/>
        </w:rPr>
        <w:t>Alu</w:t>
      </w:r>
      <w:proofErr w:type="spellEnd"/>
      <w:r w:rsidRPr="00684415">
        <w:rPr>
          <w:sz w:val="20"/>
          <w:szCs w:val="20"/>
        </w:rPr>
        <w:t xml:space="preserve"> repeats can be deduced solely from the 1 million human </w:t>
      </w:r>
      <w:proofErr w:type="spellStart"/>
      <w:r w:rsidR="00402B0A" w:rsidRPr="00684415">
        <w:rPr>
          <w:sz w:val="20"/>
          <w:szCs w:val="20"/>
        </w:rPr>
        <w:t>Alu</w:t>
      </w:r>
      <w:proofErr w:type="spellEnd"/>
      <w:r w:rsidRPr="00684415">
        <w:rPr>
          <w:sz w:val="20"/>
          <w:szCs w:val="20"/>
        </w:rPr>
        <w:t xml:space="preserve"> elements. Notable, </w:t>
      </w:r>
      <w:proofErr w:type="spellStart"/>
      <w:r w:rsidR="00402B0A" w:rsidRPr="00684415">
        <w:rPr>
          <w:sz w:val="20"/>
          <w:szCs w:val="20"/>
        </w:rPr>
        <w:t>Alu</w:t>
      </w:r>
      <w:proofErr w:type="spellEnd"/>
      <w:r w:rsidRPr="00684415">
        <w:rPr>
          <w:sz w:val="20"/>
          <w:szCs w:val="20"/>
        </w:rPr>
        <w:t xml:space="preserve"> clustering can be viewed as a classical case study for the capacity of computational infrastructures because it is not only of great intrinsic biological interests, but also a problem of a scale that will remain as the upper limit of many other clustering problem in bioinformatics for the next few years, e.g. the automated protein family classification for a few millions of proteins predicted from large </w:t>
      </w:r>
      <w:proofErr w:type="spellStart"/>
      <w:r w:rsidRPr="00684415">
        <w:rPr>
          <w:sz w:val="20"/>
          <w:szCs w:val="20"/>
        </w:rPr>
        <w:t>metagenomics</w:t>
      </w:r>
      <w:proofErr w:type="spellEnd"/>
      <w:r w:rsidRPr="00684415">
        <w:rPr>
          <w:sz w:val="20"/>
          <w:szCs w:val="20"/>
        </w:rPr>
        <w:t xml:space="preserve"> projects.</w:t>
      </w:r>
    </w:p>
    <w:p w:rsidR="00402B0A" w:rsidRDefault="00216D46" w:rsidP="00402B0A">
      <w:pPr>
        <w:keepNext/>
        <w:jc w:val="center"/>
      </w:pPr>
      <w:r>
        <w:rPr>
          <w:noProof/>
        </w:rPr>
        <w:drawing>
          <wp:inline distT="0" distB="0" distL="0" distR="0" wp14:anchorId="4DF5A266" wp14:editId="6363EEE1">
            <wp:extent cx="5486400" cy="2788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2788285"/>
                    </a:xfrm>
                    <a:prstGeom prst="rect">
                      <a:avLst/>
                    </a:prstGeom>
                  </pic:spPr>
                </pic:pic>
              </a:graphicData>
            </a:graphic>
          </wp:inline>
        </w:drawing>
      </w:r>
    </w:p>
    <w:p w:rsidR="00216D46" w:rsidRPr="00510003" w:rsidRDefault="00402B0A" w:rsidP="00510003">
      <w:pPr>
        <w:pStyle w:val="Caption"/>
        <w:jc w:val="center"/>
        <w:rPr>
          <w:color w:val="auto"/>
          <w:sz w:val="20"/>
          <w:szCs w:val="20"/>
        </w:rPr>
      </w:pPr>
      <w:bookmarkStart w:id="12" w:name="_Ref290828212"/>
      <w:r w:rsidRPr="00D85757">
        <w:rPr>
          <w:color w:val="auto"/>
          <w:sz w:val="20"/>
          <w:szCs w:val="20"/>
        </w:rPr>
        <w:t xml:space="preserve">Figure </w:t>
      </w:r>
      <w:r w:rsidR="00CA2F3B" w:rsidRPr="00D85757">
        <w:rPr>
          <w:color w:val="auto"/>
          <w:sz w:val="20"/>
          <w:szCs w:val="20"/>
        </w:rPr>
        <w:fldChar w:fldCharType="begin"/>
      </w:r>
      <w:r w:rsidR="00CA2F3B" w:rsidRPr="00D85757">
        <w:rPr>
          <w:color w:val="auto"/>
          <w:sz w:val="20"/>
          <w:szCs w:val="20"/>
        </w:rPr>
        <w:instrText xml:space="preserve"> SEQ Figure \* ARABIC </w:instrText>
      </w:r>
      <w:r w:rsidR="00CA2F3B" w:rsidRPr="00D85757">
        <w:rPr>
          <w:color w:val="auto"/>
          <w:sz w:val="20"/>
          <w:szCs w:val="20"/>
        </w:rPr>
        <w:fldChar w:fldCharType="separate"/>
      </w:r>
      <w:r w:rsidR="00211DC9">
        <w:rPr>
          <w:noProof/>
          <w:color w:val="auto"/>
          <w:sz w:val="20"/>
          <w:szCs w:val="20"/>
        </w:rPr>
        <w:t>1</w:t>
      </w:r>
      <w:r w:rsidR="00CA2F3B" w:rsidRPr="00D85757">
        <w:rPr>
          <w:noProof/>
          <w:color w:val="auto"/>
          <w:sz w:val="20"/>
          <w:szCs w:val="20"/>
        </w:rPr>
        <w:fldChar w:fldCharType="end"/>
      </w:r>
      <w:r w:rsidRPr="00D85757">
        <w:rPr>
          <w:color w:val="auto"/>
          <w:sz w:val="20"/>
          <w:szCs w:val="20"/>
        </w:rPr>
        <w:t>: Task Decomposition (left) and the Dryad Vertex Hierarchy (right) of the DryadLINQ Implementation of SW-G Pairwise Distance Calculation Application</w:t>
      </w:r>
      <w:bookmarkEnd w:id="12"/>
    </w:p>
    <w:p w:rsidR="00216D46" w:rsidRPr="00684415" w:rsidRDefault="00216D46" w:rsidP="00216D46">
      <w:pPr>
        <w:jc w:val="both"/>
        <w:rPr>
          <w:sz w:val="20"/>
          <w:szCs w:val="20"/>
        </w:rPr>
      </w:pPr>
      <w:r w:rsidRPr="00684415">
        <w:rPr>
          <w:sz w:val="20"/>
          <w:szCs w:val="20"/>
        </w:rPr>
        <w:t xml:space="preserve">We used </w:t>
      </w:r>
      <w:r w:rsidR="008A7FF5">
        <w:rPr>
          <w:sz w:val="20"/>
          <w:szCs w:val="20"/>
        </w:rPr>
        <w:t xml:space="preserve">an </w:t>
      </w:r>
      <w:r w:rsidRPr="00684415">
        <w:rPr>
          <w:sz w:val="20"/>
          <w:szCs w:val="20"/>
        </w:rPr>
        <w:t xml:space="preserve">open source </w:t>
      </w:r>
      <w:r w:rsidRPr="00510003">
        <w:rPr>
          <w:sz w:val="20"/>
          <w:szCs w:val="20"/>
        </w:rPr>
        <w:t>version</w:t>
      </w:r>
      <w:r w:rsidR="00402B0A" w:rsidRPr="00510003">
        <w:rPr>
          <w:sz w:val="20"/>
          <w:szCs w:val="20"/>
        </w:rPr>
        <w:t>,</w:t>
      </w:r>
      <w:r w:rsidRPr="00510003">
        <w:rPr>
          <w:sz w:val="20"/>
          <w:szCs w:val="20"/>
        </w:rPr>
        <w:t xml:space="preserve"> </w:t>
      </w:r>
      <w:proofErr w:type="spellStart"/>
      <w:r w:rsidRPr="00510003">
        <w:rPr>
          <w:sz w:val="20"/>
          <w:szCs w:val="20"/>
        </w:rPr>
        <w:t>NAligner</w:t>
      </w:r>
      <w:proofErr w:type="spellEnd"/>
      <w:r w:rsidRPr="00510003">
        <w:rPr>
          <w:sz w:val="20"/>
          <w:szCs w:val="20"/>
        </w:rPr>
        <w:t xml:space="preserve"> </w:t>
      </w:r>
      <w:r w:rsidR="00510003" w:rsidRPr="00510003">
        <w:rPr>
          <w:sz w:val="20"/>
          <w:szCs w:val="20"/>
        </w:rPr>
        <w:t>[</w:t>
      </w:r>
      <w:r w:rsidR="000871D8">
        <w:rPr>
          <w:sz w:val="20"/>
          <w:szCs w:val="20"/>
        </w:rPr>
        <w:t>11</w:t>
      </w:r>
      <w:r w:rsidRPr="00510003">
        <w:rPr>
          <w:sz w:val="20"/>
          <w:szCs w:val="20"/>
        </w:rPr>
        <w:t>]</w:t>
      </w:r>
      <w:r w:rsidR="00402B0A" w:rsidRPr="00510003">
        <w:rPr>
          <w:sz w:val="20"/>
          <w:szCs w:val="20"/>
        </w:rPr>
        <w:t>,</w:t>
      </w:r>
      <w:r w:rsidRPr="00510003">
        <w:rPr>
          <w:sz w:val="20"/>
          <w:szCs w:val="20"/>
        </w:rPr>
        <w:t xml:space="preserve"> of the Smith Waterman – </w:t>
      </w:r>
      <w:proofErr w:type="spellStart"/>
      <w:r w:rsidRPr="00510003">
        <w:rPr>
          <w:sz w:val="20"/>
          <w:szCs w:val="20"/>
        </w:rPr>
        <w:t>Gotoh</w:t>
      </w:r>
      <w:proofErr w:type="spellEnd"/>
      <w:r w:rsidRPr="00510003">
        <w:rPr>
          <w:sz w:val="20"/>
          <w:szCs w:val="20"/>
        </w:rPr>
        <w:t xml:space="preserve"> algorithm (SWG) [</w:t>
      </w:r>
      <w:r w:rsidR="000871D8">
        <w:rPr>
          <w:sz w:val="20"/>
          <w:szCs w:val="20"/>
        </w:rPr>
        <w:t>12</w:t>
      </w:r>
      <w:r w:rsidRPr="00510003">
        <w:rPr>
          <w:sz w:val="20"/>
          <w:szCs w:val="20"/>
        </w:rPr>
        <w:t>]</w:t>
      </w:r>
      <w:r w:rsidR="00625FD6" w:rsidRPr="00510003">
        <w:rPr>
          <w:sz w:val="20"/>
          <w:szCs w:val="20"/>
        </w:rPr>
        <w:t>[</w:t>
      </w:r>
      <w:r w:rsidR="00F61A6D">
        <w:rPr>
          <w:sz w:val="20"/>
          <w:szCs w:val="20"/>
        </w:rPr>
        <w:t>1</w:t>
      </w:r>
      <w:r w:rsidR="000871D8">
        <w:rPr>
          <w:sz w:val="20"/>
          <w:szCs w:val="20"/>
        </w:rPr>
        <w:t>3</w:t>
      </w:r>
      <w:r w:rsidR="00625FD6" w:rsidRPr="00510003">
        <w:rPr>
          <w:sz w:val="20"/>
          <w:szCs w:val="20"/>
        </w:rPr>
        <w:t>]</w:t>
      </w:r>
      <w:r w:rsidRPr="00510003">
        <w:rPr>
          <w:sz w:val="20"/>
          <w:szCs w:val="20"/>
        </w:rPr>
        <w:t xml:space="preserve">  to ensure low start up effects by each</w:t>
      </w:r>
      <w:r w:rsidR="00993E0B" w:rsidRPr="00510003">
        <w:rPr>
          <w:sz w:val="20"/>
          <w:szCs w:val="20"/>
        </w:rPr>
        <w:t xml:space="preserve"> task</w:t>
      </w:r>
      <w:r w:rsidRPr="00510003">
        <w:rPr>
          <w:sz w:val="20"/>
          <w:szCs w:val="20"/>
        </w:rPr>
        <w:t xml:space="preserve"> process large numbers (more than a few hundred) at a time. Memory bandwidth</w:t>
      </w:r>
      <w:r w:rsidRPr="00684415">
        <w:rPr>
          <w:sz w:val="20"/>
          <w:szCs w:val="20"/>
        </w:rPr>
        <w:t xml:space="preserve"> needed was reduced by storing data items in as few bytes as possible. </w:t>
      </w:r>
    </w:p>
    <w:p w:rsidR="00216D46" w:rsidRDefault="00216D46" w:rsidP="00216D46">
      <w:pPr>
        <w:pStyle w:val="Heading3"/>
      </w:pPr>
      <w:bookmarkStart w:id="13" w:name="_Toc288106622"/>
      <w:bookmarkStart w:id="14" w:name="_Toc297661596"/>
      <w:r>
        <w:t>DryadLINQ Implementation</w:t>
      </w:r>
      <w:bookmarkEnd w:id="13"/>
      <w:bookmarkEnd w:id="14"/>
    </w:p>
    <w:p w:rsidR="008A7FF5" w:rsidRPr="00684415" w:rsidRDefault="008A7FF5" w:rsidP="008A7FF5">
      <w:pPr>
        <w:jc w:val="both"/>
        <w:rPr>
          <w:rFonts w:cstheme="minorHAnsi"/>
          <w:sz w:val="20"/>
          <w:szCs w:val="20"/>
        </w:rPr>
      </w:pPr>
      <w:r w:rsidRPr="00684415">
        <w:rPr>
          <w:rFonts w:cstheme="minorHAnsi"/>
          <w:sz w:val="20"/>
          <w:szCs w:val="20"/>
        </w:rPr>
        <w:t xml:space="preserve">The SWG is a pleasingly parallel application, which consists of two steps: map and reduce. In the map stage, the input data is split into certain blocks which are processed by SW-G program. The calculation of blocks is </w:t>
      </w:r>
      <w:r w:rsidRPr="00B54C2E">
        <w:rPr>
          <w:rFonts w:cstheme="minorHAnsi"/>
          <w:sz w:val="20"/>
          <w:szCs w:val="20"/>
        </w:rPr>
        <w:t>independent without communication between compute nodes. In the reduce stage, it collects output</w:t>
      </w:r>
      <w:r w:rsidRPr="00BF45EB">
        <w:rPr>
          <w:rFonts w:cstheme="minorHAnsi"/>
          <w:sz w:val="20"/>
          <w:szCs w:val="20"/>
        </w:rPr>
        <w:t>s</w:t>
      </w:r>
      <w:r w:rsidRPr="00B54C2E">
        <w:rPr>
          <w:rFonts w:cstheme="minorHAnsi"/>
          <w:sz w:val="20"/>
          <w:szCs w:val="20"/>
        </w:rPr>
        <w:t xml:space="preserve"> from map</w:t>
      </w:r>
      <w:r w:rsidRPr="00684415">
        <w:rPr>
          <w:rFonts w:cstheme="minorHAnsi"/>
          <w:sz w:val="20"/>
          <w:szCs w:val="20"/>
        </w:rPr>
        <w:t xml:space="preserve"> tasks and generate</w:t>
      </w:r>
      <w:r>
        <w:rPr>
          <w:rFonts w:cstheme="minorHAnsi"/>
          <w:sz w:val="20"/>
          <w:szCs w:val="20"/>
        </w:rPr>
        <w:t>s</w:t>
      </w:r>
      <w:r w:rsidRPr="00684415">
        <w:rPr>
          <w:rFonts w:cstheme="minorHAnsi"/>
          <w:sz w:val="20"/>
          <w:szCs w:val="20"/>
        </w:rPr>
        <w:t xml:space="preserve"> the final result. To clarify our algorithm, let’s consider an example with 10</w:t>
      </w:r>
      <w:r>
        <w:rPr>
          <w:rFonts w:cstheme="minorHAnsi"/>
          <w:sz w:val="20"/>
          <w:szCs w:val="20"/>
        </w:rPr>
        <w:t>,</w:t>
      </w:r>
      <w:r w:rsidRPr="00684415">
        <w:rPr>
          <w:rFonts w:cstheme="minorHAnsi"/>
          <w:sz w:val="20"/>
          <w:szCs w:val="20"/>
        </w:rPr>
        <w:t>000 gene sequences, which produce</w:t>
      </w:r>
      <w:r>
        <w:rPr>
          <w:rFonts w:cstheme="minorHAnsi"/>
          <w:sz w:val="20"/>
          <w:szCs w:val="20"/>
        </w:rPr>
        <w:t>s</w:t>
      </w:r>
      <w:r w:rsidRPr="00684415">
        <w:rPr>
          <w:rFonts w:cstheme="minorHAnsi"/>
          <w:sz w:val="20"/>
          <w:szCs w:val="20"/>
        </w:rPr>
        <w:t xml:space="preserve"> a pairwise distance matrix of size 10</w:t>
      </w:r>
      <w:r>
        <w:rPr>
          <w:rFonts w:cstheme="minorHAnsi"/>
          <w:sz w:val="20"/>
          <w:szCs w:val="20"/>
        </w:rPr>
        <w:t>,</w:t>
      </w:r>
      <w:r w:rsidRPr="00684415">
        <w:rPr>
          <w:rFonts w:cstheme="minorHAnsi"/>
          <w:sz w:val="20"/>
          <w:szCs w:val="20"/>
        </w:rPr>
        <w:t>000 × 10</w:t>
      </w:r>
      <w:r>
        <w:rPr>
          <w:rFonts w:cstheme="minorHAnsi"/>
          <w:sz w:val="20"/>
          <w:szCs w:val="20"/>
        </w:rPr>
        <w:t>,</w:t>
      </w:r>
      <w:r w:rsidRPr="00684415">
        <w:rPr>
          <w:rFonts w:cstheme="minorHAnsi"/>
          <w:sz w:val="20"/>
          <w:szCs w:val="20"/>
        </w:rPr>
        <w:t xml:space="preserve">000. We decompose the computation task by considering the resultant matrix and group the overall computation into a block matrix D of size 8 × 8, each block contains 1250 × 1250 sequences in this case. Due to the symmetry of the distances </w:t>
      </w:r>
      <w:proofErr w:type="gramStart"/>
      <w:r w:rsidRPr="00684415">
        <w:rPr>
          <w:rFonts w:cstheme="minorHAnsi"/>
          <w:sz w:val="20"/>
          <w:szCs w:val="20"/>
        </w:rPr>
        <w:t>D(</w:t>
      </w:r>
      <w:proofErr w:type="spellStart"/>
      <w:proofErr w:type="gramEnd"/>
      <w:r w:rsidRPr="00684415">
        <w:rPr>
          <w:rFonts w:cstheme="minorHAnsi"/>
          <w:sz w:val="20"/>
          <w:szCs w:val="20"/>
        </w:rPr>
        <w:t>i,j</w:t>
      </w:r>
      <w:proofErr w:type="spellEnd"/>
      <w:r w:rsidRPr="00684415">
        <w:rPr>
          <w:rFonts w:cstheme="minorHAnsi"/>
          <w:sz w:val="20"/>
          <w:szCs w:val="20"/>
        </w:rPr>
        <w:t>) and D(</w:t>
      </w:r>
      <w:proofErr w:type="spellStart"/>
      <w:r w:rsidRPr="00684415">
        <w:rPr>
          <w:rFonts w:cstheme="minorHAnsi"/>
          <w:sz w:val="20"/>
          <w:szCs w:val="20"/>
        </w:rPr>
        <w:t>j,i</w:t>
      </w:r>
      <w:proofErr w:type="spellEnd"/>
      <w:r w:rsidRPr="00684415">
        <w:rPr>
          <w:rFonts w:cstheme="minorHAnsi"/>
          <w:sz w:val="20"/>
          <w:szCs w:val="20"/>
        </w:rPr>
        <w:t xml:space="preserve">), we only calculate the distances in the 36 blocks of the upper triangle of the block matrix as shown in </w:t>
      </w:r>
      <w:r>
        <w:rPr>
          <w:rFonts w:cstheme="minorHAnsi"/>
          <w:sz w:val="20"/>
          <w:szCs w:val="20"/>
        </w:rPr>
        <w:t>Figure</w:t>
      </w:r>
      <w:r w:rsidRPr="00684415">
        <w:rPr>
          <w:rFonts w:cstheme="minorHAnsi"/>
          <w:sz w:val="20"/>
          <w:szCs w:val="20"/>
        </w:rPr>
        <w:t xml:space="preserve"> 1 (left). </w:t>
      </w:r>
      <w:r w:rsidRPr="00684415">
        <w:rPr>
          <w:rFonts w:cstheme="minorHAnsi"/>
          <w:sz w:val="20"/>
          <w:szCs w:val="20"/>
        </w:rPr>
        <w:lastRenderedPageBreak/>
        <w:t xml:space="preserve">Assuming the blocks in the upper triangle are </w:t>
      </w:r>
      <w:r>
        <w:rPr>
          <w:rFonts w:cstheme="minorHAnsi"/>
          <w:sz w:val="20"/>
          <w:szCs w:val="20"/>
        </w:rPr>
        <w:t>divided</w:t>
      </w:r>
      <w:r w:rsidRPr="00684415">
        <w:rPr>
          <w:rFonts w:cstheme="minorHAnsi"/>
          <w:sz w:val="20"/>
          <w:szCs w:val="20"/>
        </w:rPr>
        <w:t xml:space="preserve"> into 6 data partitions, therefore each partition contains 6 blocks. Then the partitions will be distributed to available compute nodes and an </w:t>
      </w:r>
      <w:proofErr w:type="spellStart"/>
      <w:r w:rsidRPr="00684415">
        <w:rPr>
          <w:rFonts w:cstheme="minorHAnsi"/>
          <w:sz w:val="20"/>
          <w:szCs w:val="20"/>
        </w:rPr>
        <w:t>ApplyPerPartition</w:t>
      </w:r>
      <w:proofErr w:type="spellEnd"/>
      <w:r w:rsidRPr="00684415">
        <w:rPr>
          <w:rFonts w:cstheme="minorHAnsi"/>
          <w:sz w:val="20"/>
          <w:szCs w:val="20"/>
        </w:rPr>
        <w:t xml:space="preserve"> operation is used to execute a function to calculate </w:t>
      </w:r>
      <w:r>
        <w:rPr>
          <w:rFonts w:cstheme="minorHAnsi"/>
          <w:sz w:val="20"/>
          <w:szCs w:val="20"/>
        </w:rPr>
        <w:t>the</w:t>
      </w:r>
      <w:r w:rsidRPr="00684415">
        <w:rPr>
          <w:rFonts w:cstheme="minorHAnsi"/>
          <w:sz w:val="20"/>
          <w:szCs w:val="20"/>
        </w:rPr>
        <w:t xml:space="preserve"> distances within each block. After computing the distances in each block, the function calculates the transpose matrix of the result matrix which corresponds to a block in the lower triangle, and writes both matrices into two output files in local file system. The names of these files and their block numbers are communicated back to the main program. The main program sort</w:t>
      </w:r>
      <w:r>
        <w:rPr>
          <w:rFonts w:cstheme="minorHAnsi"/>
          <w:sz w:val="20"/>
          <w:szCs w:val="20"/>
        </w:rPr>
        <w:t>s</w:t>
      </w:r>
      <w:r w:rsidRPr="00684415">
        <w:rPr>
          <w:rFonts w:cstheme="minorHAnsi"/>
          <w:sz w:val="20"/>
          <w:szCs w:val="20"/>
        </w:rPr>
        <w:t xml:space="preserve"> the files </w:t>
      </w:r>
      <w:r>
        <w:rPr>
          <w:rFonts w:cstheme="minorHAnsi"/>
          <w:sz w:val="20"/>
          <w:szCs w:val="20"/>
        </w:rPr>
        <w:t xml:space="preserve">by </w:t>
      </w:r>
      <w:r w:rsidRPr="00684415">
        <w:rPr>
          <w:rFonts w:cstheme="minorHAnsi"/>
          <w:sz w:val="20"/>
          <w:szCs w:val="20"/>
        </w:rPr>
        <w:t>block number</w:t>
      </w:r>
      <w:r>
        <w:rPr>
          <w:rFonts w:cstheme="minorHAnsi"/>
          <w:sz w:val="20"/>
          <w:szCs w:val="20"/>
        </w:rPr>
        <w:t>s</w:t>
      </w:r>
      <w:r w:rsidRPr="00684415">
        <w:rPr>
          <w:rFonts w:cstheme="minorHAnsi"/>
          <w:sz w:val="20"/>
          <w:szCs w:val="20"/>
        </w:rPr>
        <w:t xml:space="preserve"> and perform</w:t>
      </w:r>
      <w:r>
        <w:rPr>
          <w:rFonts w:cstheme="minorHAnsi"/>
          <w:sz w:val="20"/>
          <w:szCs w:val="20"/>
        </w:rPr>
        <w:t>s</w:t>
      </w:r>
      <w:r w:rsidRPr="00684415">
        <w:rPr>
          <w:rFonts w:cstheme="minorHAnsi"/>
          <w:sz w:val="20"/>
          <w:szCs w:val="20"/>
        </w:rPr>
        <w:t xml:space="preserve"> another “</w:t>
      </w:r>
      <w:proofErr w:type="spellStart"/>
      <w:r w:rsidRPr="00684415">
        <w:rPr>
          <w:rFonts w:cstheme="minorHAnsi"/>
          <w:sz w:val="20"/>
          <w:szCs w:val="20"/>
        </w:rPr>
        <w:t>ApplyPerPartition</w:t>
      </w:r>
      <w:proofErr w:type="spellEnd"/>
      <w:r w:rsidRPr="00684415">
        <w:rPr>
          <w:rFonts w:cstheme="minorHAnsi"/>
          <w:sz w:val="20"/>
          <w:szCs w:val="20"/>
        </w:rPr>
        <w:t xml:space="preserve">” operation to combine the files corresponding to a row of blocks in to a single large </w:t>
      </w:r>
      <w:r>
        <w:rPr>
          <w:rFonts w:cstheme="minorHAnsi"/>
          <w:sz w:val="20"/>
          <w:szCs w:val="20"/>
        </w:rPr>
        <w:t>one</w:t>
      </w:r>
      <w:r w:rsidRPr="00684415">
        <w:rPr>
          <w:rFonts w:cstheme="minorHAnsi"/>
          <w:sz w:val="20"/>
          <w:szCs w:val="20"/>
        </w:rPr>
        <w:t xml:space="preserve"> as shown in the </w:t>
      </w:r>
      <w:r w:rsidRPr="00684415">
        <w:rPr>
          <w:rFonts w:cstheme="minorHAnsi"/>
          <w:sz w:val="20"/>
          <w:szCs w:val="20"/>
        </w:rPr>
        <w:fldChar w:fldCharType="begin"/>
      </w:r>
      <w:r w:rsidRPr="00684415">
        <w:rPr>
          <w:rFonts w:cstheme="minorHAnsi"/>
          <w:sz w:val="20"/>
          <w:szCs w:val="20"/>
        </w:rPr>
        <w:instrText xml:space="preserve"> REF _Ref290828212 \h  \* MERGEFORMAT </w:instrText>
      </w:r>
      <w:r w:rsidRPr="00684415">
        <w:rPr>
          <w:rFonts w:cstheme="minorHAnsi"/>
          <w:sz w:val="20"/>
          <w:szCs w:val="20"/>
        </w:rPr>
      </w:r>
      <w:r w:rsidRPr="00684415">
        <w:rPr>
          <w:rFonts w:cstheme="minorHAnsi"/>
          <w:sz w:val="20"/>
          <w:szCs w:val="20"/>
        </w:rPr>
        <w:fldChar w:fldCharType="separate"/>
      </w:r>
      <w:r w:rsidR="00211DC9" w:rsidRPr="00211DC9">
        <w:rPr>
          <w:rFonts w:cstheme="minorHAnsi"/>
          <w:sz w:val="20"/>
          <w:szCs w:val="20"/>
        </w:rPr>
        <w:t xml:space="preserve">Figure </w:t>
      </w:r>
      <w:r w:rsidR="00211DC9" w:rsidRPr="00211DC9">
        <w:rPr>
          <w:rFonts w:cstheme="minorHAnsi"/>
          <w:noProof/>
          <w:sz w:val="20"/>
          <w:szCs w:val="20"/>
        </w:rPr>
        <w:t xml:space="preserve">1: Task </w:t>
      </w:r>
      <w:r w:rsidR="00211DC9" w:rsidRPr="00D85757">
        <w:rPr>
          <w:sz w:val="20"/>
          <w:szCs w:val="20"/>
        </w:rPr>
        <w:t>Decomposition (left) and the Dryad Vertex Hierarchy (right) of the DryadLINQ Implementation of SW-G Pairwise Distance Calculation Application</w:t>
      </w:r>
      <w:r w:rsidRPr="00684415">
        <w:rPr>
          <w:rFonts w:cstheme="minorHAnsi"/>
          <w:sz w:val="20"/>
          <w:szCs w:val="20"/>
        </w:rPr>
        <w:fldChar w:fldCharType="end"/>
      </w:r>
      <w:r w:rsidRPr="00684415">
        <w:rPr>
          <w:rFonts w:cstheme="minorHAnsi"/>
          <w:sz w:val="20"/>
          <w:szCs w:val="20"/>
        </w:rPr>
        <w:t>. The pseudo code for our implementation is as follow:</w:t>
      </w:r>
    </w:p>
    <w:p w:rsidR="008A7FF5" w:rsidRPr="00E048F4" w:rsidRDefault="008A7FF5" w:rsidP="008A7FF5">
      <w:pPr>
        <w:jc w:val="both"/>
        <w:rPr>
          <w:sz w:val="20"/>
          <w:szCs w:val="20"/>
        </w:rPr>
      </w:pPr>
      <w:r>
        <w:rPr>
          <w:sz w:val="20"/>
          <w:szCs w:val="20"/>
        </w:rPr>
        <w:t>Map stage:</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2B91AF"/>
          <w:sz w:val="19"/>
          <w:szCs w:val="19"/>
        </w:rPr>
        <w:t>DistributedQuery</w:t>
      </w:r>
      <w:proofErr w:type="spellEnd"/>
      <w:r>
        <w:rPr>
          <w:rFonts w:ascii="Consolas" w:hAnsi="Consolas" w:cs="Consolas"/>
          <w:sz w:val="19"/>
          <w:szCs w:val="19"/>
        </w:rPr>
        <w:t>&lt;</w:t>
      </w:r>
      <w:proofErr w:type="spellStart"/>
      <w:r>
        <w:rPr>
          <w:rFonts w:ascii="Consolas" w:hAnsi="Consolas" w:cs="Consolas"/>
          <w:color w:val="2B91AF"/>
          <w:sz w:val="19"/>
          <w:szCs w:val="19"/>
        </w:rPr>
        <w:t>OutputInfo</w:t>
      </w:r>
      <w:proofErr w:type="spellEnd"/>
      <w:r>
        <w:rPr>
          <w:rFonts w:ascii="Consolas" w:hAnsi="Consolas" w:cs="Consolas"/>
          <w:sz w:val="19"/>
          <w:szCs w:val="19"/>
        </w:rPr>
        <w:t xml:space="preserve">&gt; </w:t>
      </w:r>
      <w:proofErr w:type="spellStart"/>
      <w:r>
        <w:rPr>
          <w:rFonts w:ascii="Consolas" w:hAnsi="Consolas" w:cs="Consolas"/>
          <w:sz w:val="19"/>
          <w:szCs w:val="19"/>
        </w:rPr>
        <w:t>outputInfo</w:t>
      </w:r>
      <w:proofErr w:type="spellEnd"/>
      <w:r>
        <w:rPr>
          <w:rFonts w:ascii="Consolas" w:hAnsi="Consolas" w:cs="Consolas"/>
          <w:sz w:val="19"/>
          <w:szCs w:val="19"/>
        </w:rPr>
        <w:t xml:space="preserve"> = </w:t>
      </w:r>
      <w:proofErr w:type="spellStart"/>
      <w:proofErr w:type="gramStart"/>
      <w:r>
        <w:rPr>
          <w:rFonts w:ascii="Consolas" w:hAnsi="Consolas" w:cs="Consolas"/>
          <w:sz w:val="19"/>
          <w:szCs w:val="19"/>
        </w:rPr>
        <w:t>lists.AsDistributedFromPartitions</w:t>
      </w:r>
      <w:proofErr w:type="spellEnd"/>
      <w:r>
        <w:rPr>
          <w:rFonts w:ascii="Consolas" w:hAnsi="Consolas" w:cs="Consolas"/>
          <w:sz w:val="19"/>
          <w:szCs w:val="19"/>
        </w:rPr>
        <w:t>()</w:t>
      </w:r>
      <w:proofErr w:type="gramEnd"/>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WithConfiguration</w:t>
      </w:r>
      <w:proofErr w:type="spellEnd"/>
      <w:r>
        <w:rPr>
          <w:rFonts w:ascii="Consolas" w:hAnsi="Consolas" w:cs="Consolas"/>
          <w:sz w:val="19"/>
          <w:szCs w:val="19"/>
        </w:rPr>
        <w:t>(</w:t>
      </w:r>
      <w:proofErr w:type="spellStart"/>
      <w:proofErr w:type="gramEnd"/>
      <w:r>
        <w:rPr>
          <w:rFonts w:ascii="Consolas" w:hAnsi="Consolas" w:cs="Consolas"/>
          <w:sz w:val="19"/>
          <w:szCs w:val="19"/>
        </w:rPr>
        <w:t>config</w:t>
      </w:r>
      <w:proofErr w:type="spellEnd"/>
      <w:r>
        <w:rPr>
          <w:rFonts w:ascii="Consolas" w:hAnsi="Consolas" w:cs="Consolas"/>
          <w:sz w:val="19"/>
          <w:szCs w:val="19"/>
        </w:rPr>
        <w:t>).</w:t>
      </w:r>
      <w:proofErr w:type="spellStart"/>
      <w:r>
        <w:rPr>
          <w:rFonts w:ascii="Consolas" w:hAnsi="Consolas" w:cs="Consolas"/>
          <w:sz w:val="19"/>
          <w:szCs w:val="19"/>
        </w:rPr>
        <w:t>ApplyPerPartition</w:t>
      </w:r>
      <w:proofErr w:type="spellEnd"/>
      <w:r>
        <w:rPr>
          <w:rFonts w:ascii="Consolas" w:hAnsi="Consolas" w:cs="Consolas"/>
          <w:sz w:val="19"/>
          <w:szCs w:val="19"/>
        </w:rPr>
        <w:t>(</w:t>
      </w:r>
      <w:proofErr w:type="spellStart"/>
      <w:r>
        <w:rPr>
          <w:rFonts w:ascii="Consolas" w:hAnsi="Consolas" w:cs="Consolas"/>
          <w:sz w:val="19"/>
          <w:szCs w:val="19"/>
        </w:rPr>
        <w:t>sublist</w:t>
      </w:r>
      <w:proofErr w:type="spellEnd"/>
      <w:r>
        <w:rPr>
          <w:rFonts w:ascii="Consolas" w:hAnsi="Consolas" w:cs="Consolas"/>
          <w:sz w:val="19"/>
          <w:szCs w:val="19"/>
        </w:rPr>
        <w:t xml:space="preserve"> =&gt;</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PerformAlignments</w:t>
      </w:r>
      <w:proofErr w:type="spellEnd"/>
      <w:r>
        <w:rPr>
          <w:rFonts w:ascii="Consolas" w:hAnsi="Consolas" w:cs="Consolas"/>
          <w:sz w:val="19"/>
          <w:szCs w:val="19"/>
        </w:rPr>
        <w:t>(</w:t>
      </w:r>
      <w:proofErr w:type="spellStart"/>
      <w:proofErr w:type="gramEnd"/>
      <w:r>
        <w:rPr>
          <w:rFonts w:ascii="Consolas" w:hAnsi="Consolas" w:cs="Consolas"/>
          <w:sz w:val="19"/>
          <w:szCs w:val="19"/>
        </w:rPr>
        <w:t>sublist</w:t>
      </w:r>
      <w:proofErr w:type="spellEnd"/>
      <w:r>
        <w:rPr>
          <w:rFonts w:ascii="Consolas" w:hAnsi="Consolas" w:cs="Consolas"/>
          <w:sz w:val="19"/>
          <w:szCs w:val="19"/>
        </w:rPr>
        <w:t>, _</w:t>
      </w:r>
      <w:proofErr w:type="spellStart"/>
      <w:r>
        <w:rPr>
          <w:rFonts w:ascii="Consolas" w:hAnsi="Consolas" w:cs="Consolas"/>
          <w:sz w:val="19"/>
          <w:szCs w:val="19"/>
        </w:rPr>
        <w:t>inputFile</w:t>
      </w:r>
      <w:proofErr w:type="spellEnd"/>
      <w:r>
        <w:rPr>
          <w:rFonts w:ascii="Consolas" w:hAnsi="Consolas" w:cs="Consolas"/>
          <w:sz w:val="19"/>
          <w:szCs w:val="19"/>
        </w:rPr>
        <w:t>, _</w:t>
      </w:r>
      <w:proofErr w:type="spellStart"/>
      <w:r>
        <w:rPr>
          <w:rFonts w:ascii="Consolas" w:hAnsi="Consolas" w:cs="Consolas"/>
          <w:sz w:val="19"/>
          <w:szCs w:val="19"/>
        </w:rPr>
        <w:t>sharepath</w:t>
      </w:r>
      <w:proofErr w:type="spellEnd"/>
      <w:r>
        <w:rPr>
          <w:rFonts w:ascii="Consolas" w:hAnsi="Consolas" w:cs="Consolas"/>
          <w:sz w:val="19"/>
          <w:szCs w:val="19"/>
        </w:rPr>
        <w:t>, _</w:t>
      </w:r>
      <w:proofErr w:type="spellStart"/>
      <w:r>
        <w:rPr>
          <w:rFonts w:ascii="Consolas" w:hAnsi="Consolas" w:cs="Consolas"/>
          <w:sz w:val="19"/>
          <w:szCs w:val="19"/>
        </w:rPr>
        <w:t>outputFilePrefix</w:t>
      </w:r>
      <w:proofErr w:type="spellEnd"/>
      <w:r>
        <w:rPr>
          <w:rFonts w:ascii="Consolas" w:hAnsi="Consolas" w:cs="Consolas"/>
          <w:sz w:val="19"/>
          <w:szCs w:val="19"/>
        </w:rPr>
        <w:t xml:space="preserve">, </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_</w:t>
      </w:r>
      <w:proofErr w:type="spellStart"/>
      <w:r>
        <w:rPr>
          <w:rFonts w:ascii="Consolas" w:hAnsi="Consolas" w:cs="Consolas"/>
          <w:sz w:val="19"/>
          <w:szCs w:val="19"/>
        </w:rPr>
        <w:t>outFileExtension</w:t>
      </w:r>
      <w:proofErr w:type="spellEnd"/>
      <w:r>
        <w:rPr>
          <w:rFonts w:ascii="Consolas" w:hAnsi="Consolas" w:cs="Consolas"/>
          <w:sz w:val="19"/>
          <w:szCs w:val="19"/>
        </w:rPr>
        <w:t>, _</w:t>
      </w:r>
      <w:proofErr w:type="spellStart"/>
      <w:r>
        <w:rPr>
          <w:rFonts w:ascii="Consolas" w:hAnsi="Consolas" w:cs="Consolas"/>
          <w:sz w:val="19"/>
          <w:szCs w:val="19"/>
        </w:rPr>
        <w:t>seqAlignerExecName</w:t>
      </w:r>
      <w:proofErr w:type="spellEnd"/>
      <w:r>
        <w:rPr>
          <w:rFonts w:ascii="Consolas" w:hAnsi="Consolas" w:cs="Consolas"/>
          <w:sz w:val="19"/>
          <w:szCs w:val="19"/>
        </w:rPr>
        <w:t>, _</w:t>
      </w:r>
      <w:proofErr w:type="spellStart"/>
      <w:r>
        <w:rPr>
          <w:rFonts w:ascii="Consolas" w:hAnsi="Consolas" w:cs="Consolas"/>
          <w:sz w:val="19"/>
          <w:szCs w:val="19"/>
        </w:rPr>
        <w:t>swgExecName</w:t>
      </w:r>
      <w:proofErr w:type="spellEnd"/>
      <w:r>
        <w:rPr>
          <w:rFonts w:ascii="Consolas" w:hAnsi="Consolas" w:cs="Consolas"/>
          <w:sz w:val="19"/>
          <w:szCs w:val="19"/>
        </w:rPr>
        <w:t>))</w:t>
      </w:r>
    </w:p>
    <w:p w:rsidR="008A7FF5" w:rsidRDefault="008A7FF5" w:rsidP="008A7F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OrderBy</w:t>
      </w:r>
      <w:proofErr w:type="spellEnd"/>
      <w:r>
        <w:rPr>
          <w:rFonts w:ascii="Consolas" w:hAnsi="Consolas" w:cs="Consolas"/>
          <w:sz w:val="19"/>
          <w:szCs w:val="19"/>
        </w:rPr>
        <w:t xml:space="preserve">(x =&gt; </w:t>
      </w:r>
      <w:proofErr w:type="spellStart"/>
      <w:r>
        <w:rPr>
          <w:rFonts w:ascii="Consolas" w:hAnsi="Consolas" w:cs="Consolas"/>
          <w:sz w:val="19"/>
          <w:szCs w:val="19"/>
        </w:rPr>
        <w:t>x.Index</w:t>
      </w:r>
      <w:proofErr w:type="spellEnd"/>
      <w:r>
        <w:rPr>
          <w:rFonts w:ascii="Consolas" w:hAnsi="Consolas" w:cs="Consolas"/>
          <w:sz w:val="19"/>
          <w:szCs w:val="19"/>
        </w:rPr>
        <w:t>);</w:t>
      </w:r>
    </w:p>
    <w:p w:rsidR="008A7FF5" w:rsidRDefault="008A7FF5" w:rsidP="008A7FF5">
      <w:pPr>
        <w:autoSpaceDE w:val="0"/>
        <w:autoSpaceDN w:val="0"/>
        <w:adjustRightInd w:val="0"/>
        <w:spacing w:after="0" w:line="240" w:lineRule="auto"/>
        <w:rPr>
          <w:rFonts w:ascii="Consolas" w:hAnsi="Consolas" w:cs="Consolas"/>
          <w:sz w:val="19"/>
          <w:szCs w:val="19"/>
        </w:rPr>
      </w:pPr>
    </w:p>
    <w:p w:rsidR="008A7FF5" w:rsidRDefault="008A7FF5" w:rsidP="008A7FF5">
      <w:pPr>
        <w:jc w:val="both"/>
        <w:rPr>
          <w:rFonts w:cstheme="minorHAnsi"/>
          <w:sz w:val="20"/>
          <w:szCs w:val="20"/>
        </w:rPr>
      </w:pPr>
      <w:r w:rsidRPr="00684415">
        <w:rPr>
          <w:rFonts w:cstheme="minorHAnsi"/>
          <w:sz w:val="20"/>
          <w:szCs w:val="20"/>
        </w:rPr>
        <w:t xml:space="preserve">The user defined </w:t>
      </w:r>
      <w:proofErr w:type="spellStart"/>
      <w:r w:rsidRPr="00684415">
        <w:rPr>
          <w:rFonts w:cstheme="minorHAnsi"/>
          <w:sz w:val="20"/>
          <w:szCs w:val="20"/>
        </w:rPr>
        <w:t>PerformAlignments</w:t>
      </w:r>
      <w:proofErr w:type="spellEnd"/>
      <w:r w:rsidRPr="00684415">
        <w:rPr>
          <w:rFonts w:cstheme="minorHAnsi"/>
          <w:sz w:val="20"/>
          <w:szCs w:val="20"/>
        </w:rPr>
        <w:t xml:space="preserve"> function will process multiple SW-G blocks within</w:t>
      </w:r>
      <w:r>
        <w:rPr>
          <w:rFonts w:cstheme="minorHAnsi"/>
          <w:sz w:val="20"/>
          <w:szCs w:val="20"/>
        </w:rPr>
        <w:t xml:space="preserve"> the</w:t>
      </w:r>
      <w:r w:rsidRPr="00684415">
        <w:rPr>
          <w:rFonts w:cstheme="minorHAnsi"/>
          <w:sz w:val="20"/>
          <w:szCs w:val="20"/>
        </w:rPr>
        <w:t xml:space="preserve"> same partition. In order to make use of the multi-core computation power in each compute node, we create a thread pool to spawn parallel threads. The number of threads is equal to </w:t>
      </w:r>
      <w:r>
        <w:rPr>
          <w:rFonts w:cstheme="minorHAnsi"/>
          <w:sz w:val="20"/>
          <w:szCs w:val="20"/>
        </w:rPr>
        <w:t xml:space="preserve">the </w:t>
      </w:r>
      <w:r w:rsidRPr="00684415">
        <w:rPr>
          <w:rFonts w:cstheme="minorHAnsi"/>
          <w:sz w:val="20"/>
          <w:szCs w:val="20"/>
        </w:rPr>
        <w:t xml:space="preserve">number of cores in each compute node. Each thread will launch one Operating System (OS) Process to calculate one SW-G block input data at a time. The SW-G experiments in this chapter always make use of this multi-core optimization method, if not claimed otherwise. </w:t>
      </w:r>
    </w:p>
    <w:p w:rsidR="00216D46" w:rsidRPr="00B06381" w:rsidRDefault="00216D46" w:rsidP="00216D46">
      <w:pPr>
        <w:autoSpaceDE w:val="0"/>
        <w:autoSpaceDN w:val="0"/>
        <w:adjustRightInd w:val="0"/>
        <w:spacing w:after="0" w:line="240" w:lineRule="auto"/>
        <w:rPr>
          <w:rFonts w:cstheme="minorHAnsi"/>
          <w:sz w:val="20"/>
          <w:szCs w:val="20"/>
        </w:rPr>
      </w:pPr>
      <w:r w:rsidRPr="00B06381">
        <w:rPr>
          <w:rFonts w:cstheme="minorHAnsi"/>
          <w:sz w:val="20"/>
          <w:szCs w:val="20"/>
        </w:rPr>
        <w:t>Reduce stage:</w:t>
      </w:r>
    </w:p>
    <w:p w:rsidR="00216D46" w:rsidRDefault="00216D46" w:rsidP="00216D46">
      <w:pPr>
        <w:autoSpaceDE w:val="0"/>
        <w:autoSpaceDN w:val="0"/>
        <w:adjustRightInd w:val="0"/>
        <w:spacing w:after="0" w:line="240" w:lineRule="auto"/>
        <w:rPr>
          <w:rFonts w:ascii="Consolas" w:hAnsi="Consolas" w:cs="Consolas"/>
          <w:sz w:val="19"/>
          <w:szCs w:val="19"/>
        </w:rPr>
      </w:pPr>
    </w:p>
    <w:p w:rsidR="00216D46" w:rsidRDefault="00216D46" w:rsidP="00216D4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Pr>
          <w:rFonts w:ascii="Consolas" w:hAnsi="Consolas" w:cs="Consolas"/>
          <w:color w:val="0000FF"/>
          <w:sz w:val="19"/>
          <w:szCs w:val="19"/>
        </w:rPr>
        <w:t>var</w:t>
      </w:r>
      <w:proofErr w:type="spellEnd"/>
      <w:proofErr w:type="gramEnd"/>
      <w:r>
        <w:rPr>
          <w:rFonts w:ascii="Consolas" w:hAnsi="Consolas" w:cs="Consolas"/>
          <w:sz w:val="19"/>
          <w:szCs w:val="19"/>
        </w:rPr>
        <w:t xml:space="preserve"> </w:t>
      </w:r>
      <w:proofErr w:type="spellStart"/>
      <w:r>
        <w:rPr>
          <w:rFonts w:ascii="Consolas" w:hAnsi="Consolas" w:cs="Consolas"/>
          <w:sz w:val="19"/>
          <w:szCs w:val="19"/>
        </w:rPr>
        <w:t>finalOutputFiles</w:t>
      </w:r>
      <w:proofErr w:type="spellEnd"/>
      <w:r>
        <w:rPr>
          <w:rFonts w:ascii="Consolas" w:hAnsi="Consolas" w:cs="Consolas"/>
          <w:sz w:val="19"/>
          <w:szCs w:val="19"/>
        </w:rPr>
        <w:t xml:space="preserve"> = </w:t>
      </w:r>
      <w:proofErr w:type="spellStart"/>
      <w:r>
        <w:rPr>
          <w:rFonts w:ascii="Consolas" w:hAnsi="Consolas" w:cs="Consolas"/>
          <w:sz w:val="19"/>
          <w:szCs w:val="19"/>
        </w:rPr>
        <w:t>swgOutputFiles.AsDistributed</w:t>
      </w:r>
      <w:proofErr w:type="spellEnd"/>
      <w:r>
        <w:rPr>
          <w:rFonts w:ascii="Consolas" w:hAnsi="Consolas" w:cs="Consolas"/>
          <w:sz w:val="19"/>
          <w:szCs w:val="19"/>
        </w:rPr>
        <w:t>().</w:t>
      </w:r>
      <w:proofErr w:type="spellStart"/>
      <w:r>
        <w:rPr>
          <w:rFonts w:ascii="Consolas" w:hAnsi="Consolas" w:cs="Consolas"/>
          <w:sz w:val="19"/>
          <w:szCs w:val="19"/>
        </w:rPr>
        <w:t>WithConfiguration</w:t>
      </w:r>
      <w:proofErr w:type="spellEnd"/>
      <w:r>
        <w:rPr>
          <w:rFonts w:ascii="Consolas" w:hAnsi="Consolas" w:cs="Consolas"/>
          <w:sz w:val="19"/>
          <w:szCs w:val="19"/>
        </w:rPr>
        <w:t>(</w:t>
      </w:r>
      <w:proofErr w:type="spellStart"/>
      <w:r>
        <w:rPr>
          <w:rFonts w:ascii="Consolas" w:hAnsi="Consolas" w:cs="Consolas"/>
          <w:sz w:val="19"/>
          <w:szCs w:val="19"/>
        </w:rPr>
        <w:t>config</w:t>
      </w:r>
      <w:proofErr w:type="spellEnd"/>
      <w:r>
        <w:rPr>
          <w:rFonts w:ascii="Consolas" w:hAnsi="Consolas" w:cs="Consolas"/>
          <w:sz w:val="19"/>
          <w:szCs w:val="19"/>
        </w:rPr>
        <w:t>).</w:t>
      </w:r>
    </w:p>
    <w:p w:rsidR="00216D46" w:rsidRDefault="00216D46" w:rsidP="00216D4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ApplyPerPartition</w:t>
      </w:r>
      <w:proofErr w:type="spellEnd"/>
      <w:r>
        <w:rPr>
          <w:rFonts w:ascii="Consolas" w:hAnsi="Consolas" w:cs="Consolas"/>
          <w:sz w:val="19"/>
          <w:szCs w:val="19"/>
        </w:rPr>
        <w:t>(</w:t>
      </w:r>
      <w:proofErr w:type="gramEnd"/>
      <w:r>
        <w:rPr>
          <w:rFonts w:ascii="Consolas" w:hAnsi="Consolas" w:cs="Consolas"/>
          <w:sz w:val="19"/>
          <w:szCs w:val="19"/>
        </w:rPr>
        <w:t>tasks =&gt; PerformMerge2(tasks, _</w:t>
      </w:r>
      <w:proofErr w:type="spellStart"/>
      <w:r>
        <w:rPr>
          <w:rFonts w:ascii="Consolas" w:hAnsi="Consolas" w:cs="Consolas"/>
          <w:sz w:val="19"/>
          <w:szCs w:val="19"/>
        </w:rPr>
        <w:t>dimOfBlockMatrix</w:t>
      </w:r>
      <w:proofErr w:type="spellEnd"/>
      <w:r>
        <w:rPr>
          <w:rFonts w:ascii="Consolas" w:hAnsi="Consolas" w:cs="Consolas"/>
          <w:sz w:val="19"/>
          <w:szCs w:val="19"/>
        </w:rPr>
        <w:t>,</w:t>
      </w:r>
    </w:p>
    <w:p w:rsidR="00216D46" w:rsidRPr="00684415" w:rsidRDefault="00216D46" w:rsidP="006844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_</w:t>
      </w:r>
      <w:proofErr w:type="spellStart"/>
      <w:r>
        <w:rPr>
          <w:rFonts w:ascii="Consolas" w:hAnsi="Consolas" w:cs="Consolas"/>
          <w:sz w:val="19"/>
          <w:szCs w:val="19"/>
        </w:rPr>
        <w:t>sharepath</w:t>
      </w:r>
      <w:proofErr w:type="spellEnd"/>
      <w:r>
        <w:rPr>
          <w:rFonts w:ascii="Consolas" w:hAnsi="Consolas" w:cs="Consolas"/>
          <w:sz w:val="19"/>
          <w:szCs w:val="19"/>
        </w:rPr>
        <w:t>, _</w:t>
      </w:r>
      <w:proofErr w:type="spellStart"/>
      <w:r>
        <w:rPr>
          <w:rFonts w:ascii="Consolas" w:hAnsi="Consolas" w:cs="Consolas"/>
          <w:sz w:val="19"/>
          <w:szCs w:val="19"/>
        </w:rPr>
        <w:t>mergedFilePrefix</w:t>
      </w:r>
      <w:proofErr w:type="spellEnd"/>
      <w:r>
        <w:rPr>
          <w:rFonts w:ascii="Consolas" w:hAnsi="Consolas" w:cs="Consolas"/>
          <w:sz w:val="19"/>
          <w:szCs w:val="19"/>
        </w:rPr>
        <w:t>, _</w:t>
      </w:r>
      <w:proofErr w:type="spellStart"/>
      <w:r>
        <w:rPr>
          <w:rFonts w:ascii="Consolas" w:hAnsi="Consolas" w:cs="Consolas"/>
          <w:sz w:val="19"/>
          <w:szCs w:val="19"/>
        </w:rPr>
        <w:t>outFileExtension</w:t>
      </w:r>
      <w:proofErr w:type="spellEnd"/>
      <w:r>
        <w:rPr>
          <w:rFonts w:ascii="Consolas" w:hAnsi="Consolas" w:cs="Consolas"/>
          <w:sz w:val="19"/>
          <w:szCs w:val="19"/>
        </w:rPr>
        <w:t>));</w:t>
      </w:r>
    </w:p>
    <w:p w:rsidR="00216D46" w:rsidRDefault="00216D46" w:rsidP="00216D46">
      <w:pPr>
        <w:pStyle w:val="Heading2"/>
      </w:pPr>
      <w:bookmarkStart w:id="15" w:name="_Toc288106623"/>
      <w:bookmarkStart w:id="16" w:name="_Toc297661597"/>
      <w:r>
        <w:t>Scheduling on Homogenous Cluster</w:t>
      </w:r>
      <w:bookmarkEnd w:id="15"/>
      <w:bookmarkEnd w:id="16"/>
    </w:p>
    <w:p w:rsidR="00216D46" w:rsidRPr="00684415" w:rsidRDefault="00216D46" w:rsidP="00216D46">
      <w:pPr>
        <w:jc w:val="both"/>
        <w:rPr>
          <w:rFonts w:cstheme="minorHAnsi"/>
          <w:sz w:val="20"/>
          <w:szCs w:val="20"/>
        </w:rPr>
      </w:pPr>
      <w:r w:rsidRPr="00684415">
        <w:rPr>
          <w:rFonts w:cstheme="minorHAnsi"/>
          <w:sz w:val="20"/>
          <w:szCs w:val="20"/>
        </w:rPr>
        <w:t xml:space="preserve">We performed a set of experiments to evaluate the scheduling mechanism and scalability of the DryadLINQ CTP </w:t>
      </w:r>
      <w:r w:rsidR="00342A45" w:rsidRPr="00684415">
        <w:rPr>
          <w:rFonts w:cstheme="minorHAnsi"/>
          <w:sz w:val="20"/>
          <w:szCs w:val="20"/>
        </w:rPr>
        <w:t>v</w:t>
      </w:r>
      <w:r w:rsidRPr="00684415">
        <w:rPr>
          <w:rFonts w:cstheme="minorHAnsi"/>
          <w:sz w:val="20"/>
          <w:szCs w:val="20"/>
        </w:rPr>
        <w:t xml:space="preserve">ersion by running SW-G jobs with different size of input data and number of compute nodes. With the </w:t>
      </w:r>
      <w:proofErr w:type="spellStart"/>
      <w:r w:rsidRPr="00684415">
        <w:rPr>
          <w:rFonts w:cstheme="minorHAnsi"/>
          <w:sz w:val="20"/>
          <w:szCs w:val="20"/>
        </w:rPr>
        <w:t>AsDistributedFromPartitions</w:t>
      </w:r>
      <w:proofErr w:type="spellEnd"/>
      <w:r w:rsidRPr="00684415">
        <w:rPr>
          <w:rFonts w:cstheme="minorHAnsi"/>
          <w:sz w:val="20"/>
          <w:szCs w:val="20"/>
        </w:rPr>
        <w:t xml:space="preserve"> or </w:t>
      </w:r>
      <w:proofErr w:type="spellStart"/>
      <w:r w:rsidRPr="00684415">
        <w:rPr>
          <w:rFonts w:cstheme="minorHAnsi"/>
          <w:sz w:val="20"/>
          <w:szCs w:val="20"/>
        </w:rPr>
        <w:t>HashPartition</w:t>
      </w:r>
      <w:proofErr w:type="spellEnd"/>
      <w:r w:rsidRPr="00684415">
        <w:rPr>
          <w:rFonts w:cstheme="minorHAnsi"/>
          <w:sz w:val="20"/>
          <w:szCs w:val="20"/>
        </w:rPr>
        <w:t xml:space="preserve"> operator, we can manually assign desired amount of workload (SW-G blocks) to each partition, which makes it ideal to track how input data is assigned and if the load on each node is balanced.</w:t>
      </w:r>
    </w:p>
    <w:p w:rsidR="00216D46" w:rsidRPr="00684415" w:rsidRDefault="00216D46" w:rsidP="00216D46">
      <w:pPr>
        <w:jc w:val="both"/>
        <w:rPr>
          <w:rFonts w:cstheme="minorHAnsi"/>
          <w:sz w:val="20"/>
          <w:szCs w:val="20"/>
        </w:rPr>
      </w:pPr>
      <w:r w:rsidRPr="00684415">
        <w:rPr>
          <w:rFonts w:cstheme="minorHAnsi"/>
          <w:sz w:val="20"/>
          <w:szCs w:val="20"/>
        </w:rPr>
        <w:t xml:space="preserve">Based on the results, the job scheduling mechanism of the DryadLINQ CTP </w:t>
      </w:r>
      <w:r w:rsidR="00D6313E" w:rsidRPr="00684415">
        <w:rPr>
          <w:rFonts w:cstheme="minorHAnsi"/>
          <w:sz w:val="20"/>
          <w:szCs w:val="20"/>
        </w:rPr>
        <w:t>version</w:t>
      </w:r>
      <w:r w:rsidRPr="00684415">
        <w:rPr>
          <w:rFonts w:cstheme="minorHAnsi"/>
          <w:sz w:val="20"/>
          <w:szCs w:val="20"/>
        </w:rPr>
        <w:t xml:space="preserve"> gives a fairly good performance in job turnaround time and scalability. Besides, its dynamic schedul</w:t>
      </w:r>
      <w:r w:rsidR="00381EDB" w:rsidRPr="00684415">
        <w:rPr>
          <w:rFonts w:cstheme="minorHAnsi"/>
          <w:sz w:val="20"/>
          <w:szCs w:val="20"/>
        </w:rPr>
        <w:t>ing</w:t>
      </w:r>
      <w:r w:rsidRPr="00684415">
        <w:rPr>
          <w:rFonts w:cstheme="minorHAnsi"/>
          <w:sz w:val="20"/>
          <w:szCs w:val="20"/>
        </w:rPr>
        <w:t xml:space="preserve"> mechanism can achieve a balanced workload most of time, which is proved to be better than </w:t>
      </w:r>
      <w:r w:rsidR="00FB099E" w:rsidRPr="00684415">
        <w:rPr>
          <w:rFonts w:cstheme="minorHAnsi"/>
          <w:sz w:val="20"/>
          <w:szCs w:val="20"/>
        </w:rPr>
        <w:t xml:space="preserve">Dryad (2009.11) </w:t>
      </w:r>
      <w:r w:rsidRPr="00684415">
        <w:rPr>
          <w:rFonts w:cstheme="minorHAnsi"/>
          <w:sz w:val="20"/>
          <w:szCs w:val="20"/>
        </w:rPr>
        <w:t xml:space="preserve">for skewed distributed input data in SW-G jobs.  The result also shows that as the number of partitions increases, the scheduling cost grows significantly. And its default scheduling plan </w:t>
      </w:r>
      <w:r w:rsidR="00381EDB" w:rsidRPr="00684415">
        <w:rPr>
          <w:rFonts w:cstheme="minorHAnsi"/>
          <w:sz w:val="20"/>
          <w:szCs w:val="20"/>
        </w:rPr>
        <w:t>is sub-optimal for</w:t>
      </w:r>
      <w:r w:rsidRPr="00684415">
        <w:rPr>
          <w:rFonts w:cstheme="minorHAnsi"/>
          <w:sz w:val="20"/>
          <w:szCs w:val="20"/>
        </w:rPr>
        <w:t xml:space="preserve"> inhomogeneous cluster</w:t>
      </w:r>
      <w:r w:rsidR="00381EDB" w:rsidRPr="00684415">
        <w:rPr>
          <w:rFonts w:cstheme="minorHAnsi"/>
          <w:sz w:val="20"/>
          <w:szCs w:val="20"/>
        </w:rPr>
        <w:t>s</w:t>
      </w:r>
      <w:r w:rsidRPr="00684415">
        <w:rPr>
          <w:rFonts w:cstheme="minorHAnsi"/>
          <w:sz w:val="20"/>
          <w:szCs w:val="20"/>
        </w:rPr>
        <w:t>, which we will illustrate in later paragraphs.</w:t>
      </w:r>
    </w:p>
    <w:p w:rsidR="00216D46" w:rsidRDefault="00216D46" w:rsidP="00216D46">
      <w:pPr>
        <w:pStyle w:val="Heading3"/>
      </w:pPr>
      <w:bookmarkStart w:id="17" w:name="_Toc288106624"/>
      <w:bookmarkStart w:id="18" w:name="_Toc297661598"/>
      <w:r>
        <w:t>Task Granularity Study</w:t>
      </w:r>
      <w:bookmarkEnd w:id="17"/>
      <w:bookmarkEnd w:id="18"/>
    </w:p>
    <w:p w:rsidR="00216D46" w:rsidRDefault="00216D46" w:rsidP="00216D46">
      <w:pPr>
        <w:jc w:val="both"/>
        <w:rPr>
          <w:sz w:val="20"/>
          <w:szCs w:val="20"/>
        </w:rPr>
      </w:pPr>
      <w:r>
        <w:rPr>
          <w:sz w:val="20"/>
          <w:szCs w:val="20"/>
        </w:rPr>
        <w:t xml:space="preserve">We submitted SW-G jobs on a 32 compute nodes homogeneous HPC cluster </w:t>
      </w:r>
      <w:r w:rsidRPr="00625FD6">
        <w:rPr>
          <w:sz w:val="20"/>
          <w:szCs w:val="20"/>
        </w:rPr>
        <w:t xml:space="preserve">named TEMPEST (Appendix </w:t>
      </w:r>
      <w:r w:rsidR="007436C5" w:rsidRPr="00625FD6">
        <w:rPr>
          <w:sz w:val="20"/>
          <w:szCs w:val="20"/>
        </w:rPr>
        <w:t>B</w:t>
      </w:r>
      <w:r w:rsidRPr="00625FD6">
        <w:rPr>
          <w:sz w:val="20"/>
          <w:szCs w:val="20"/>
        </w:rPr>
        <w:t>). In</w:t>
      </w:r>
      <w:r w:rsidRPr="008F2692">
        <w:rPr>
          <w:sz w:val="20"/>
          <w:szCs w:val="20"/>
        </w:rPr>
        <w:t xml:space="preserve"> this experiment, we executed a set of SW</w:t>
      </w:r>
      <w:r>
        <w:rPr>
          <w:sz w:val="20"/>
          <w:szCs w:val="20"/>
        </w:rPr>
        <w:t>-</w:t>
      </w:r>
      <w:r w:rsidRPr="008F2692">
        <w:rPr>
          <w:sz w:val="20"/>
          <w:szCs w:val="20"/>
        </w:rPr>
        <w:t xml:space="preserve">G </w:t>
      </w:r>
      <w:r>
        <w:rPr>
          <w:sz w:val="20"/>
          <w:szCs w:val="20"/>
        </w:rPr>
        <w:t>jobs</w:t>
      </w:r>
      <w:r w:rsidRPr="008F2692">
        <w:rPr>
          <w:sz w:val="20"/>
          <w:szCs w:val="20"/>
        </w:rPr>
        <w:t xml:space="preserve"> with the input length of </w:t>
      </w:r>
      <w:r>
        <w:rPr>
          <w:sz w:val="20"/>
          <w:szCs w:val="20"/>
        </w:rPr>
        <w:t>10000</w:t>
      </w:r>
      <w:r w:rsidRPr="008F2692">
        <w:rPr>
          <w:sz w:val="20"/>
          <w:szCs w:val="20"/>
        </w:rPr>
        <w:t xml:space="preserve">, and block matrix dimension of </w:t>
      </w:r>
      <w:r>
        <w:rPr>
          <w:sz w:val="20"/>
          <w:szCs w:val="20"/>
        </w:rPr>
        <w:t>128</w:t>
      </w:r>
      <w:r w:rsidRPr="008F2692">
        <w:rPr>
          <w:sz w:val="20"/>
          <w:szCs w:val="20"/>
        </w:rPr>
        <w:t xml:space="preserve">. </w:t>
      </w:r>
      <w:r>
        <w:rPr>
          <w:sz w:val="20"/>
          <w:szCs w:val="20"/>
        </w:rPr>
        <w:t xml:space="preserve">We use the </w:t>
      </w:r>
      <w:proofErr w:type="spellStart"/>
      <w:proofErr w:type="gramStart"/>
      <w:r>
        <w:rPr>
          <w:sz w:val="20"/>
          <w:szCs w:val="20"/>
        </w:rPr>
        <w:t>AsDistributedFromPartitions</w:t>
      </w:r>
      <w:proofErr w:type="spellEnd"/>
      <w:r>
        <w:rPr>
          <w:sz w:val="20"/>
          <w:szCs w:val="20"/>
        </w:rPr>
        <w:t>(</w:t>
      </w:r>
      <w:proofErr w:type="gramEnd"/>
      <w:r>
        <w:rPr>
          <w:sz w:val="20"/>
          <w:szCs w:val="20"/>
        </w:rPr>
        <w:t xml:space="preserve">) to manually split the input data (8256 SW-G Blocks) into the following </w:t>
      </w:r>
      <w:r>
        <w:rPr>
          <w:sz w:val="20"/>
          <w:szCs w:val="20"/>
        </w:rPr>
        <w:lastRenderedPageBreak/>
        <w:t xml:space="preserve">partitions set {31, 62, 93, 124, 248, 372, 496, 620, 744, 992}. As both the compute nodes and input data are homogeneous, workload balancing will not be a severe impact to the performance. As shown in </w:t>
      </w:r>
      <w:r w:rsidR="003E7F66">
        <w:rPr>
          <w:sz w:val="20"/>
          <w:szCs w:val="20"/>
        </w:rPr>
        <w:t xml:space="preserve">Figure </w:t>
      </w:r>
      <w:r>
        <w:rPr>
          <w:sz w:val="20"/>
          <w:szCs w:val="20"/>
        </w:rPr>
        <w:t xml:space="preserve">2, the 31-partition delivers the best performance. Since there are 32 compute nodes in total and Dryad job manager will take one for dedicated usage, leaving only 31 nodes for the actual computation. As it shown in </w:t>
      </w:r>
      <w:r w:rsidR="003E7F66">
        <w:rPr>
          <w:sz w:val="20"/>
          <w:szCs w:val="20"/>
        </w:rPr>
        <w:t xml:space="preserve">Figure </w:t>
      </w:r>
      <w:r>
        <w:rPr>
          <w:sz w:val="20"/>
          <w:szCs w:val="20"/>
        </w:rPr>
        <w:t>2 the job turnaround time increases as the number of partition increases. Due to two reasons: 1) the scheduling cost increase as the number of Dryad tasks increase. 2) The partition granularity become finer as number of partitions increases. When number of partitions</w:t>
      </w:r>
      <w:r w:rsidR="00684415">
        <w:rPr>
          <w:sz w:val="20"/>
          <w:szCs w:val="20"/>
        </w:rPr>
        <w:t xml:space="preserve"> is</w:t>
      </w:r>
      <w:r>
        <w:rPr>
          <w:sz w:val="20"/>
          <w:szCs w:val="20"/>
        </w:rPr>
        <w:t xml:space="preserve"> more than 372, each partition has less than 24 blocks, which cannot make full utilization of multi-core in each compute node. </w:t>
      </w:r>
    </w:p>
    <w:p w:rsidR="00216D46" w:rsidRDefault="00216D46" w:rsidP="00216D46">
      <w:pPr>
        <w:keepNext/>
        <w:jc w:val="center"/>
      </w:pPr>
      <w:r w:rsidRPr="008F2692">
        <w:rPr>
          <w:noProof/>
        </w:rPr>
        <w:drawing>
          <wp:inline distT="0" distB="0" distL="0" distR="0" wp14:anchorId="0BD0270D" wp14:editId="4B76D41F">
            <wp:extent cx="5251450" cy="2146300"/>
            <wp:effectExtent l="0" t="0" r="25400" b="2540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2:</w:t>
      </w:r>
      <w:r w:rsidR="00216D46" w:rsidRPr="00D85757">
        <w:rPr>
          <w:color w:val="auto"/>
          <w:sz w:val="20"/>
          <w:szCs w:val="20"/>
        </w:rPr>
        <w:t xml:space="preserve"> Execution Time Chart for Different Number of Partition on TEMPEST</w:t>
      </w:r>
    </w:p>
    <w:p w:rsidR="00216D46" w:rsidRPr="00D85757" w:rsidRDefault="00216D46" w:rsidP="00216D46">
      <w:pPr>
        <w:jc w:val="center"/>
        <w:rPr>
          <w:b/>
          <w:noProof/>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1</w:t>
      </w:r>
      <w:r w:rsidR="00A82A25" w:rsidRPr="00D85757">
        <w:rPr>
          <w:b/>
          <w:sz w:val="20"/>
          <w:szCs w:val="20"/>
        </w:rPr>
        <w:fldChar w:fldCharType="end"/>
      </w:r>
      <w:r w:rsidR="00C040B6" w:rsidRPr="00D85757">
        <w:rPr>
          <w:b/>
          <w:sz w:val="20"/>
          <w:szCs w:val="20"/>
        </w:rPr>
        <w:t>:</w:t>
      </w:r>
      <w:r w:rsidRPr="00D85757">
        <w:rPr>
          <w:b/>
          <w:sz w:val="20"/>
          <w:szCs w:val="20"/>
        </w:rPr>
        <w:t xml:space="preserve"> Execution Time Table for Different Number of Pa</w:t>
      </w:r>
      <w:r w:rsidRPr="00D85757">
        <w:rPr>
          <w:b/>
          <w:noProof/>
          <w:sz w:val="20"/>
          <w:szCs w:val="20"/>
        </w:rPr>
        <w:t>rtitions on Tempest</w:t>
      </w:r>
    </w:p>
    <w:tbl>
      <w:tblPr>
        <w:tblStyle w:val="TableGrid"/>
        <w:tblW w:w="0" w:type="auto"/>
        <w:tblInd w:w="198" w:type="dxa"/>
        <w:tblLayout w:type="fixed"/>
        <w:tblLook w:val="04A0" w:firstRow="1" w:lastRow="0" w:firstColumn="1" w:lastColumn="0" w:noHBand="0" w:noVBand="1"/>
      </w:tblPr>
      <w:tblGrid>
        <w:gridCol w:w="1428"/>
        <w:gridCol w:w="768"/>
        <w:gridCol w:w="768"/>
        <w:gridCol w:w="768"/>
        <w:gridCol w:w="768"/>
        <w:gridCol w:w="768"/>
        <w:gridCol w:w="768"/>
        <w:gridCol w:w="768"/>
        <w:gridCol w:w="768"/>
        <w:gridCol w:w="768"/>
        <w:gridCol w:w="660"/>
      </w:tblGrid>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Partition Number</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31</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62</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93</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124</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248</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372</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496</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620</w:t>
            </w:r>
          </w:p>
        </w:tc>
        <w:tc>
          <w:tcPr>
            <w:tcW w:w="768"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744</w:t>
            </w:r>
          </w:p>
        </w:tc>
        <w:tc>
          <w:tcPr>
            <w:tcW w:w="660" w:type="dxa"/>
            <w:noWrap/>
            <w:hideMark/>
          </w:tcPr>
          <w:p w:rsidR="00216D46" w:rsidRPr="00535273" w:rsidRDefault="00216D46" w:rsidP="00E32A2F">
            <w:pPr>
              <w:jc w:val="right"/>
              <w:rPr>
                <w:rFonts w:ascii="Calibri" w:eastAsia="Times New Roman" w:hAnsi="Calibri" w:cs="Calibri"/>
                <w:b/>
                <w:color w:val="000000"/>
                <w:sz w:val="20"/>
              </w:rPr>
            </w:pPr>
            <w:r w:rsidRPr="00535273">
              <w:rPr>
                <w:rFonts w:ascii="Calibri" w:eastAsia="Times New Roman" w:hAnsi="Calibri" w:cs="Calibri"/>
                <w:b/>
                <w:color w:val="000000"/>
                <w:sz w:val="20"/>
              </w:rPr>
              <w:t>992</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1324.54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1345.41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1369.01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1379.01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1761.09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1564.79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1866.14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2280.37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2677.57</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3578.50</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2</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1317.45</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1356.68</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1386.09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1364.43</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1735.46</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1588.92</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1843.70</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2286.76</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2736.07</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3552.58</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Test 3</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1322.01</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1348.89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1368.74</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1384.87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1730.47</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1568.59</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1857.00</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2258.25</w:t>
            </w:r>
          </w:p>
        </w:tc>
        <w:tc>
          <w:tcPr>
            <w:tcW w:w="768"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2709.61</w:t>
            </w:r>
          </w:p>
        </w:tc>
        <w:tc>
          <w:tcPr>
            <w:tcW w:w="660" w:type="dxa"/>
            <w:noWrap/>
            <w:vAlign w:val="bottom"/>
            <w:hideMark/>
          </w:tcPr>
          <w:p w:rsidR="00216D46" w:rsidRPr="00535273" w:rsidRDefault="00216D46" w:rsidP="00E32A2F">
            <w:pPr>
              <w:jc w:val="right"/>
              <w:rPr>
                <w:rFonts w:ascii="Calibri" w:hAnsi="Calibri" w:cs="Calibri"/>
                <w:color w:val="000000"/>
                <w:sz w:val="20"/>
              </w:rPr>
            </w:pPr>
            <w:r w:rsidRPr="00535273">
              <w:rPr>
                <w:rFonts w:ascii="Calibri" w:hAnsi="Calibri" w:cs="Calibri"/>
                <w:color w:val="000000"/>
                <w:sz w:val="20"/>
              </w:rPr>
              <w:t>3568.21</w:t>
            </w:r>
          </w:p>
        </w:tc>
      </w:tr>
      <w:tr w:rsidR="00216D46" w:rsidRPr="00535273" w:rsidTr="00E32A2F">
        <w:trPr>
          <w:trHeight w:val="300"/>
        </w:trPr>
        <w:tc>
          <w:tcPr>
            <w:tcW w:w="1428" w:type="dxa"/>
            <w:noWrap/>
            <w:hideMark/>
          </w:tcPr>
          <w:p w:rsidR="00216D46" w:rsidRPr="00535273" w:rsidRDefault="00216D46" w:rsidP="00E32A2F">
            <w:pPr>
              <w:rPr>
                <w:rFonts w:ascii="Calibri" w:eastAsia="Times New Roman" w:hAnsi="Calibri" w:cs="Calibri"/>
                <w:b/>
                <w:color w:val="000000"/>
                <w:sz w:val="20"/>
              </w:rPr>
            </w:pPr>
            <w:r w:rsidRPr="00535273">
              <w:rPr>
                <w:rFonts w:ascii="Calibri" w:eastAsia="Times New Roman" w:hAnsi="Calibri" w:cs="Calibri"/>
                <w:b/>
                <w:color w:val="000000"/>
                <w:sz w:val="20"/>
              </w:rPr>
              <w:t>Average</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1321.33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1350.33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1374.61</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1376.10</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1742.34</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1574.10</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1855.61</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2275.13</w:t>
            </w:r>
          </w:p>
        </w:tc>
        <w:tc>
          <w:tcPr>
            <w:tcW w:w="768"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2707.75</w:t>
            </w:r>
          </w:p>
        </w:tc>
        <w:tc>
          <w:tcPr>
            <w:tcW w:w="660" w:type="dxa"/>
            <w:noWrap/>
            <w:vAlign w:val="bottom"/>
            <w:hideMark/>
          </w:tcPr>
          <w:p w:rsidR="00216D46" w:rsidRPr="00535273" w:rsidRDefault="00216D46" w:rsidP="00E32A2F">
            <w:pPr>
              <w:jc w:val="right"/>
              <w:rPr>
                <w:rFonts w:ascii="Calibri" w:hAnsi="Calibri" w:cs="Calibri"/>
                <w:b/>
                <w:color w:val="000000"/>
                <w:sz w:val="20"/>
              </w:rPr>
            </w:pPr>
            <w:r w:rsidRPr="00535273">
              <w:rPr>
                <w:rFonts w:ascii="Calibri" w:hAnsi="Calibri" w:cs="Calibri"/>
                <w:b/>
                <w:color w:val="000000"/>
                <w:sz w:val="20"/>
              </w:rPr>
              <w:t>3566.43</w:t>
            </w:r>
          </w:p>
        </w:tc>
      </w:tr>
    </w:tbl>
    <w:p w:rsidR="00216D46" w:rsidRPr="00E048F4" w:rsidRDefault="00216D46" w:rsidP="00216D46"/>
    <w:p w:rsidR="00216D46" w:rsidRDefault="00216D46" w:rsidP="00216D46">
      <w:pPr>
        <w:pStyle w:val="Heading3"/>
      </w:pPr>
      <w:bookmarkStart w:id="19" w:name="_Toc288106625"/>
      <w:bookmarkStart w:id="20" w:name="_Toc297661599"/>
      <w:r>
        <w:t>Inhomogeneous Input Data Study</w:t>
      </w:r>
      <w:bookmarkEnd w:id="19"/>
      <w:bookmarkEnd w:id="20"/>
    </w:p>
    <w:p w:rsidR="00216D46" w:rsidRPr="00450C46" w:rsidRDefault="00216D46" w:rsidP="00216D46">
      <w:pPr>
        <w:jc w:val="both"/>
        <w:rPr>
          <w:sz w:val="20"/>
          <w:szCs w:val="20"/>
        </w:rPr>
      </w:pPr>
      <w:r w:rsidRPr="00450C46">
        <w:rPr>
          <w:sz w:val="20"/>
          <w:szCs w:val="20"/>
        </w:rPr>
        <w:t xml:space="preserve">The input </w:t>
      </w:r>
      <w:r>
        <w:rPr>
          <w:sz w:val="20"/>
          <w:szCs w:val="20"/>
        </w:rPr>
        <w:t>gene sequences</w:t>
      </w:r>
      <w:r w:rsidRPr="00450C46">
        <w:rPr>
          <w:sz w:val="20"/>
          <w:szCs w:val="20"/>
        </w:rPr>
        <w:t xml:space="preserve"> </w:t>
      </w:r>
      <w:r>
        <w:rPr>
          <w:sz w:val="20"/>
          <w:szCs w:val="20"/>
        </w:rPr>
        <w:t>for</w:t>
      </w:r>
      <w:r w:rsidRPr="00450C46">
        <w:rPr>
          <w:sz w:val="20"/>
          <w:szCs w:val="20"/>
        </w:rPr>
        <w:t xml:space="preserve"> SW-G tasks </w:t>
      </w:r>
      <w:r>
        <w:rPr>
          <w:sz w:val="20"/>
          <w:szCs w:val="20"/>
        </w:rPr>
        <w:t>can be</w:t>
      </w:r>
      <w:r w:rsidRPr="00450C46">
        <w:rPr>
          <w:sz w:val="20"/>
          <w:szCs w:val="20"/>
        </w:rPr>
        <w:t xml:space="preserve"> inhomogeneous in length, which </w:t>
      </w:r>
      <w:r>
        <w:rPr>
          <w:sz w:val="20"/>
          <w:szCs w:val="20"/>
        </w:rPr>
        <w:t xml:space="preserve">can </w:t>
      </w:r>
      <w:r w:rsidRPr="00450C46">
        <w:rPr>
          <w:sz w:val="20"/>
          <w:szCs w:val="20"/>
        </w:rPr>
        <w:t xml:space="preserve">cause </w:t>
      </w:r>
      <w:r>
        <w:rPr>
          <w:sz w:val="20"/>
          <w:szCs w:val="20"/>
        </w:rPr>
        <w:t xml:space="preserve">imbalanced </w:t>
      </w:r>
      <w:r w:rsidRPr="00450C46">
        <w:rPr>
          <w:sz w:val="20"/>
          <w:szCs w:val="20"/>
        </w:rPr>
        <w:t xml:space="preserve">workload </w:t>
      </w:r>
      <w:r>
        <w:rPr>
          <w:sz w:val="20"/>
          <w:szCs w:val="20"/>
        </w:rPr>
        <w:t>distribution</w:t>
      </w:r>
      <w:r w:rsidRPr="00450C46">
        <w:rPr>
          <w:sz w:val="20"/>
          <w:szCs w:val="20"/>
        </w:rPr>
        <w:t xml:space="preserve"> </w:t>
      </w:r>
      <w:r>
        <w:rPr>
          <w:sz w:val="20"/>
          <w:szCs w:val="20"/>
        </w:rPr>
        <w:t>during the</w:t>
      </w:r>
      <w:r w:rsidRPr="00450C46">
        <w:rPr>
          <w:sz w:val="20"/>
          <w:szCs w:val="20"/>
        </w:rPr>
        <w:t xml:space="preserve"> task scheduling. </w:t>
      </w:r>
      <w:r>
        <w:rPr>
          <w:sz w:val="20"/>
          <w:szCs w:val="20"/>
        </w:rPr>
        <w:t xml:space="preserve">The </w:t>
      </w:r>
      <w:r w:rsidR="00B908C1">
        <w:rPr>
          <w:sz w:val="20"/>
          <w:szCs w:val="20"/>
        </w:rPr>
        <w:t>Dryad (</w:t>
      </w:r>
      <w:r w:rsidR="00993E0B">
        <w:rPr>
          <w:sz w:val="20"/>
          <w:szCs w:val="20"/>
        </w:rPr>
        <w:t>2009.11)</w:t>
      </w:r>
      <w:r>
        <w:rPr>
          <w:sz w:val="20"/>
          <w:szCs w:val="20"/>
        </w:rPr>
        <w:t xml:space="preserve"> adapted</w:t>
      </w:r>
      <w:r w:rsidRPr="00450C46">
        <w:rPr>
          <w:sz w:val="20"/>
          <w:szCs w:val="20"/>
        </w:rPr>
        <w:t xml:space="preserve"> the static scheduling strategy by writing the tasks execution plan in</w:t>
      </w:r>
      <w:r>
        <w:rPr>
          <w:sz w:val="20"/>
          <w:szCs w:val="20"/>
        </w:rPr>
        <w:t>to</w:t>
      </w:r>
      <w:r w:rsidRPr="00450C46">
        <w:rPr>
          <w:sz w:val="20"/>
          <w:szCs w:val="20"/>
        </w:rPr>
        <w:t xml:space="preserve"> partition file</w:t>
      </w:r>
      <w:r>
        <w:rPr>
          <w:sz w:val="20"/>
          <w:szCs w:val="20"/>
        </w:rPr>
        <w:t>s</w:t>
      </w:r>
      <w:r w:rsidRPr="00450C46">
        <w:rPr>
          <w:sz w:val="20"/>
          <w:szCs w:val="20"/>
        </w:rPr>
        <w:t xml:space="preserve">, </w:t>
      </w:r>
      <w:r>
        <w:rPr>
          <w:sz w:val="20"/>
          <w:szCs w:val="20"/>
        </w:rPr>
        <w:t>which is not suitable for skew distributed</w:t>
      </w:r>
      <w:r w:rsidRPr="00450C46">
        <w:rPr>
          <w:sz w:val="20"/>
          <w:szCs w:val="20"/>
        </w:rPr>
        <w:t xml:space="preserve"> input </w:t>
      </w:r>
      <w:r w:rsidR="00B908C1" w:rsidRPr="00450C46">
        <w:rPr>
          <w:sz w:val="20"/>
          <w:szCs w:val="20"/>
        </w:rPr>
        <w:t>data</w:t>
      </w:r>
      <w:r w:rsidR="00B908C1">
        <w:rPr>
          <w:sz w:val="20"/>
          <w:szCs w:val="20"/>
        </w:rPr>
        <w:t xml:space="preserve"> [1]</w:t>
      </w:r>
      <w:r w:rsidRPr="00D06D8C">
        <w:rPr>
          <w:sz w:val="20"/>
          <w:szCs w:val="20"/>
        </w:rPr>
        <w:t>.</w:t>
      </w:r>
      <w:r w:rsidRPr="00450C46">
        <w:rPr>
          <w:sz w:val="20"/>
          <w:szCs w:val="20"/>
        </w:rPr>
        <w:t xml:space="preserve"> We study the same issue </w:t>
      </w:r>
      <w:r w:rsidR="00D06D8C" w:rsidRPr="00450C46">
        <w:rPr>
          <w:sz w:val="20"/>
          <w:szCs w:val="20"/>
        </w:rPr>
        <w:t>in Dryad</w:t>
      </w:r>
      <w:r w:rsidRPr="00450C46">
        <w:rPr>
          <w:sz w:val="20"/>
          <w:szCs w:val="20"/>
        </w:rPr>
        <w:t xml:space="preserve"> </w:t>
      </w:r>
      <w:r w:rsidR="00993E0B">
        <w:rPr>
          <w:sz w:val="20"/>
          <w:szCs w:val="20"/>
        </w:rPr>
        <w:t xml:space="preserve">CTP </w:t>
      </w:r>
      <w:r w:rsidRPr="00450C46">
        <w:rPr>
          <w:sz w:val="20"/>
          <w:szCs w:val="20"/>
        </w:rPr>
        <w:t xml:space="preserve">to see whether it has been solved or alleviated. </w:t>
      </w:r>
    </w:p>
    <w:p w:rsidR="00216D46" w:rsidRDefault="00216D46" w:rsidP="00216D46">
      <w:pPr>
        <w:keepNext/>
        <w:jc w:val="center"/>
      </w:pPr>
    </w:p>
    <w:p w:rsidR="00216D46" w:rsidRDefault="00216D46" w:rsidP="00216D46">
      <w:pPr>
        <w:keepNext/>
        <w:jc w:val="center"/>
      </w:pPr>
      <w:r>
        <w:rPr>
          <w:noProof/>
        </w:rPr>
        <w:drawing>
          <wp:inline distT="0" distB="0" distL="0" distR="0" wp14:anchorId="28B47E28" wp14:editId="2F5896A7">
            <wp:extent cx="4842344" cy="2560320"/>
            <wp:effectExtent l="0" t="0" r="1587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3</w:t>
      </w:r>
      <w:r w:rsidRPr="00D85757">
        <w:rPr>
          <w:noProof/>
          <w:color w:val="auto"/>
          <w:sz w:val="20"/>
          <w:szCs w:val="20"/>
        </w:rPr>
        <w:t>:</w:t>
      </w:r>
      <w:r w:rsidR="00216D46" w:rsidRPr="00D85757">
        <w:rPr>
          <w:color w:val="auto"/>
          <w:sz w:val="20"/>
          <w:szCs w:val="20"/>
        </w:rPr>
        <w:t xml:space="preserve"> SW-G Execution Time for Skewed and Randomized Distributed Input Data</w:t>
      </w:r>
    </w:p>
    <w:p w:rsidR="00216D46" w:rsidRPr="00D85757" w:rsidRDefault="00216D46" w:rsidP="00216D46">
      <w:pPr>
        <w:jc w:val="center"/>
        <w:rPr>
          <w:b/>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2</w:t>
      </w:r>
      <w:r w:rsidR="00A82A25" w:rsidRPr="00D85757">
        <w:rPr>
          <w:b/>
          <w:sz w:val="20"/>
          <w:szCs w:val="20"/>
        </w:rPr>
        <w:fldChar w:fldCharType="end"/>
      </w:r>
      <w:r w:rsidR="00C040B6" w:rsidRPr="00D85757">
        <w:rPr>
          <w:b/>
          <w:sz w:val="20"/>
          <w:szCs w:val="20"/>
        </w:rPr>
        <w:t xml:space="preserve">: </w:t>
      </w:r>
      <w:proofErr w:type="spellStart"/>
      <w:r w:rsidRPr="00D85757">
        <w:rPr>
          <w:b/>
          <w:sz w:val="20"/>
          <w:szCs w:val="20"/>
        </w:rPr>
        <w:t>Exectutoin</w:t>
      </w:r>
      <w:proofErr w:type="spellEnd"/>
      <w:r w:rsidRPr="00D85757">
        <w:rPr>
          <w:b/>
          <w:sz w:val="20"/>
          <w:szCs w:val="20"/>
        </w:rPr>
        <w:t xml:space="preserve"> Time for Skewed and Randomized Data</w:t>
      </w:r>
    </w:p>
    <w:tbl>
      <w:tblPr>
        <w:tblStyle w:val="TableGrid"/>
        <w:tblW w:w="0" w:type="auto"/>
        <w:jc w:val="center"/>
        <w:tblLook w:val="04A0" w:firstRow="1" w:lastRow="0" w:firstColumn="1" w:lastColumn="0" w:noHBand="0" w:noVBand="1"/>
      </w:tblPr>
      <w:tblGrid>
        <w:gridCol w:w="1144"/>
        <w:gridCol w:w="833"/>
        <w:gridCol w:w="663"/>
        <w:gridCol w:w="833"/>
        <w:gridCol w:w="833"/>
        <w:gridCol w:w="833"/>
        <w:gridCol w:w="833"/>
      </w:tblGrid>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proofErr w:type="spellStart"/>
            <w:r w:rsidRPr="0088740A">
              <w:rPr>
                <w:rFonts w:ascii="Calibri" w:eastAsia="Times New Roman" w:hAnsi="Calibri" w:cs="Calibri"/>
                <w:b/>
                <w:color w:val="000000"/>
              </w:rPr>
              <w:t>StdDev</w:t>
            </w:r>
            <w:proofErr w:type="spellEnd"/>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50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100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150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200</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250</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Skewed 1</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2737</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2986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3264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3449</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4006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4404</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Skewed 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2910</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3076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3198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3396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3878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4488</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Average</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2823.5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3031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3231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3422.5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3942</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4446</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Random 1</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2803</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2592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2616</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2608</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2793</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2989</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Random 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2740</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2552</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2647</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2554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3054</w:t>
            </w:r>
          </w:p>
        </w:tc>
        <w:tc>
          <w:tcPr>
            <w:tcW w:w="0" w:type="auto"/>
            <w:noWrap/>
            <w:hideMark/>
          </w:tcPr>
          <w:p w:rsidR="00216D46" w:rsidRPr="0088740A" w:rsidRDefault="00216D46" w:rsidP="00E32A2F">
            <w:pPr>
              <w:jc w:val="right"/>
              <w:rPr>
                <w:rFonts w:ascii="Calibri" w:eastAsia="Times New Roman" w:hAnsi="Calibri" w:cs="Calibri"/>
                <w:color w:val="000000"/>
              </w:rPr>
            </w:pPr>
            <w:r w:rsidRPr="0088740A">
              <w:rPr>
                <w:rFonts w:ascii="Calibri" w:eastAsia="Times New Roman" w:hAnsi="Calibri" w:cs="Calibri"/>
                <w:color w:val="000000"/>
              </w:rPr>
              <w:t>3028</w:t>
            </w:r>
          </w:p>
        </w:tc>
      </w:tr>
      <w:tr w:rsidR="00216D46" w:rsidRPr="0088740A" w:rsidTr="00E32A2F">
        <w:trPr>
          <w:trHeight w:val="300"/>
          <w:jc w:val="center"/>
        </w:trPr>
        <w:tc>
          <w:tcPr>
            <w:tcW w:w="0" w:type="auto"/>
            <w:noWrap/>
            <w:hideMark/>
          </w:tcPr>
          <w:p w:rsidR="00216D46" w:rsidRPr="0088740A" w:rsidRDefault="00216D46" w:rsidP="00E32A2F">
            <w:pPr>
              <w:rPr>
                <w:rFonts w:ascii="Calibri" w:eastAsia="Times New Roman" w:hAnsi="Calibri" w:cs="Calibri"/>
                <w:b/>
                <w:color w:val="000000"/>
              </w:rPr>
            </w:pPr>
            <w:r w:rsidRPr="0088740A">
              <w:rPr>
                <w:rFonts w:ascii="Calibri" w:eastAsia="Times New Roman" w:hAnsi="Calibri" w:cs="Calibri"/>
                <w:b/>
                <w:color w:val="000000"/>
              </w:rPr>
              <w:t>Average</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2771.5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2572</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2631.5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2581</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2923.5</w:t>
            </w:r>
          </w:p>
        </w:tc>
        <w:tc>
          <w:tcPr>
            <w:tcW w:w="0" w:type="auto"/>
            <w:noWrap/>
            <w:hideMark/>
          </w:tcPr>
          <w:p w:rsidR="00216D46" w:rsidRPr="0088740A" w:rsidRDefault="00216D46" w:rsidP="00E32A2F">
            <w:pPr>
              <w:jc w:val="right"/>
              <w:rPr>
                <w:rFonts w:ascii="Calibri" w:eastAsia="Times New Roman" w:hAnsi="Calibri" w:cs="Calibri"/>
                <w:b/>
                <w:color w:val="000000"/>
              </w:rPr>
            </w:pPr>
            <w:r w:rsidRPr="0088740A">
              <w:rPr>
                <w:rFonts w:ascii="Calibri" w:eastAsia="Times New Roman" w:hAnsi="Calibri" w:cs="Calibri"/>
                <w:b/>
                <w:color w:val="000000"/>
              </w:rPr>
              <w:t>3008.5</w:t>
            </w:r>
          </w:p>
        </w:tc>
      </w:tr>
    </w:tbl>
    <w:p w:rsidR="00216D46" w:rsidRDefault="00216D46" w:rsidP="00216D46">
      <w:pPr>
        <w:jc w:val="center"/>
      </w:pPr>
    </w:p>
    <w:p w:rsidR="00216D46" w:rsidRDefault="00216D46" w:rsidP="00216D46">
      <w:pPr>
        <w:jc w:val="both"/>
        <w:rPr>
          <w:sz w:val="20"/>
          <w:szCs w:val="20"/>
        </w:rPr>
      </w:pPr>
      <w:r>
        <w:rPr>
          <w:sz w:val="20"/>
          <w:szCs w:val="20"/>
        </w:rPr>
        <w:t>We executed a bunch of SW-G jobs on the TEMPEST with input of 10000 sequences. The data sets used were randomly generated with a given mean sequence length (400) with varying standard deviations following a normal distribution of the sequence lengths</w:t>
      </w:r>
      <w:r w:rsidR="00D06D8C">
        <w:rPr>
          <w:sz w:val="20"/>
          <w:szCs w:val="20"/>
        </w:rPr>
        <w:t>.</w:t>
      </w:r>
      <w:r>
        <w:rPr>
          <w:sz w:val="20"/>
          <w:szCs w:val="20"/>
        </w:rPr>
        <w:t xml:space="preserve"> We constructed the SW-G blocks input data by randomly selecting sequences from above data set as well as by selecting in a sorted order based on the sequence length. As it shown in </w:t>
      </w:r>
      <w:r w:rsidR="00684415">
        <w:rPr>
          <w:sz w:val="20"/>
          <w:szCs w:val="20"/>
        </w:rPr>
        <w:t>Figure</w:t>
      </w:r>
      <w:r w:rsidRPr="00E21DC0">
        <w:rPr>
          <w:sz w:val="20"/>
          <w:szCs w:val="20"/>
        </w:rPr>
        <w:t xml:space="preserve"> 3</w:t>
      </w:r>
      <w:r>
        <w:rPr>
          <w:sz w:val="20"/>
          <w:szCs w:val="20"/>
        </w:rPr>
        <w:t xml:space="preserve">, the randomly distributed input data can deliver a better performance than skew distributed input data, which is already proved in the Dryad </w:t>
      </w:r>
      <w:r w:rsidR="00993E0B">
        <w:rPr>
          <w:sz w:val="20"/>
          <w:szCs w:val="20"/>
        </w:rPr>
        <w:t xml:space="preserve">(2009.11) </w:t>
      </w:r>
      <w:r>
        <w:rPr>
          <w:sz w:val="20"/>
          <w:szCs w:val="20"/>
        </w:rPr>
        <w:t>report</w:t>
      </w:r>
      <w:r w:rsidR="00D06D8C">
        <w:rPr>
          <w:sz w:val="20"/>
          <w:szCs w:val="20"/>
        </w:rPr>
        <w:t>.</w:t>
      </w:r>
      <w:r>
        <w:rPr>
          <w:sz w:val="20"/>
          <w:szCs w:val="20"/>
        </w:rPr>
        <w:t xml:space="preserve"> Since sequences are sorted by length in skewed scenario, therefore the block sizes are hugely varied among every block. On the other hand, random ordered sequences are expected to give a more balanced workload distribution. Therefore an overall better performance is delivered from random ordered input.</w:t>
      </w:r>
    </w:p>
    <w:p w:rsidR="00216D46" w:rsidRPr="00450C46" w:rsidRDefault="00216D46" w:rsidP="00216D46">
      <w:pPr>
        <w:jc w:val="both"/>
        <w:rPr>
          <w:sz w:val="20"/>
          <w:szCs w:val="20"/>
        </w:rPr>
      </w:pPr>
      <w:r>
        <w:rPr>
          <w:sz w:val="20"/>
          <w:szCs w:val="20"/>
        </w:rPr>
        <w:t xml:space="preserve">As it </w:t>
      </w:r>
      <w:r w:rsidRPr="00450C46">
        <w:rPr>
          <w:sz w:val="20"/>
          <w:szCs w:val="20"/>
        </w:rPr>
        <w:t xml:space="preserve">shown in </w:t>
      </w:r>
      <w:r w:rsidR="00684415">
        <w:rPr>
          <w:sz w:val="20"/>
          <w:szCs w:val="20"/>
        </w:rPr>
        <w:t xml:space="preserve">Figure </w:t>
      </w:r>
      <w:r w:rsidRPr="00E21DC0">
        <w:rPr>
          <w:sz w:val="20"/>
          <w:szCs w:val="20"/>
        </w:rPr>
        <w:t>4</w:t>
      </w:r>
      <w:r>
        <w:rPr>
          <w:sz w:val="20"/>
          <w:szCs w:val="20"/>
        </w:rPr>
        <w:t>, in Dryad</w:t>
      </w:r>
      <w:r w:rsidR="00993E0B">
        <w:rPr>
          <w:sz w:val="20"/>
          <w:szCs w:val="20"/>
        </w:rPr>
        <w:t xml:space="preserve"> CTP</w:t>
      </w:r>
      <w:r>
        <w:rPr>
          <w:sz w:val="20"/>
          <w:szCs w:val="20"/>
        </w:rPr>
        <w:t>, the performance gap between skew and randomly distributed</w:t>
      </w:r>
      <w:r w:rsidRPr="00450C46">
        <w:rPr>
          <w:sz w:val="20"/>
          <w:szCs w:val="20"/>
        </w:rPr>
        <w:t xml:space="preserve"> input data is not as </w:t>
      </w:r>
      <w:r>
        <w:rPr>
          <w:sz w:val="20"/>
          <w:szCs w:val="20"/>
        </w:rPr>
        <w:t>obvious</w:t>
      </w:r>
      <w:r w:rsidRPr="00450C46">
        <w:rPr>
          <w:sz w:val="20"/>
          <w:szCs w:val="20"/>
        </w:rPr>
        <w:t xml:space="preserve"> a</w:t>
      </w:r>
      <w:r>
        <w:rPr>
          <w:sz w:val="20"/>
          <w:szCs w:val="20"/>
        </w:rPr>
        <w:t xml:space="preserve">s the one </w:t>
      </w:r>
      <w:r w:rsidR="00D06D8C">
        <w:rPr>
          <w:sz w:val="20"/>
          <w:szCs w:val="20"/>
        </w:rPr>
        <w:t>in Dryad</w:t>
      </w:r>
      <w:r w:rsidR="00993E0B">
        <w:rPr>
          <w:sz w:val="20"/>
          <w:szCs w:val="20"/>
        </w:rPr>
        <w:t xml:space="preserve"> (2009.11)</w:t>
      </w:r>
      <w:r>
        <w:rPr>
          <w:sz w:val="20"/>
          <w:szCs w:val="20"/>
        </w:rPr>
        <w:t>. The reason is that in</w:t>
      </w:r>
      <w:r w:rsidRPr="00450C46">
        <w:rPr>
          <w:sz w:val="20"/>
          <w:szCs w:val="20"/>
        </w:rPr>
        <w:t xml:space="preserve"> Dryad</w:t>
      </w:r>
      <w:r w:rsidR="00993E0B">
        <w:rPr>
          <w:sz w:val="20"/>
          <w:szCs w:val="20"/>
        </w:rPr>
        <w:t xml:space="preserve"> CTP</w:t>
      </w:r>
      <w:r>
        <w:rPr>
          <w:sz w:val="20"/>
          <w:szCs w:val="20"/>
        </w:rPr>
        <w:t>, it</w:t>
      </w:r>
      <w:r w:rsidRPr="00450C46">
        <w:rPr>
          <w:sz w:val="20"/>
          <w:szCs w:val="20"/>
        </w:rPr>
        <w:t xml:space="preserve"> keep</w:t>
      </w:r>
      <w:r>
        <w:rPr>
          <w:sz w:val="20"/>
          <w:szCs w:val="20"/>
        </w:rPr>
        <w:t>s</w:t>
      </w:r>
      <w:r w:rsidRPr="00450C46">
        <w:rPr>
          <w:sz w:val="20"/>
          <w:szCs w:val="20"/>
        </w:rPr>
        <w:t xml:space="preserve"> dispatching SW-G blocks partitions to idle compute resources</w:t>
      </w:r>
      <w:r>
        <w:rPr>
          <w:sz w:val="20"/>
          <w:szCs w:val="20"/>
        </w:rPr>
        <w:t>.</w:t>
      </w:r>
      <w:r w:rsidRPr="00450C46">
        <w:rPr>
          <w:sz w:val="20"/>
          <w:szCs w:val="20"/>
        </w:rPr>
        <w:t xml:space="preserve"> </w:t>
      </w:r>
      <w:r>
        <w:rPr>
          <w:sz w:val="20"/>
          <w:szCs w:val="20"/>
        </w:rPr>
        <w:t>Furthermore, i</w:t>
      </w:r>
      <w:r w:rsidRPr="00450C46">
        <w:rPr>
          <w:sz w:val="20"/>
          <w:szCs w:val="20"/>
        </w:rPr>
        <w:t xml:space="preserve">ncreasing the number of partitions can further alleviate the workload </w:t>
      </w:r>
      <w:r>
        <w:rPr>
          <w:sz w:val="20"/>
          <w:szCs w:val="20"/>
        </w:rPr>
        <w:t>im</w:t>
      </w:r>
      <w:r w:rsidRPr="00450C46">
        <w:rPr>
          <w:sz w:val="20"/>
          <w:szCs w:val="20"/>
        </w:rPr>
        <w:t>balance issue caused by sk</w:t>
      </w:r>
      <w:r>
        <w:rPr>
          <w:sz w:val="20"/>
          <w:szCs w:val="20"/>
        </w:rPr>
        <w:t>ew distributed</w:t>
      </w:r>
      <w:r w:rsidRPr="00450C46">
        <w:rPr>
          <w:sz w:val="20"/>
          <w:szCs w:val="20"/>
        </w:rPr>
        <w:t xml:space="preserve"> input data.</w:t>
      </w:r>
    </w:p>
    <w:p w:rsidR="00216D46" w:rsidRDefault="00216D46" w:rsidP="00216D46">
      <w:pPr>
        <w:keepNext/>
        <w:jc w:val="center"/>
      </w:pPr>
      <w:r w:rsidRPr="00111760">
        <w:rPr>
          <w:noProof/>
        </w:rPr>
        <w:lastRenderedPageBreak/>
        <w:drawing>
          <wp:inline distT="0" distB="0" distL="0" distR="0" wp14:anchorId="74986180" wp14:editId="14E16DBA">
            <wp:extent cx="5397500" cy="2806700"/>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4</w:t>
      </w:r>
      <w:r w:rsidRPr="00D85757">
        <w:rPr>
          <w:noProof/>
          <w:color w:val="auto"/>
          <w:sz w:val="20"/>
          <w:szCs w:val="20"/>
        </w:rPr>
        <w:t>:</w:t>
      </w:r>
      <w:r w:rsidR="00216D46" w:rsidRPr="00D85757">
        <w:rPr>
          <w:color w:val="auto"/>
          <w:sz w:val="20"/>
          <w:szCs w:val="20"/>
        </w:rPr>
        <w:t xml:space="preserve"> Comparison between Dryad </w:t>
      </w:r>
      <w:r w:rsidR="00993E0B" w:rsidRPr="00D85757">
        <w:rPr>
          <w:color w:val="auto"/>
          <w:sz w:val="20"/>
          <w:szCs w:val="20"/>
        </w:rPr>
        <w:t xml:space="preserve">CTP </w:t>
      </w:r>
      <w:r w:rsidR="00216D46" w:rsidRPr="00D85757">
        <w:rPr>
          <w:color w:val="auto"/>
          <w:sz w:val="20"/>
          <w:szCs w:val="20"/>
        </w:rPr>
        <w:t>and Dryad</w:t>
      </w:r>
      <w:r w:rsidR="00993E0B" w:rsidRPr="00D85757">
        <w:rPr>
          <w:color w:val="auto"/>
          <w:sz w:val="20"/>
          <w:szCs w:val="20"/>
        </w:rPr>
        <w:t xml:space="preserve"> (2009.11)</w:t>
      </w:r>
      <w:r w:rsidR="00216D46" w:rsidRPr="00D85757">
        <w:rPr>
          <w:color w:val="auto"/>
          <w:sz w:val="20"/>
          <w:szCs w:val="20"/>
        </w:rPr>
        <w:t xml:space="preserve"> in Skewed Data Scheduling</w:t>
      </w:r>
    </w:p>
    <w:p w:rsidR="00216D46" w:rsidRDefault="00216D46" w:rsidP="00216D46">
      <w:pPr>
        <w:pStyle w:val="Heading3"/>
      </w:pPr>
      <w:bookmarkStart w:id="21" w:name="_Toc297661600"/>
      <w:bookmarkStart w:id="22" w:name="_Toc288106626"/>
      <w:r>
        <w:t>Scalability Test</w:t>
      </w:r>
      <w:bookmarkEnd w:id="21"/>
    </w:p>
    <w:p w:rsidR="00216D46" w:rsidRPr="00684415" w:rsidRDefault="00216D46" w:rsidP="00684415">
      <w:pPr>
        <w:jc w:val="both"/>
        <w:rPr>
          <w:sz w:val="20"/>
          <w:szCs w:val="20"/>
        </w:rPr>
      </w:pPr>
      <w:r w:rsidRPr="00684415">
        <w:rPr>
          <w:sz w:val="20"/>
          <w:szCs w:val="20"/>
        </w:rPr>
        <w:t xml:space="preserve">In this section, we examined the scalability of the Dryad </w:t>
      </w:r>
      <w:r w:rsidR="00FB099E" w:rsidRPr="00684415">
        <w:rPr>
          <w:sz w:val="20"/>
          <w:szCs w:val="20"/>
        </w:rPr>
        <w:t xml:space="preserve">CTP </w:t>
      </w:r>
      <w:r w:rsidRPr="00684415">
        <w:rPr>
          <w:sz w:val="20"/>
          <w:szCs w:val="20"/>
        </w:rPr>
        <w:t>on Tempest Cluster by executing two series of experiments. The first one is to calculate the relative parallel efficiency for different size of input data on 32 compute nodes. The other one is to get the relative speed up for different number of compute nodes.</w:t>
      </w:r>
    </w:p>
    <w:p w:rsidR="00216D46" w:rsidRPr="00684415" w:rsidRDefault="00216D46" w:rsidP="00684415">
      <w:pPr>
        <w:jc w:val="both"/>
        <w:rPr>
          <w:sz w:val="20"/>
          <w:szCs w:val="20"/>
        </w:rPr>
      </w:pPr>
      <w:r w:rsidRPr="00684415">
        <w:rPr>
          <w:sz w:val="20"/>
          <w:szCs w:val="20"/>
        </w:rPr>
        <w:t xml:space="preserve">In the first set of experiments, the input includes gene sequences range from 5,000 to 10,000, with a step length of 2500. The block matrix size is 128 </w:t>
      </w:r>
      <w:r w:rsidRPr="00684415">
        <w:rPr>
          <w:rFonts w:cstheme="minorHAnsi"/>
          <w:sz w:val="20"/>
          <w:szCs w:val="20"/>
        </w:rPr>
        <w:t>×</w:t>
      </w:r>
      <w:r w:rsidRPr="00684415">
        <w:rPr>
          <w:sz w:val="20"/>
          <w:szCs w:val="20"/>
        </w:rPr>
        <w:t xml:space="preserve"> 128, and the number of partition is fixed to 31, which is the optimal value we found in previous experiment. We executed the experiments with same</w:t>
      </w:r>
      <w:r w:rsidR="003E7F66">
        <w:rPr>
          <w:sz w:val="20"/>
          <w:szCs w:val="20"/>
        </w:rPr>
        <w:t xml:space="preserve"> parameters on Tempest Cluster.</w:t>
      </w:r>
      <w:r w:rsidRPr="00684415">
        <w:rPr>
          <w:sz w:val="20"/>
          <w:szCs w:val="20"/>
        </w:rPr>
        <w:t xml:space="preserve"> The result is shown in </w:t>
      </w:r>
      <w:r w:rsidR="003E7F66">
        <w:rPr>
          <w:sz w:val="20"/>
          <w:szCs w:val="20"/>
        </w:rPr>
        <w:t>Figure</w:t>
      </w:r>
      <w:r w:rsidRPr="00684415">
        <w:rPr>
          <w:sz w:val="20"/>
          <w:szCs w:val="20"/>
        </w:rPr>
        <w:t xml:space="preserve"> </w:t>
      </w:r>
      <w:r w:rsidR="005973C8">
        <w:rPr>
          <w:sz w:val="20"/>
          <w:szCs w:val="20"/>
        </w:rPr>
        <w:t>5</w:t>
      </w:r>
      <w:r w:rsidRPr="00684415">
        <w:rPr>
          <w:sz w:val="20"/>
          <w:szCs w:val="20"/>
        </w:rPr>
        <w:t>. In the figure, the red line represents to the executions time on 31 compute nodes; the green line represents the execution time on only 1 compute node; and the blue line is the relative parallel efficiency defines as the following:</w:t>
      </w:r>
    </w:p>
    <w:p w:rsidR="00216D46" w:rsidRPr="00A64904" w:rsidRDefault="00A64904" w:rsidP="00216D46">
      <m:oMathPara>
        <m:oMath>
          <m:r>
            <m:rPr>
              <m:sty m:val="p"/>
            </m:rPr>
            <w:rPr>
              <w:rFonts w:ascii="Cambria Math" w:hAnsi="Cambria Math"/>
            </w:rPr>
            <m:t xml:space="preserve">Relative Parallel Efficiency= </m:t>
          </m:r>
          <m:f>
            <m:fPr>
              <m:ctrlPr>
                <w:rPr>
                  <w:rFonts w:ascii="Cambria Math" w:hAnsi="Cambria Math"/>
                </w:rPr>
              </m:ctrlPr>
            </m:fPr>
            <m:num>
              <m:r>
                <m:rPr>
                  <m:sty m:val="p"/>
                </m:rPr>
                <w:rPr>
                  <w:rFonts w:ascii="Cambria Math" w:hAnsi="Cambria Math"/>
                </w:rPr>
                <m:t>Execution Time on One Node</m:t>
              </m:r>
            </m:num>
            <m:den>
              <m:r>
                <m:rPr>
                  <m:sty m:val="p"/>
                </m:rPr>
                <w:rPr>
                  <w:rFonts w:ascii="Cambria Math" w:hAnsi="Cambria Math"/>
                </w:rPr>
                <m:t>Execution Time on Multinodes×Number of Nodes</m:t>
              </m:r>
            </m:den>
          </m:f>
          <m:r>
            <m:rPr>
              <m:sty m:val="p"/>
            </m:rPr>
            <w:rPr>
              <w:rFonts w:ascii="Cambria Math" w:hAnsi="Cambria Math"/>
            </w:rPr>
            <m:t xml:space="preserve">    (Eq. 1)</m:t>
          </m:r>
        </m:oMath>
      </m:oMathPara>
    </w:p>
    <w:p w:rsidR="00216D46" w:rsidRPr="00684415" w:rsidRDefault="00216D46" w:rsidP="00FB099E">
      <w:pPr>
        <w:jc w:val="both"/>
        <w:rPr>
          <w:sz w:val="20"/>
          <w:szCs w:val="20"/>
        </w:rPr>
      </w:pPr>
      <w:r w:rsidRPr="00684415">
        <w:rPr>
          <w:sz w:val="20"/>
          <w:szCs w:val="20"/>
        </w:rPr>
        <w:t xml:space="preserve">We can observe as the input size increases, naturally the execution times on both scenarios increase. Moreover, the efficiency is over 90% for most of time. This is a considerable good result. To better illustrate the relation between two experiment results, we also included parallel efficiency notion to show how efficient can Dryad </w:t>
      </w:r>
      <w:r w:rsidR="00993E0B" w:rsidRPr="00684415">
        <w:rPr>
          <w:sz w:val="20"/>
          <w:szCs w:val="20"/>
        </w:rPr>
        <w:t xml:space="preserve">CTP </w:t>
      </w:r>
      <w:r w:rsidRPr="00684415">
        <w:rPr>
          <w:sz w:val="20"/>
          <w:szCs w:val="20"/>
        </w:rPr>
        <w:t>achieve by parallel job executing.</w:t>
      </w:r>
    </w:p>
    <w:p w:rsidR="00216D46" w:rsidRPr="00684415" w:rsidRDefault="00216D46" w:rsidP="00FB099E">
      <w:pPr>
        <w:jc w:val="both"/>
        <w:rPr>
          <w:sz w:val="20"/>
          <w:szCs w:val="20"/>
        </w:rPr>
      </w:pPr>
      <w:r w:rsidRPr="00684415">
        <w:rPr>
          <w:sz w:val="20"/>
          <w:szCs w:val="20"/>
        </w:rPr>
        <w:t>The parallel efficiency is getting better as the input size rose according to the experiment. When the input size is 5000, which is a small input for a 32-node cluster, the execution time is about 550 seconds. The cluster is underutilized in this case as job scheduling costs a big portion of the total execution time. However, as the input size keeps increasing, the CPU time leaps, so the scheduling cost becomes less critical to the entire calculation. Hence the efficiency is becoming higher as the workload becomes heavier. In this experiment, the parallel efficiency jumps from 81.23% to 96.65%, this is a noticeable performance.</w:t>
      </w:r>
    </w:p>
    <w:p w:rsidR="00216D46" w:rsidRDefault="00216D46" w:rsidP="00216D46">
      <w:pPr>
        <w:keepNext/>
        <w:jc w:val="center"/>
      </w:pPr>
      <w:r>
        <w:rPr>
          <w:noProof/>
        </w:rPr>
        <w:lastRenderedPageBreak/>
        <w:drawing>
          <wp:inline distT="0" distB="0" distL="0" distR="0" wp14:anchorId="2FCB4DFF" wp14:editId="257BF5FF">
            <wp:extent cx="5486400" cy="2902226"/>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5:</w:t>
      </w:r>
      <w:r w:rsidR="00216D46" w:rsidRPr="00D85757">
        <w:rPr>
          <w:color w:val="auto"/>
          <w:sz w:val="20"/>
          <w:szCs w:val="20"/>
        </w:rPr>
        <w:t xml:space="preserve"> Performances and Parallel Efficiency on Tempest</w:t>
      </w:r>
    </w:p>
    <w:p w:rsidR="00216D46" w:rsidRPr="00D85757" w:rsidRDefault="00216D46" w:rsidP="00216D46">
      <w:pPr>
        <w:pStyle w:val="Caption"/>
        <w:keepNext/>
        <w:jc w:val="center"/>
        <w:rPr>
          <w:color w:val="auto"/>
          <w:sz w:val="20"/>
          <w:szCs w:val="20"/>
        </w:rPr>
      </w:pPr>
      <w:r w:rsidRPr="00D85757">
        <w:rPr>
          <w:color w:val="auto"/>
          <w:sz w:val="20"/>
          <w:szCs w:val="20"/>
        </w:rPr>
        <w:t xml:space="preserve">Table </w:t>
      </w:r>
      <w:r w:rsidR="00A82A25" w:rsidRPr="00D85757">
        <w:rPr>
          <w:color w:val="auto"/>
          <w:sz w:val="20"/>
          <w:szCs w:val="20"/>
        </w:rPr>
        <w:fldChar w:fldCharType="begin"/>
      </w:r>
      <w:r w:rsidR="00623C2D" w:rsidRPr="00D85757">
        <w:rPr>
          <w:color w:val="auto"/>
          <w:sz w:val="20"/>
          <w:szCs w:val="20"/>
        </w:rPr>
        <w:instrText xml:space="preserve"> SEQ Table \* ARABIC </w:instrText>
      </w:r>
      <w:r w:rsidR="00A82A25" w:rsidRPr="00D85757">
        <w:rPr>
          <w:color w:val="auto"/>
          <w:sz w:val="20"/>
          <w:szCs w:val="20"/>
        </w:rPr>
        <w:fldChar w:fldCharType="separate"/>
      </w:r>
      <w:r w:rsidR="00211DC9">
        <w:rPr>
          <w:noProof/>
          <w:color w:val="auto"/>
          <w:sz w:val="20"/>
          <w:szCs w:val="20"/>
        </w:rPr>
        <w:t>3</w:t>
      </w:r>
      <w:r w:rsidR="00A82A25" w:rsidRPr="00D85757">
        <w:rPr>
          <w:noProof/>
          <w:color w:val="auto"/>
          <w:sz w:val="20"/>
          <w:szCs w:val="20"/>
        </w:rPr>
        <w:fldChar w:fldCharType="end"/>
      </w:r>
      <w:r w:rsidR="00C040B6" w:rsidRPr="00D85757">
        <w:rPr>
          <w:noProof/>
          <w:color w:val="auto"/>
          <w:sz w:val="20"/>
          <w:szCs w:val="20"/>
        </w:rPr>
        <w:t>:</w:t>
      </w:r>
      <w:r w:rsidRPr="00D85757">
        <w:rPr>
          <w:color w:val="auto"/>
          <w:sz w:val="20"/>
          <w:szCs w:val="20"/>
        </w:rPr>
        <w:t xml:space="preserve"> Average Execution Time of Tempest</w:t>
      </w:r>
    </w:p>
    <w:tbl>
      <w:tblPr>
        <w:tblStyle w:val="TableGrid"/>
        <w:tblW w:w="0" w:type="auto"/>
        <w:jc w:val="center"/>
        <w:tblLook w:val="04A0" w:firstRow="1" w:lastRow="0" w:firstColumn="1" w:lastColumn="0" w:noHBand="0" w:noVBand="1"/>
      </w:tblPr>
      <w:tblGrid>
        <w:gridCol w:w="1088"/>
        <w:gridCol w:w="1053"/>
        <w:gridCol w:w="1053"/>
        <w:gridCol w:w="1053"/>
        <w:gridCol w:w="1053"/>
        <w:gridCol w:w="1053"/>
      </w:tblGrid>
      <w:tr w:rsidR="00216D46" w:rsidRPr="001D2670" w:rsidTr="00E32A2F">
        <w:trPr>
          <w:trHeight w:val="300"/>
          <w:jc w:val="center"/>
        </w:trPr>
        <w:tc>
          <w:tcPr>
            <w:tcW w:w="0" w:type="auto"/>
            <w:vMerge w:val="restart"/>
            <w:noWrap/>
            <w:hideMark/>
          </w:tcPr>
          <w:p w:rsidR="00216D46" w:rsidRPr="001D2670" w:rsidRDefault="00216D46" w:rsidP="00E32A2F">
            <w:pPr>
              <w:rPr>
                <w:rFonts w:ascii="Calibri" w:eastAsia="Times New Roman" w:hAnsi="Calibri" w:cs="Calibri"/>
                <w:b/>
                <w:color w:val="000000"/>
              </w:rPr>
            </w:pPr>
            <w:r w:rsidRPr="007C0A6F">
              <w:rPr>
                <w:rFonts w:ascii="Calibri" w:eastAsia="Times New Roman" w:hAnsi="Calibri" w:cs="Calibri"/>
                <w:b/>
                <w:color w:val="000000"/>
              </w:rPr>
              <w:t>Cluster</w:t>
            </w:r>
          </w:p>
        </w:tc>
        <w:tc>
          <w:tcPr>
            <w:tcW w:w="0" w:type="auto"/>
            <w:gridSpan w:val="5"/>
            <w:noWrap/>
            <w:hideMark/>
          </w:tcPr>
          <w:p w:rsidR="00216D46" w:rsidRPr="001D2670" w:rsidRDefault="00216D46" w:rsidP="00E32A2F">
            <w:pPr>
              <w:jc w:val="center"/>
              <w:rPr>
                <w:rFonts w:ascii="Calibri" w:eastAsia="Times New Roman" w:hAnsi="Calibri" w:cs="Calibri"/>
                <w:b/>
                <w:color w:val="000000"/>
              </w:rPr>
            </w:pPr>
            <w:r w:rsidRPr="001D2670">
              <w:rPr>
                <w:rFonts w:ascii="Calibri" w:eastAsia="Times New Roman" w:hAnsi="Calibri" w:cs="Calibri"/>
                <w:b/>
                <w:color w:val="000000"/>
              </w:rPr>
              <w:t>Input length</w:t>
            </w:r>
          </w:p>
        </w:tc>
      </w:tr>
      <w:tr w:rsidR="00216D46" w:rsidRPr="001D2670" w:rsidTr="00E32A2F">
        <w:trPr>
          <w:trHeight w:val="300"/>
          <w:jc w:val="center"/>
        </w:trPr>
        <w:tc>
          <w:tcPr>
            <w:tcW w:w="0" w:type="auto"/>
            <w:vMerge/>
            <w:noWrap/>
            <w:hideMark/>
          </w:tcPr>
          <w:p w:rsidR="00216D46" w:rsidRPr="001D2670" w:rsidRDefault="00216D46" w:rsidP="00E32A2F">
            <w:pPr>
              <w:rPr>
                <w:rFonts w:ascii="Calibri" w:eastAsia="Times New Roman" w:hAnsi="Calibri" w:cs="Calibri"/>
                <w:b/>
                <w:color w:val="000000"/>
              </w:rPr>
            </w:pP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5000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7500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10000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12500</w:t>
            </w:r>
          </w:p>
        </w:tc>
        <w:tc>
          <w:tcPr>
            <w:tcW w:w="0" w:type="auto"/>
            <w:noWrap/>
            <w:hideMark/>
          </w:tcPr>
          <w:p w:rsidR="00216D46" w:rsidRPr="001D2670" w:rsidRDefault="00216D46" w:rsidP="00E32A2F">
            <w:pPr>
              <w:jc w:val="right"/>
              <w:rPr>
                <w:rFonts w:ascii="Calibri" w:eastAsia="Times New Roman" w:hAnsi="Calibri" w:cs="Calibri"/>
                <w:b/>
                <w:color w:val="000000"/>
              </w:rPr>
            </w:pPr>
            <w:r w:rsidRPr="001D2670">
              <w:rPr>
                <w:rFonts w:ascii="Calibri" w:eastAsia="Times New Roman" w:hAnsi="Calibri" w:cs="Calibri"/>
                <w:b/>
                <w:color w:val="000000"/>
              </w:rPr>
              <w:t>15000</w:t>
            </w:r>
          </w:p>
        </w:tc>
      </w:tr>
      <w:tr w:rsidR="00216D46" w:rsidRPr="001D2670" w:rsidTr="00E32A2F">
        <w:trPr>
          <w:trHeight w:val="300"/>
          <w:jc w:val="center"/>
        </w:trPr>
        <w:tc>
          <w:tcPr>
            <w:tcW w:w="0" w:type="auto"/>
            <w:noWrap/>
            <w:hideMark/>
          </w:tcPr>
          <w:p w:rsidR="00216D46" w:rsidRPr="001D2670" w:rsidRDefault="00216D46" w:rsidP="00E32A2F">
            <w:pPr>
              <w:rPr>
                <w:rFonts w:ascii="Calibri" w:eastAsia="Times New Roman" w:hAnsi="Calibri" w:cs="Calibri"/>
                <w:b/>
                <w:color w:val="000000"/>
              </w:rPr>
            </w:pPr>
            <w:r>
              <w:rPr>
                <w:rFonts w:ascii="Calibri" w:eastAsia="Times New Roman" w:hAnsi="Calibri" w:cs="Calibri"/>
                <w:b/>
                <w:color w:val="000000"/>
              </w:rPr>
              <w:t>1 Node</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13854.71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31169.03</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55734.36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89500.57</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131857.4</w:t>
            </w:r>
          </w:p>
        </w:tc>
      </w:tr>
      <w:tr w:rsidR="00216D46" w:rsidRPr="001D2670" w:rsidTr="00E32A2F">
        <w:trPr>
          <w:trHeight w:val="300"/>
          <w:jc w:val="center"/>
        </w:trPr>
        <w:tc>
          <w:tcPr>
            <w:tcW w:w="0" w:type="auto"/>
            <w:noWrap/>
            <w:hideMark/>
          </w:tcPr>
          <w:p w:rsidR="00216D46" w:rsidRPr="001D2670" w:rsidRDefault="00216D46" w:rsidP="00E32A2F">
            <w:pPr>
              <w:rPr>
                <w:rFonts w:ascii="Calibri" w:eastAsia="Times New Roman" w:hAnsi="Calibri" w:cs="Calibri"/>
                <w:b/>
                <w:color w:val="000000"/>
              </w:rPr>
            </w:pPr>
            <w:r>
              <w:rPr>
                <w:rFonts w:ascii="Calibri" w:eastAsia="Times New Roman" w:hAnsi="Calibri" w:cs="Calibri"/>
                <w:b/>
                <w:color w:val="000000"/>
              </w:rPr>
              <w:t>32 Nodes</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550.255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1096.925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1927.436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3010.681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4400.221</w:t>
            </w:r>
          </w:p>
        </w:tc>
      </w:tr>
      <w:tr w:rsidR="00216D46" w:rsidRPr="001D2670" w:rsidTr="00E32A2F">
        <w:trPr>
          <w:trHeight w:val="300"/>
          <w:jc w:val="center"/>
        </w:trPr>
        <w:tc>
          <w:tcPr>
            <w:tcW w:w="0" w:type="auto"/>
            <w:noWrap/>
            <w:vAlign w:val="center"/>
          </w:tcPr>
          <w:p w:rsidR="00216D46" w:rsidRPr="0066745D" w:rsidRDefault="00216D46" w:rsidP="00E32A2F">
            <w:pPr>
              <w:jc w:val="center"/>
              <w:rPr>
                <w:rFonts w:ascii="Calibri" w:eastAsia="Times New Roman" w:hAnsi="Calibri" w:cs="Calibri"/>
                <w:b/>
                <w:color w:val="000000"/>
              </w:rPr>
            </w:pPr>
            <w:r w:rsidRPr="0066745D">
              <w:rPr>
                <w:rFonts w:ascii="Calibri" w:eastAsia="Times New Roman" w:hAnsi="Calibri" w:cs="Calibri"/>
                <w:b/>
                <w:color w:val="000000"/>
              </w:rPr>
              <w:t>Parallel</w:t>
            </w:r>
          </w:p>
          <w:p w:rsidR="00216D46" w:rsidRPr="0066745D" w:rsidRDefault="00216D46" w:rsidP="00E32A2F">
            <w:pPr>
              <w:jc w:val="center"/>
              <w:rPr>
                <w:rFonts w:ascii="Calibri" w:eastAsia="Times New Roman" w:hAnsi="Calibri" w:cs="Calibri"/>
                <w:b/>
                <w:color w:val="000000"/>
              </w:rPr>
            </w:pPr>
            <w:r w:rsidRPr="0066745D">
              <w:rPr>
                <w:rFonts w:ascii="Calibri" w:eastAsia="Times New Roman" w:hAnsi="Calibri" w:cs="Calibri"/>
                <w:b/>
                <w:color w:val="000000"/>
              </w:rPr>
              <w:t>Efficiency</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81.22%</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91.66%</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93.28%</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95.90%</w:t>
            </w:r>
          </w:p>
        </w:tc>
        <w:tc>
          <w:tcPr>
            <w:tcW w:w="0" w:type="auto"/>
            <w:noWrap/>
            <w:vAlign w:val="center"/>
          </w:tcPr>
          <w:p w:rsidR="00216D46" w:rsidRPr="0066745D" w:rsidRDefault="00216D46" w:rsidP="00E32A2F">
            <w:pPr>
              <w:jc w:val="center"/>
              <w:rPr>
                <w:rFonts w:ascii="Calibri" w:hAnsi="Calibri" w:cs="Calibri"/>
                <w:b/>
                <w:color w:val="000000"/>
              </w:rPr>
            </w:pPr>
            <w:r w:rsidRPr="0066745D">
              <w:rPr>
                <w:rFonts w:ascii="Calibri" w:hAnsi="Calibri" w:cs="Calibri"/>
                <w:b/>
                <w:color w:val="000000"/>
              </w:rPr>
              <w:t>96.66%</w:t>
            </w:r>
          </w:p>
        </w:tc>
      </w:tr>
    </w:tbl>
    <w:p w:rsidR="00216D46" w:rsidRDefault="00216D46" w:rsidP="00216D46">
      <w:pPr>
        <w:ind w:firstLine="720"/>
      </w:pPr>
    </w:p>
    <w:p w:rsidR="00216D46" w:rsidRPr="00684415" w:rsidRDefault="00216D46" w:rsidP="00684415">
      <w:pPr>
        <w:jc w:val="both"/>
        <w:rPr>
          <w:sz w:val="20"/>
          <w:szCs w:val="20"/>
        </w:rPr>
      </w:pPr>
      <w:r w:rsidRPr="00684415">
        <w:rPr>
          <w:sz w:val="20"/>
          <w:szCs w:val="20"/>
        </w:rPr>
        <w:t xml:space="preserve">In the second set of experiments, we calculate the relative speed up of DryadLINQ </w:t>
      </w:r>
      <w:r w:rsidR="00993E0B" w:rsidRPr="00684415">
        <w:rPr>
          <w:sz w:val="20"/>
          <w:szCs w:val="20"/>
        </w:rPr>
        <w:t xml:space="preserve">CTP </w:t>
      </w:r>
      <w:r w:rsidRPr="00684415">
        <w:rPr>
          <w:sz w:val="20"/>
          <w:szCs w:val="20"/>
        </w:rPr>
        <w:t>SW-G on Tempest with different number of compute nodes. We chose 10,000 input sequences, 128</w:t>
      </w:r>
      <w:r w:rsidRPr="00684415">
        <w:rPr>
          <w:rFonts w:cstheme="minorHAnsi"/>
          <w:sz w:val="20"/>
          <w:szCs w:val="20"/>
        </w:rPr>
        <w:t>×</w:t>
      </w:r>
      <w:r w:rsidRPr="00684415">
        <w:rPr>
          <w:sz w:val="20"/>
          <w:szCs w:val="20"/>
        </w:rPr>
        <w:t xml:space="preserve">128 block matrix, and 31 partitions. The compute nodes involved are 2, 4, 8, 16, and 31 (due to the cluster limitation, we could not extend to 32 compute nodes). The result is shown in Figure 6 and Table 4. The relative speedup used in </w:t>
      </w:r>
      <w:r w:rsidR="003E7F66">
        <w:rPr>
          <w:sz w:val="20"/>
          <w:szCs w:val="20"/>
        </w:rPr>
        <w:t>Figure</w:t>
      </w:r>
      <w:r w:rsidRPr="00684415">
        <w:rPr>
          <w:sz w:val="20"/>
          <w:szCs w:val="20"/>
        </w:rPr>
        <w:t xml:space="preserve"> </w:t>
      </w:r>
      <w:r w:rsidR="005973C8">
        <w:rPr>
          <w:sz w:val="20"/>
          <w:szCs w:val="20"/>
        </w:rPr>
        <w:t>6</w:t>
      </w:r>
      <w:r w:rsidRPr="00684415">
        <w:rPr>
          <w:sz w:val="20"/>
          <w:szCs w:val="20"/>
        </w:rPr>
        <w:t xml:space="preserve"> is defined as following:</w:t>
      </w:r>
    </w:p>
    <w:p w:rsidR="00216D46" w:rsidRPr="00A64904" w:rsidRDefault="00A64904" w:rsidP="00216D46">
      <w:pPr>
        <w:ind w:firstLine="720"/>
      </w:pPr>
      <m:oMathPara>
        <m:oMath>
          <m:r>
            <m:rPr>
              <m:sty m:val="p"/>
            </m:rPr>
            <w:rPr>
              <w:rFonts w:ascii="Cambria Math" w:hAnsi="Cambria Math"/>
            </w:rPr>
            <m:t xml:space="preserve">Relative Speed-up= </m:t>
          </m:r>
          <m:f>
            <m:fPr>
              <m:ctrlPr>
                <w:rPr>
                  <w:rFonts w:ascii="Cambria Math" w:hAnsi="Cambria Math"/>
                </w:rPr>
              </m:ctrlPr>
            </m:fPr>
            <m:num>
              <m:r>
                <m:rPr>
                  <m:sty m:val="p"/>
                </m:rPr>
                <w:rPr>
                  <w:rFonts w:ascii="Cambria Math" w:hAnsi="Cambria Math"/>
                </w:rPr>
                <m:t>Execution time on one node</m:t>
              </m:r>
            </m:num>
            <m:den>
              <m:r>
                <m:rPr>
                  <m:sty m:val="p"/>
                </m:rPr>
                <w:rPr>
                  <w:rFonts w:ascii="Cambria Math" w:hAnsi="Cambria Math"/>
                </w:rPr>
                <m:t>Execution Time on multiple nodes</m:t>
              </m:r>
            </m:den>
          </m:f>
          <m:r>
            <m:rPr>
              <m:sty m:val="p"/>
            </m:rPr>
            <w:rPr>
              <w:rFonts w:ascii="Cambria Math" w:hAnsi="Cambria Math"/>
            </w:rPr>
            <m:t xml:space="preserve">      (Eq. 2)</m:t>
          </m:r>
        </m:oMath>
      </m:oMathPara>
    </w:p>
    <w:p w:rsidR="00216D46" w:rsidRDefault="00216D46" w:rsidP="00216D46">
      <w:pPr>
        <w:pStyle w:val="Heading2"/>
        <w:jc w:val="center"/>
      </w:pPr>
    </w:p>
    <w:p w:rsidR="00216D46" w:rsidRDefault="00216D46" w:rsidP="00216D46">
      <w:pPr>
        <w:rPr>
          <w:noProof/>
        </w:rPr>
      </w:pPr>
    </w:p>
    <w:p w:rsidR="00216D46" w:rsidRDefault="00216D46" w:rsidP="00216D46">
      <w:pPr>
        <w:keepNext/>
        <w:jc w:val="center"/>
      </w:pPr>
      <w:r>
        <w:rPr>
          <w:noProof/>
        </w:rPr>
        <w:lastRenderedPageBreak/>
        <w:drawing>
          <wp:inline distT="0" distB="0" distL="0" distR="0" wp14:anchorId="1F99009F" wp14:editId="4BB98417">
            <wp:extent cx="4381168" cy="289589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208" t="6250" r="4876" b="7142"/>
                    <a:stretch/>
                  </pic:blipFill>
                  <pic:spPr bwMode="auto">
                    <a:xfrm>
                      <a:off x="0" y="0"/>
                      <a:ext cx="4382768" cy="2896957"/>
                    </a:xfrm>
                    <a:prstGeom prst="rect">
                      <a:avLst/>
                    </a:prstGeom>
                    <a:ln>
                      <a:noFill/>
                    </a:ln>
                    <a:extLst>
                      <a:ext uri="{53640926-AAD7-44D8-BBD7-CCE9431645EC}">
                        <a14:shadowObscured xmlns:a14="http://schemas.microsoft.com/office/drawing/2010/main"/>
                      </a:ext>
                    </a:extLst>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6:</w:t>
      </w:r>
      <w:r w:rsidR="00216D46" w:rsidRPr="00D85757">
        <w:rPr>
          <w:color w:val="auto"/>
          <w:sz w:val="20"/>
          <w:szCs w:val="20"/>
        </w:rPr>
        <w:t xml:space="preserve"> Relative Speed-up for SW-G on Tempest with Varied Size of Compute Nodes</w:t>
      </w:r>
    </w:p>
    <w:p w:rsidR="00216D46" w:rsidRPr="00D85757" w:rsidRDefault="00216D46" w:rsidP="00216D46">
      <w:pPr>
        <w:pStyle w:val="Caption"/>
        <w:keepNext/>
        <w:jc w:val="center"/>
        <w:rPr>
          <w:color w:val="auto"/>
          <w:sz w:val="20"/>
          <w:szCs w:val="20"/>
        </w:rPr>
      </w:pPr>
      <w:r w:rsidRPr="00D85757">
        <w:rPr>
          <w:color w:val="auto"/>
          <w:sz w:val="20"/>
          <w:szCs w:val="20"/>
        </w:rPr>
        <w:t xml:space="preserve">Table </w:t>
      </w:r>
      <w:r w:rsidR="00A82A25" w:rsidRPr="00D85757">
        <w:rPr>
          <w:color w:val="auto"/>
          <w:sz w:val="20"/>
          <w:szCs w:val="20"/>
        </w:rPr>
        <w:fldChar w:fldCharType="begin"/>
      </w:r>
      <w:r w:rsidR="00623C2D" w:rsidRPr="00D85757">
        <w:rPr>
          <w:color w:val="auto"/>
          <w:sz w:val="20"/>
          <w:szCs w:val="20"/>
        </w:rPr>
        <w:instrText xml:space="preserve"> SEQ Table \* ARABIC </w:instrText>
      </w:r>
      <w:r w:rsidR="00A82A25" w:rsidRPr="00D85757">
        <w:rPr>
          <w:color w:val="auto"/>
          <w:sz w:val="20"/>
          <w:szCs w:val="20"/>
        </w:rPr>
        <w:fldChar w:fldCharType="separate"/>
      </w:r>
      <w:r w:rsidR="00211DC9">
        <w:rPr>
          <w:noProof/>
          <w:color w:val="auto"/>
          <w:sz w:val="20"/>
          <w:szCs w:val="20"/>
        </w:rPr>
        <w:t>4</w:t>
      </w:r>
      <w:r w:rsidR="00A82A25" w:rsidRPr="00D85757">
        <w:rPr>
          <w:noProof/>
          <w:color w:val="auto"/>
          <w:sz w:val="20"/>
          <w:szCs w:val="20"/>
        </w:rPr>
        <w:fldChar w:fldCharType="end"/>
      </w:r>
      <w:r w:rsidR="00C040B6" w:rsidRPr="00D85757">
        <w:rPr>
          <w:noProof/>
          <w:color w:val="auto"/>
          <w:sz w:val="20"/>
          <w:szCs w:val="20"/>
        </w:rPr>
        <w:t>:</w:t>
      </w:r>
      <w:r w:rsidR="00C040B6" w:rsidRPr="00D85757">
        <w:rPr>
          <w:color w:val="auto"/>
          <w:sz w:val="20"/>
          <w:szCs w:val="20"/>
        </w:rPr>
        <w:t xml:space="preserve"> </w:t>
      </w:r>
      <w:r w:rsidRPr="00D85757">
        <w:rPr>
          <w:color w:val="auto"/>
          <w:sz w:val="20"/>
          <w:szCs w:val="20"/>
        </w:rPr>
        <w:t>Execution Time and Speed-up for SW-G on Tempest with Varied Size of Compute Nodes</w:t>
      </w:r>
    </w:p>
    <w:tbl>
      <w:tblPr>
        <w:tblStyle w:val="TableGrid"/>
        <w:tblW w:w="0" w:type="auto"/>
        <w:jc w:val="center"/>
        <w:tblLook w:val="04A0" w:firstRow="1" w:lastRow="0" w:firstColumn="1" w:lastColumn="0" w:noHBand="0" w:noVBand="1"/>
      </w:tblPr>
      <w:tblGrid>
        <w:gridCol w:w="2367"/>
        <w:gridCol w:w="1053"/>
        <w:gridCol w:w="1053"/>
        <w:gridCol w:w="1053"/>
        <w:gridCol w:w="941"/>
        <w:gridCol w:w="941"/>
        <w:gridCol w:w="941"/>
      </w:tblGrid>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sidRPr="00764057">
              <w:rPr>
                <w:rFonts w:ascii="Calibri" w:eastAsia="Times New Roman" w:hAnsi="Calibri" w:cs="Calibri"/>
                <w:color w:val="000000"/>
              </w:rPr>
              <w:t>Num. of Nodes</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1</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2</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4</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8</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16</w:t>
            </w:r>
          </w:p>
        </w:tc>
        <w:tc>
          <w:tcPr>
            <w:tcW w:w="0" w:type="auto"/>
            <w:noWrap/>
            <w:hideMark/>
          </w:tcPr>
          <w:p w:rsidR="00216D46" w:rsidRPr="00764057" w:rsidRDefault="00216D46" w:rsidP="00E32A2F">
            <w:pPr>
              <w:jc w:val="right"/>
              <w:rPr>
                <w:rFonts w:ascii="Calibri" w:eastAsia="Times New Roman" w:hAnsi="Calibri" w:cs="Calibri"/>
                <w:color w:val="000000"/>
              </w:rPr>
            </w:pPr>
            <w:r w:rsidRPr="00764057">
              <w:rPr>
                <w:rFonts w:ascii="Calibri" w:eastAsia="Times New Roman" w:hAnsi="Calibri" w:cs="Calibri"/>
                <w:color w:val="000000"/>
              </w:rPr>
              <w:t>31</w:t>
            </w:r>
          </w:p>
        </w:tc>
      </w:tr>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sidRPr="00764057">
              <w:rPr>
                <w:rFonts w:ascii="Calibri" w:eastAsia="Times New Roman" w:hAnsi="Calibri" w:cs="Calibri"/>
                <w:color w:val="000000"/>
              </w:rPr>
              <w:t>Average Execution Time</w:t>
            </w:r>
          </w:p>
        </w:tc>
        <w:tc>
          <w:tcPr>
            <w:tcW w:w="0" w:type="auto"/>
            <w:noWrap/>
            <w:hideMark/>
          </w:tcPr>
          <w:p w:rsidR="00216D46" w:rsidRPr="00703235" w:rsidRDefault="00216D46" w:rsidP="00E32A2F">
            <w:r w:rsidRPr="00703235">
              <w:t>55734.3</w:t>
            </w:r>
            <w:r>
              <w:t>6</w:t>
            </w:r>
          </w:p>
        </w:tc>
        <w:tc>
          <w:tcPr>
            <w:tcW w:w="0" w:type="auto"/>
            <w:noWrap/>
            <w:hideMark/>
          </w:tcPr>
          <w:p w:rsidR="00216D46" w:rsidRPr="00703235" w:rsidRDefault="00216D46" w:rsidP="00E32A2F">
            <w:r w:rsidRPr="00703235">
              <w:t>27979.78</w:t>
            </w:r>
          </w:p>
        </w:tc>
        <w:tc>
          <w:tcPr>
            <w:tcW w:w="0" w:type="auto"/>
            <w:noWrap/>
            <w:hideMark/>
          </w:tcPr>
          <w:p w:rsidR="00216D46" w:rsidRPr="00703235" w:rsidRDefault="00216D46" w:rsidP="00E32A2F">
            <w:r w:rsidRPr="00703235">
              <w:t>14068.4</w:t>
            </w:r>
            <w:r>
              <w:t>9</w:t>
            </w:r>
          </w:p>
        </w:tc>
        <w:tc>
          <w:tcPr>
            <w:tcW w:w="0" w:type="auto"/>
            <w:noWrap/>
            <w:hideMark/>
          </w:tcPr>
          <w:p w:rsidR="00216D46" w:rsidRPr="00703235" w:rsidRDefault="00216D46" w:rsidP="00E32A2F">
            <w:r w:rsidRPr="00703235">
              <w:t>7099.</w:t>
            </w:r>
            <w:r>
              <w:t>70</w:t>
            </w:r>
          </w:p>
        </w:tc>
        <w:tc>
          <w:tcPr>
            <w:tcW w:w="0" w:type="auto"/>
            <w:noWrap/>
            <w:hideMark/>
          </w:tcPr>
          <w:p w:rsidR="00216D46" w:rsidRPr="00703235" w:rsidRDefault="00216D46" w:rsidP="00E32A2F">
            <w:r w:rsidRPr="00703235">
              <w:t>3598.99</w:t>
            </w:r>
          </w:p>
        </w:tc>
        <w:tc>
          <w:tcPr>
            <w:tcW w:w="0" w:type="auto"/>
            <w:noWrap/>
            <w:hideMark/>
          </w:tcPr>
          <w:p w:rsidR="00216D46" w:rsidRDefault="00216D46" w:rsidP="00E32A2F">
            <w:r w:rsidRPr="00703235">
              <w:t>1927.4</w:t>
            </w:r>
            <w:r>
              <w:t>4</w:t>
            </w:r>
          </w:p>
        </w:tc>
      </w:tr>
      <w:tr w:rsidR="00216D46" w:rsidRPr="00764057" w:rsidTr="00E32A2F">
        <w:trPr>
          <w:trHeight w:val="300"/>
          <w:jc w:val="center"/>
        </w:trPr>
        <w:tc>
          <w:tcPr>
            <w:tcW w:w="0" w:type="auto"/>
            <w:noWrap/>
            <w:hideMark/>
          </w:tcPr>
          <w:p w:rsidR="00216D46" w:rsidRPr="00764057" w:rsidRDefault="00216D46" w:rsidP="00E32A2F">
            <w:pPr>
              <w:rPr>
                <w:rFonts w:ascii="Calibri" w:eastAsia="Times New Roman" w:hAnsi="Calibri" w:cs="Calibri"/>
                <w:color w:val="000000"/>
              </w:rPr>
            </w:pPr>
            <w:r>
              <w:rPr>
                <w:rFonts w:ascii="Calibri" w:eastAsia="Times New Roman" w:hAnsi="Calibri" w:cs="Calibri"/>
                <w:color w:val="000000"/>
              </w:rPr>
              <w:t xml:space="preserve">Relative </w:t>
            </w:r>
            <w:r w:rsidRPr="00764057">
              <w:rPr>
                <w:rFonts w:ascii="Calibri" w:eastAsia="Times New Roman" w:hAnsi="Calibri" w:cs="Calibri"/>
                <w:color w:val="000000"/>
              </w:rPr>
              <w:t>Speed-up</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1.99</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3.96</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7.85</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15.49</w:t>
            </w:r>
          </w:p>
        </w:tc>
        <w:tc>
          <w:tcPr>
            <w:tcW w:w="0" w:type="auto"/>
            <w:noWrap/>
            <w:vAlign w:val="bottom"/>
            <w:hideMark/>
          </w:tcPr>
          <w:p w:rsidR="00216D46" w:rsidRDefault="00216D46" w:rsidP="00E32A2F">
            <w:pPr>
              <w:jc w:val="right"/>
              <w:rPr>
                <w:rFonts w:ascii="Calibri" w:hAnsi="Calibri" w:cs="Calibri"/>
                <w:color w:val="000000"/>
              </w:rPr>
            </w:pPr>
            <w:r>
              <w:rPr>
                <w:rFonts w:ascii="Calibri" w:hAnsi="Calibri" w:cs="Calibri"/>
                <w:color w:val="000000"/>
              </w:rPr>
              <w:t>28.92</w:t>
            </w:r>
          </w:p>
        </w:tc>
      </w:tr>
    </w:tbl>
    <w:p w:rsidR="00216D46" w:rsidRPr="00684415" w:rsidRDefault="00216D46" w:rsidP="00684415">
      <w:pPr>
        <w:jc w:val="both"/>
        <w:rPr>
          <w:sz w:val="20"/>
          <w:szCs w:val="20"/>
        </w:rPr>
      </w:pPr>
      <w:r w:rsidRPr="00684415">
        <w:rPr>
          <w:sz w:val="20"/>
          <w:szCs w:val="20"/>
        </w:rPr>
        <w:t xml:space="preserve">From Figure 6, we can see the speed-up is linear regarding to the number of compute nodes. In table 4, the execution time is also decreasing as more nodes involved, also in a linear trend. The running time across 8 nodes is almost exactly as twice much as the one across 16 nodes. The likewise relationship also exists between other pairs like between 2 nodes and 4 nodes, and so on. </w:t>
      </w:r>
    </w:p>
    <w:p w:rsidR="00216D46" w:rsidRPr="00684415" w:rsidRDefault="00216D46" w:rsidP="00684415">
      <w:pPr>
        <w:jc w:val="both"/>
        <w:rPr>
          <w:sz w:val="20"/>
          <w:szCs w:val="20"/>
        </w:rPr>
      </w:pPr>
      <w:r w:rsidRPr="00684415">
        <w:rPr>
          <w:sz w:val="20"/>
          <w:szCs w:val="20"/>
        </w:rPr>
        <w:t xml:space="preserve">Base on the two series of experiments above, we can see performance of the Dryad </w:t>
      </w:r>
      <w:r w:rsidR="00993E0B" w:rsidRPr="00684415">
        <w:rPr>
          <w:sz w:val="20"/>
          <w:szCs w:val="20"/>
        </w:rPr>
        <w:t xml:space="preserve">CTP </w:t>
      </w:r>
      <w:r w:rsidRPr="00684415">
        <w:rPr>
          <w:sz w:val="20"/>
          <w:szCs w:val="20"/>
        </w:rPr>
        <w:t>doesn’t degrade as the computation grows. The execution time is increased linearly as the size of computation boosts. The scale of the experiments is between 40 minutes to 2 days. We can then draw a conclusion that the Dryad</w:t>
      </w:r>
      <w:r w:rsidR="00993E0B" w:rsidRPr="00684415">
        <w:rPr>
          <w:sz w:val="20"/>
          <w:szCs w:val="20"/>
        </w:rPr>
        <w:t>LINQ CTP</w:t>
      </w:r>
      <w:r w:rsidRPr="00684415">
        <w:rPr>
          <w:sz w:val="20"/>
          <w:szCs w:val="20"/>
        </w:rPr>
        <w:t xml:space="preserve"> SW-G is stable and scales well in a medium sized HPC cluster with 32 nodes. </w:t>
      </w:r>
    </w:p>
    <w:p w:rsidR="00216D46" w:rsidRPr="00D70363" w:rsidRDefault="00216D46" w:rsidP="00216D46">
      <w:pPr>
        <w:pStyle w:val="Heading2"/>
      </w:pPr>
      <w:bookmarkStart w:id="23" w:name="_Toc297661601"/>
      <w:r>
        <w:t>Scheduling on Inhomogeneous Cluster</w:t>
      </w:r>
      <w:bookmarkEnd w:id="22"/>
      <w:bookmarkEnd w:id="23"/>
    </w:p>
    <w:p w:rsidR="00216D46" w:rsidRPr="00450C46" w:rsidRDefault="00216D46" w:rsidP="00216D46">
      <w:pPr>
        <w:jc w:val="both"/>
        <w:rPr>
          <w:sz w:val="20"/>
          <w:szCs w:val="20"/>
        </w:rPr>
      </w:pPr>
      <w:r w:rsidRPr="00450C46">
        <w:rPr>
          <w:sz w:val="20"/>
          <w:szCs w:val="20"/>
        </w:rPr>
        <w:t>The Dryad assumes the hardware resources are homogeneous when it generates the job execution plan, which is not true in some case. The inhomogeneous cluster is becoming popular, as its hybrid hardware resources can deliver better performance/cost ratio for wide range of application</w:t>
      </w:r>
      <w:r>
        <w:rPr>
          <w:sz w:val="20"/>
          <w:szCs w:val="20"/>
        </w:rPr>
        <w:t>s</w:t>
      </w:r>
      <w:r w:rsidRPr="00450C46">
        <w:rPr>
          <w:sz w:val="20"/>
          <w:szCs w:val="20"/>
        </w:rPr>
        <w:t>. Besides, even the inhomogeneous hardware resources may deliver inhomogeneous real-time perf</w:t>
      </w:r>
      <w:r>
        <w:rPr>
          <w:sz w:val="20"/>
          <w:szCs w:val="20"/>
        </w:rPr>
        <w:t>ormance in CPU and network. Hence</w:t>
      </w:r>
      <w:r w:rsidRPr="00450C46">
        <w:rPr>
          <w:sz w:val="20"/>
          <w:szCs w:val="20"/>
        </w:rPr>
        <w:t xml:space="preserve"> we want to </w:t>
      </w:r>
      <w:r>
        <w:rPr>
          <w:sz w:val="20"/>
          <w:szCs w:val="20"/>
        </w:rPr>
        <w:t xml:space="preserve">focus on </w:t>
      </w:r>
      <w:r w:rsidRPr="00450C46">
        <w:rPr>
          <w:sz w:val="20"/>
          <w:szCs w:val="20"/>
        </w:rPr>
        <w:t xml:space="preserve">the Dryad </w:t>
      </w:r>
      <w:r w:rsidR="00993E0B">
        <w:rPr>
          <w:sz w:val="20"/>
          <w:szCs w:val="20"/>
        </w:rPr>
        <w:t xml:space="preserve">CTP </w:t>
      </w:r>
      <w:r w:rsidRPr="00450C46">
        <w:rPr>
          <w:sz w:val="20"/>
          <w:szCs w:val="20"/>
        </w:rPr>
        <w:t>scheduling on an i</w:t>
      </w:r>
      <w:r>
        <w:rPr>
          <w:sz w:val="20"/>
          <w:szCs w:val="20"/>
        </w:rPr>
        <w:t>nhomogeneous HPC cluster we own</w:t>
      </w:r>
      <w:r w:rsidRPr="00450C46">
        <w:rPr>
          <w:sz w:val="20"/>
          <w:szCs w:val="20"/>
        </w:rPr>
        <w:t xml:space="preserve">.  </w:t>
      </w:r>
    </w:p>
    <w:p w:rsidR="00216D46" w:rsidRDefault="00216D46" w:rsidP="00216D46">
      <w:pPr>
        <w:pStyle w:val="Heading3"/>
      </w:pPr>
      <w:bookmarkStart w:id="24" w:name="_Toc288106627"/>
      <w:bookmarkStart w:id="25" w:name="_Toc297661602"/>
      <w:r>
        <w:t>Task Granularity Study</w:t>
      </w:r>
      <w:bookmarkEnd w:id="24"/>
      <w:bookmarkEnd w:id="25"/>
    </w:p>
    <w:p w:rsidR="00216D46" w:rsidRPr="00450C46" w:rsidRDefault="00216D46" w:rsidP="00216D46">
      <w:pPr>
        <w:jc w:val="both"/>
        <w:rPr>
          <w:sz w:val="20"/>
          <w:szCs w:val="20"/>
        </w:rPr>
      </w:pPr>
      <w:r w:rsidRPr="00450C46">
        <w:rPr>
          <w:sz w:val="20"/>
          <w:szCs w:val="20"/>
        </w:rPr>
        <w:t xml:space="preserve">In this experiment, we executed a set of SW-G experiments on an inhomogeneous HPC cluster named STORM </w:t>
      </w:r>
      <w:r w:rsidRPr="00625FD6">
        <w:rPr>
          <w:sz w:val="20"/>
          <w:szCs w:val="20"/>
        </w:rPr>
        <w:t>(Appendix A). The parameters</w:t>
      </w:r>
      <w:r w:rsidRPr="00450C46">
        <w:rPr>
          <w:sz w:val="20"/>
          <w:szCs w:val="20"/>
        </w:rPr>
        <w:t xml:space="preserve"> for SW-G jobs in experiments are: </w:t>
      </w:r>
      <w:r>
        <w:rPr>
          <w:sz w:val="20"/>
          <w:szCs w:val="20"/>
        </w:rPr>
        <w:t>sequence</w:t>
      </w:r>
      <w:r w:rsidRPr="00450C46">
        <w:rPr>
          <w:sz w:val="20"/>
          <w:szCs w:val="20"/>
        </w:rPr>
        <w:t xml:space="preserve"> length of 2048, block matrix dimension of 64. We split all the SW-G input blocks with </w:t>
      </w:r>
      <w:proofErr w:type="spellStart"/>
      <w:r w:rsidRPr="00450C46">
        <w:rPr>
          <w:sz w:val="20"/>
          <w:szCs w:val="20"/>
        </w:rPr>
        <w:t>AsDistributedFromPartitions</w:t>
      </w:r>
      <w:proofErr w:type="spellEnd"/>
      <w:r w:rsidRPr="00450C46">
        <w:rPr>
          <w:sz w:val="20"/>
          <w:szCs w:val="20"/>
        </w:rPr>
        <w:t>() into following partitions set:{6, 12,24,36,48,96,144,192,384}</w:t>
      </w:r>
    </w:p>
    <w:p w:rsidR="00216D46" w:rsidRPr="00450C46" w:rsidRDefault="00216D46" w:rsidP="00216D46">
      <w:pPr>
        <w:jc w:val="both"/>
        <w:rPr>
          <w:sz w:val="20"/>
          <w:szCs w:val="20"/>
        </w:rPr>
      </w:pPr>
      <w:r>
        <w:rPr>
          <w:sz w:val="20"/>
          <w:szCs w:val="20"/>
        </w:rPr>
        <w:lastRenderedPageBreak/>
        <w:t>In STORM, a</w:t>
      </w:r>
      <w:r w:rsidRPr="00450C46">
        <w:rPr>
          <w:sz w:val="20"/>
          <w:szCs w:val="20"/>
        </w:rPr>
        <w:t xml:space="preserve">s the hardware resources are inhomogeneous in CPU and memory, </w:t>
      </w:r>
      <w:r>
        <w:rPr>
          <w:sz w:val="20"/>
          <w:szCs w:val="20"/>
        </w:rPr>
        <w:t xml:space="preserve">which make itself </w:t>
      </w:r>
      <w:r w:rsidRPr="00450C46">
        <w:rPr>
          <w:sz w:val="20"/>
          <w:szCs w:val="20"/>
        </w:rPr>
        <w:t>an ideal test bed to study</w:t>
      </w:r>
      <w:r>
        <w:rPr>
          <w:sz w:val="20"/>
          <w:szCs w:val="20"/>
        </w:rPr>
        <w:t xml:space="preserve"> </w:t>
      </w:r>
      <w:r w:rsidRPr="00450C46">
        <w:rPr>
          <w:sz w:val="20"/>
          <w:szCs w:val="20"/>
        </w:rPr>
        <w:t>workload balance issue in Dryad</w:t>
      </w:r>
      <w:r w:rsidR="00993E0B">
        <w:rPr>
          <w:sz w:val="20"/>
          <w:szCs w:val="20"/>
        </w:rPr>
        <w:t xml:space="preserve"> CTP</w:t>
      </w:r>
      <w:r w:rsidRPr="00450C46">
        <w:rPr>
          <w:sz w:val="20"/>
          <w:szCs w:val="20"/>
        </w:rPr>
        <w:t xml:space="preserve">. </w:t>
      </w:r>
      <w:r>
        <w:rPr>
          <w:sz w:val="20"/>
          <w:szCs w:val="20"/>
        </w:rPr>
        <w:t>In the experiments, a</w:t>
      </w:r>
      <w:r w:rsidRPr="00450C46">
        <w:rPr>
          <w:sz w:val="20"/>
          <w:szCs w:val="20"/>
        </w:rPr>
        <w:t>s some nodes are twice or three times faster than others, the partitions dispatched to faster compute nodes</w:t>
      </w:r>
      <w:r>
        <w:rPr>
          <w:sz w:val="20"/>
          <w:szCs w:val="20"/>
        </w:rPr>
        <w:t xml:space="preserve"> are</w:t>
      </w:r>
      <w:r w:rsidRPr="00450C46">
        <w:rPr>
          <w:sz w:val="20"/>
          <w:szCs w:val="20"/>
        </w:rPr>
        <w:t xml:space="preserve"> finish earlier than the slow ones. At the end of computation, the faster nodes have to stay idle and wait tasks running on slow node to finish. </w:t>
      </w:r>
      <w:r>
        <w:rPr>
          <w:sz w:val="20"/>
          <w:szCs w:val="20"/>
        </w:rPr>
        <w:t>We try to</w:t>
      </w:r>
      <w:r w:rsidRPr="00450C46">
        <w:rPr>
          <w:sz w:val="20"/>
          <w:szCs w:val="20"/>
        </w:rPr>
        <w:t xml:space="preserve"> </w:t>
      </w:r>
      <w:r>
        <w:rPr>
          <w:sz w:val="20"/>
          <w:szCs w:val="20"/>
        </w:rPr>
        <w:t>alleviate</w:t>
      </w:r>
      <w:r w:rsidRPr="00450C46">
        <w:rPr>
          <w:sz w:val="20"/>
          <w:szCs w:val="20"/>
        </w:rPr>
        <w:t xml:space="preserve"> this issue </w:t>
      </w:r>
      <w:r>
        <w:rPr>
          <w:sz w:val="20"/>
          <w:szCs w:val="20"/>
        </w:rPr>
        <w:t>by</w:t>
      </w:r>
      <w:r w:rsidRPr="00450C46">
        <w:rPr>
          <w:sz w:val="20"/>
          <w:szCs w:val="20"/>
        </w:rPr>
        <w:t xml:space="preserve"> split</w:t>
      </w:r>
      <w:r>
        <w:rPr>
          <w:sz w:val="20"/>
          <w:szCs w:val="20"/>
        </w:rPr>
        <w:t>ting</w:t>
      </w:r>
      <w:r w:rsidRPr="00450C46">
        <w:rPr>
          <w:sz w:val="20"/>
          <w:szCs w:val="20"/>
        </w:rPr>
        <w:t xml:space="preserve"> the SW-G jobs into many finer partitions, and make Dryad </w:t>
      </w:r>
      <w:r w:rsidR="00993E0B">
        <w:rPr>
          <w:sz w:val="20"/>
          <w:szCs w:val="20"/>
        </w:rPr>
        <w:t xml:space="preserve">CTP </w:t>
      </w:r>
      <w:r w:rsidRPr="00450C46">
        <w:rPr>
          <w:sz w:val="20"/>
          <w:szCs w:val="20"/>
        </w:rPr>
        <w:t>job manager keep dispatching partitions to idle resources.  Base</w:t>
      </w:r>
      <w:r w:rsidR="00510003">
        <w:rPr>
          <w:sz w:val="20"/>
          <w:szCs w:val="20"/>
        </w:rPr>
        <w:t>d</w:t>
      </w:r>
      <w:r w:rsidRPr="00450C46">
        <w:rPr>
          <w:sz w:val="20"/>
          <w:szCs w:val="20"/>
        </w:rPr>
        <w:t xml:space="preserve"> on results, some arguments can be made: </w:t>
      </w:r>
    </w:p>
    <w:p w:rsidR="00216D46" w:rsidRPr="00450C46" w:rsidRDefault="00216D46" w:rsidP="00216D46">
      <w:pPr>
        <w:pStyle w:val="ListParagraph"/>
        <w:numPr>
          <w:ilvl w:val="0"/>
          <w:numId w:val="11"/>
        </w:numPr>
        <w:rPr>
          <w:sz w:val="20"/>
          <w:szCs w:val="20"/>
        </w:rPr>
      </w:pPr>
      <w:r w:rsidRPr="00450C46">
        <w:rPr>
          <w:sz w:val="20"/>
          <w:szCs w:val="20"/>
        </w:rPr>
        <w:t>The workload is distributed more balanced, as the number of data partitions increases.</w:t>
      </w:r>
    </w:p>
    <w:p w:rsidR="00216D46" w:rsidRPr="00450C46" w:rsidRDefault="00216D46" w:rsidP="00216D46">
      <w:pPr>
        <w:pStyle w:val="ListParagraph"/>
        <w:numPr>
          <w:ilvl w:val="0"/>
          <w:numId w:val="11"/>
        </w:numPr>
        <w:rPr>
          <w:sz w:val="20"/>
          <w:szCs w:val="20"/>
        </w:rPr>
      </w:pPr>
      <w:r w:rsidRPr="00450C46">
        <w:rPr>
          <w:sz w:val="20"/>
          <w:szCs w:val="20"/>
        </w:rPr>
        <w:t>The execution time increases if t</w:t>
      </w:r>
      <w:r>
        <w:rPr>
          <w:sz w:val="20"/>
          <w:szCs w:val="20"/>
        </w:rPr>
        <w:t>he partition number increases beyond a certain point</w:t>
      </w:r>
      <w:r w:rsidRPr="00450C46">
        <w:rPr>
          <w:sz w:val="20"/>
          <w:szCs w:val="20"/>
        </w:rPr>
        <w:t>.</w:t>
      </w:r>
    </w:p>
    <w:p w:rsidR="00216D46" w:rsidRDefault="00216D46" w:rsidP="00216D46">
      <w:pPr>
        <w:pStyle w:val="ListParagraph"/>
        <w:numPr>
          <w:ilvl w:val="0"/>
          <w:numId w:val="11"/>
        </w:numPr>
      </w:pPr>
      <w:r w:rsidRPr="00B3331B">
        <w:rPr>
          <w:sz w:val="20"/>
          <w:szCs w:val="20"/>
        </w:rPr>
        <w:t>The key point for the best performance is to find the appropriate partition number.</w:t>
      </w:r>
    </w:p>
    <w:p w:rsidR="00216D46" w:rsidRDefault="00216D46" w:rsidP="00216D46">
      <w:pPr>
        <w:keepNext/>
        <w:jc w:val="center"/>
      </w:pPr>
      <w:r>
        <w:rPr>
          <w:noProof/>
        </w:rPr>
        <w:drawing>
          <wp:inline distT="0" distB="0" distL="0" distR="0" wp14:anchorId="558797DB" wp14:editId="4DD996CE">
            <wp:extent cx="5780598" cy="2687541"/>
            <wp:effectExtent l="0" t="0" r="1079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7:</w:t>
      </w:r>
      <w:r w:rsidR="00216D46" w:rsidRPr="00D85757">
        <w:rPr>
          <w:color w:val="auto"/>
          <w:sz w:val="20"/>
          <w:szCs w:val="20"/>
        </w:rPr>
        <w:t xml:space="preserve"> </w:t>
      </w:r>
      <w:r w:rsidR="00B3331B" w:rsidRPr="00D85757">
        <w:rPr>
          <w:color w:val="auto"/>
          <w:sz w:val="20"/>
          <w:szCs w:val="20"/>
        </w:rPr>
        <w:t>SW-G blocks distribution across inhomogeneous compute nodes</w:t>
      </w:r>
    </w:p>
    <w:p w:rsidR="00216D46" w:rsidRPr="001D19B8" w:rsidRDefault="00216D46" w:rsidP="00216D46">
      <w:pPr>
        <w:jc w:val="both"/>
        <w:rPr>
          <w:sz w:val="20"/>
          <w:szCs w:val="20"/>
        </w:rPr>
      </w:pPr>
      <w:r>
        <w:rPr>
          <w:sz w:val="20"/>
          <w:szCs w:val="20"/>
        </w:rPr>
        <w:t xml:space="preserve">As it shown in </w:t>
      </w:r>
      <w:r w:rsidR="00684415">
        <w:rPr>
          <w:sz w:val="20"/>
          <w:szCs w:val="20"/>
        </w:rPr>
        <w:t xml:space="preserve">Figure </w:t>
      </w:r>
      <w:r>
        <w:rPr>
          <w:sz w:val="20"/>
          <w:szCs w:val="20"/>
        </w:rPr>
        <w:t>7,</w:t>
      </w:r>
      <w:r w:rsidRPr="001D19B8">
        <w:rPr>
          <w:sz w:val="20"/>
          <w:szCs w:val="20"/>
        </w:rPr>
        <w:t xml:space="preserve"> </w:t>
      </w:r>
      <w:r>
        <w:rPr>
          <w:sz w:val="20"/>
          <w:szCs w:val="20"/>
        </w:rPr>
        <w:t>t</w:t>
      </w:r>
      <w:r w:rsidRPr="001D19B8">
        <w:rPr>
          <w:sz w:val="20"/>
          <w:szCs w:val="20"/>
        </w:rPr>
        <w:t xml:space="preserve">he bigger the number of partitions is the better the workload distribution will be fit with inhomogeneous computing powers of STORM. The default partition scheme, twice </w:t>
      </w:r>
      <w:r>
        <w:rPr>
          <w:sz w:val="20"/>
          <w:szCs w:val="20"/>
        </w:rPr>
        <w:t xml:space="preserve">as </w:t>
      </w:r>
      <w:r w:rsidRPr="001D19B8">
        <w:rPr>
          <w:sz w:val="20"/>
          <w:szCs w:val="20"/>
        </w:rPr>
        <w:t xml:space="preserve">the number of compute nodes 12, may not deliver the best distribution in workload balance. </w:t>
      </w:r>
    </w:p>
    <w:p w:rsidR="00216D46" w:rsidRPr="00D85757" w:rsidRDefault="00216D46" w:rsidP="00216D46">
      <w:pPr>
        <w:jc w:val="center"/>
        <w:rPr>
          <w:b/>
          <w:sz w:val="20"/>
          <w:szCs w:val="20"/>
        </w:rPr>
      </w:pPr>
      <w:r w:rsidRPr="00D85757">
        <w:rPr>
          <w:b/>
          <w:sz w:val="20"/>
          <w:szCs w:val="20"/>
        </w:rPr>
        <w:t xml:space="preserve">Table </w:t>
      </w:r>
      <w:r w:rsidR="00A82A25" w:rsidRPr="00D85757">
        <w:rPr>
          <w:b/>
          <w:sz w:val="20"/>
          <w:szCs w:val="20"/>
        </w:rPr>
        <w:fldChar w:fldCharType="begin"/>
      </w:r>
      <w:r w:rsidRPr="00D85757">
        <w:rPr>
          <w:b/>
          <w:sz w:val="20"/>
          <w:szCs w:val="20"/>
        </w:rPr>
        <w:instrText xml:space="preserve"> SEQ Table \* ARABIC </w:instrText>
      </w:r>
      <w:r w:rsidR="00A82A25" w:rsidRPr="00D85757">
        <w:rPr>
          <w:b/>
          <w:sz w:val="20"/>
          <w:szCs w:val="20"/>
        </w:rPr>
        <w:fldChar w:fldCharType="separate"/>
      </w:r>
      <w:r w:rsidR="00211DC9">
        <w:rPr>
          <w:b/>
          <w:noProof/>
          <w:sz w:val="20"/>
          <w:szCs w:val="20"/>
        </w:rPr>
        <w:t>5</w:t>
      </w:r>
      <w:r w:rsidR="00A82A25" w:rsidRPr="00D85757">
        <w:rPr>
          <w:b/>
          <w:sz w:val="20"/>
          <w:szCs w:val="20"/>
        </w:rPr>
        <w:fldChar w:fldCharType="end"/>
      </w:r>
      <w:r w:rsidR="00C040B6" w:rsidRPr="00D85757">
        <w:rPr>
          <w:b/>
          <w:sz w:val="20"/>
          <w:szCs w:val="20"/>
        </w:rPr>
        <w:t xml:space="preserve">: </w:t>
      </w:r>
      <w:r w:rsidRPr="00D85757">
        <w:rPr>
          <w:b/>
          <w:sz w:val="20"/>
          <w:szCs w:val="20"/>
        </w:rPr>
        <w:t>Block Number for Each Compute Node in 6 Experiments</w:t>
      </w:r>
    </w:p>
    <w:tbl>
      <w:tblPr>
        <w:tblW w:w="8620" w:type="dxa"/>
        <w:jc w:val="center"/>
        <w:tblInd w:w="93" w:type="dxa"/>
        <w:tblLook w:val="04A0" w:firstRow="1" w:lastRow="0" w:firstColumn="1" w:lastColumn="0" w:noHBand="0" w:noVBand="1"/>
      </w:tblPr>
      <w:tblGrid>
        <w:gridCol w:w="1900"/>
        <w:gridCol w:w="629"/>
        <w:gridCol w:w="1291"/>
        <w:gridCol w:w="960"/>
        <w:gridCol w:w="960"/>
        <w:gridCol w:w="960"/>
        <w:gridCol w:w="960"/>
        <w:gridCol w:w="960"/>
      </w:tblGrid>
      <w:tr w:rsidR="00216D46" w:rsidRPr="00DA2779" w:rsidTr="00E32A2F">
        <w:trPr>
          <w:trHeight w:val="315"/>
          <w:jc w:val="center"/>
        </w:trPr>
        <w:tc>
          <w:tcPr>
            <w:tcW w:w="1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Node Name</w:t>
            </w:r>
          </w:p>
        </w:tc>
        <w:tc>
          <w:tcPr>
            <w:tcW w:w="672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Partition number</w:t>
            </w:r>
          </w:p>
        </w:tc>
      </w:tr>
      <w:tr w:rsidR="00216D46" w:rsidRPr="00DA2779" w:rsidTr="00E32A2F">
        <w:trPr>
          <w:trHeight w:val="315"/>
          <w:jc w:val="center"/>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216D46" w:rsidRPr="00DA2779" w:rsidRDefault="00216D46" w:rsidP="00E32A2F">
            <w:pPr>
              <w:spacing w:after="0" w:line="240" w:lineRule="auto"/>
              <w:rPr>
                <w:rFonts w:ascii="Calibri" w:eastAsia="Times New Roman" w:hAnsi="Calibri" w:cs="Calibri"/>
                <w:b/>
                <w:bCs/>
                <w:color w:val="000000"/>
              </w:rPr>
            </w:pP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6</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96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144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192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384</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STORM-CN01</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687</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500</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563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745</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STORM-CN02</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681</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510</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423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547</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504</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575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747</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STORM-CN03</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685</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508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511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493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571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762</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STORM-CN04</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688</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775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599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846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669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488</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STORM-CN05</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667</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679</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592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791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635</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428</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STORM-CN06</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688</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1206</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1261</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962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1083</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color w:val="000000"/>
              </w:rPr>
            </w:pPr>
            <w:r w:rsidRPr="00DA2779">
              <w:rPr>
                <w:rFonts w:ascii="Calibri" w:eastAsia="Times New Roman" w:hAnsi="Calibri" w:cs="Calibri"/>
                <w:color w:val="000000"/>
              </w:rPr>
              <w:t>926</w:t>
            </w:r>
          </w:p>
        </w:tc>
      </w:tr>
      <w:tr w:rsidR="00216D46" w:rsidRPr="00DA2779" w:rsidTr="00E32A2F">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Standard Deviation</w:t>
            </w:r>
          </w:p>
        </w:tc>
        <w:tc>
          <w:tcPr>
            <w:tcW w:w="629"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7.41</w:t>
            </w:r>
          </w:p>
        </w:tc>
        <w:tc>
          <w:tcPr>
            <w:tcW w:w="1291"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269.3382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262.02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259.52</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190.48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183.08</w:t>
            </w:r>
          </w:p>
        </w:tc>
        <w:tc>
          <w:tcPr>
            <w:tcW w:w="960" w:type="dxa"/>
            <w:tcBorders>
              <w:top w:val="nil"/>
              <w:left w:val="nil"/>
              <w:bottom w:val="single" w:sz="8" w:space="0" w:color="auto"/>
              <w:right w:val="single" w:sz="8" w:space="0" w:color="auto"/>
            </w:tcBorders>
            <w:shd w:val="clear" w:color="auto" w:fill="auto"/>
            <w:noWrap/>
            <w:vAlign w:val="center"/>
            <w:hideMark/>
          </w:tcPr>
          <w:p w:rsidR="00216D46" w:rsidRPr="00DA2779" w:rsidRDefault="00216D46" w:rsidP="00E32A2F">
            <w:pPr>
              <w:spacing w:after="0" w:line="240" w:lineRule="auto"/>
              <w:jc w:val="center"/>
              <w:rPr>
                <w:rFonts w:ascii="Calibri" w:eastAsia="Times New Roman" w:hAnsi="Calibri" w:cs="Calibri"/>
                <w:b/>
                <w:bCs/>
                <w:color w:val="000000"/>
              </w:rPr>
            </w:pPr>
            <w:r w:rsidRPr="00DA2779">
              <w:rPr>
                <w:rFonts w:ascii="Calibri" w:eastAsia="Times New Roman" w:hAnsi="Calibri" w:cs="Calibri"/>
                <w:b/>
                <w:bCs/>
                <w:color w:val="000000"/>
              </w:rPr>
              <w:t>171.41</w:t>
            </w:r>
          </w:p>
        </w:tc>
      </w:tr>
    </w:tbl>
    <w:p w:rsidR="00216D46" w:rsidRPr="008F2692" w:rsidRDefault="00216D46" w:rsidP="008326CE">
      <w:pPr>
        <w:jc w:val="both"/>
        <w:rPr>
          <w:sz w:val="20"/>
          <w:szCs w:val="20"/>
        </w:rPr>
      </w:pPr>
      <w:r w:rsidRPr="008F2692">
        <w:rPr>
          <w:sz w:val="20"/>
          <w:szCs w:val="20"/>
        </w:rPr>
        <w:lastRenderedPageBreak/>
        <w:t>Since Dryad</w:t>
      </w:r>
      <w:r w:rsidR="00993E0B">
        <w:rPr>
          <w:sz w:val="20"/>
          <w:szCs w:val="20"/>
        </w:rPr>
        <w:t xml:space="preserve"> CTP</w:t>
      </w:r>
      <w:r w:rsidRPr="008F2692">
        <w:rPr>
          <w:sz w:val="20"/>
          <w:szCs w:val="20"/>
        </w:rPr>
        <w:t xml:space="preserve"> is doing dynamic scheduling, it’s quite logical that more data partitions will lead to a more evenly workload distribution.  With </w:t>
      </w:r>
      <w:r>
        <w:rPr>
          <w:sz w:val="20"/>
          <w:szCs w:val="20"/>
        </w:rPr>
        <w:t>adequate</w:t>
      </w:r>
      <w:r w:rsidRPr="008F2692">
        <w:rPr>
          <w:sz w:val="20"/>
          <w:szCs w:val="20"/>
        </w:rPr>
        <w:t xml:space="preserve"> data partitions,</w:t>
      </w:r>
      <w:r>
        <w:rPr>
          <w:sz w:val="20"/>
          <w:szCs w:val="20"/>
        </w:rPr>
        <w:t xml:space="preserve"> </w:t>
      </w:r>
      <w:r w:rsidRPr="008F2692">
        <w:rPr>
          <w:sz w:val="20"/>
          <w:szCs w:val="20"/>
        </w:rPr>
        <w:t>the job manager can assign a new partition to a compute node that finishes before others. Therefor</w:t>
      </w:r>
      <w:r>
        <w:rPr>
          <w:sz w:val="20"/>
          <w:szCs w:val="20"/>
        </w:rPr>
        <w:t>e</w:t>
      </w:r>
      <w:r w:rsidRPr="008F2692">
        <w:rPr>
          <w:sz w:val="20"/>
          <w:szCs w:val="20"/>
        </w:rPr>
        <w:t xml:space="preserve"> every node will finish in a similar time. However, on the other hand, the operation to warp up finished data and retrieve new data is </w:t>
      </w:r>
      <w:r>
        <w:rPr>
          <w:sz w:val="20"/>
          <w:szCs w:val="20"/>
        </w:rPr>
        <w:t>relatively</w:t>
      </w:r>
      <w:r w:rsidRPr="008F2692">
        <w:rPr>
          <w:sz w:val="20"/>
          <w:szCs w:val="20"/>
        </w:rPr>
        <w:t xml:space="preserve"> time consuming. If data is divided </w:t>
      </w:r>
      <w:r>
        <w:rPr>
          <w:sz w:val="20"/>
          <w:szCs w:val="20"/>
        </w:rPr>
        <w:t>overly</w:t>
      </w:r>
      <w:r w:rsidRPr="008F2692">
        <w:rPr>
          <w:sz w:val="20"/>
          <w:szCs w:val="20"/>
        </w:rPr>
        <w:t xml:space="preserve"> scattered, the advantage we gain from a balanced distribution will be surpassed by the overwhelming scheduling cost, which could double the total execution time in our experiment. </w:t>
      </w:r>
    </w:p>
    <w:p w:rsidR="00216D46" w:rsidRPr="00752338" w:rsidRDefault="00216D46" w:rsidP="00752338">
      <w:pPr>
        <w:pStyle w:val="Heading4"/>
        <w:rPr>
          <w:i w:val="0"/>
        </w:rPr>
      </w:pPr>
      <w:r w:rsidRPr="00752338">
        <w:rPr>
          <w:i w:val="0"/>
        </w:rPr>
        <w:t>Performance analysis with different partition granularities</w:t>
      </w:r>
    </w:p>
    <w:p w:rsidR="00216D46" w:rsidRDefault="00216D46" w:rsidP="00216D46">
      <w:pPr>
        <w:keepNext/>
        <w:jc w:val="center"/>
      </w:pPr>
      <w:r>
        <w:rPr>
          <w:noProof/>
        </w:rPr>
        <w:drawing>
          <wp:inline distT="0" distB="0" distL="0" distR="0" wp14:anchorId="2F7B4C68" wp14:editId="282EF704">
            <wp:extent cx="5467350" cy="2743200"/>
            <wp:effectExtent l="0" t="0" r="19050" b="1905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8:</w:t>
      </w:r>
      <w:r w:rsidR="00216D46" w:rsidRPr="00D85757">
        <w:rPr>
          <w:color w:val="auto"/>
          <w:sz w:val="20"/>
          <w:szCs w:val="20"/>
        </w:rPr>
        <w:t xml:space="preserve"> SW-G job Turnaround Time for Different Partition Granularities</w:t>
      </w:r>
    </w:p>
    <w:p w:rsidR="00216D46" w:rsidRPr="00450C46" w:rsidRDefault="00216D46" w:rsidP="00216D46">
      <w:pPr>
        <w:jc w:val="both"/>
        <w:rPr>
          <w:sz w:val="20"/>
          <w:szCs w:val="20"/>
        </w:rPr>
      </w:pPr>
      <w:r>
        <w:rPr>
          <w:sz w:val="20"/>
          <w:szCs w:val="20"/>
        </w:rPr>
        <w:t>We executed the 4096 sequences SW-G jobs on STORM with different number of partitions. As it shown in Fig</w:t>
      </w:r>
      <w:r w:rsidR="00684415">
        <w:rPr>
          <w:sz w:val="20"/>
          <w:szCs w:val="20"/>
        </w:rPr>
        <w:t>ure</w:t>
      </w:r>
      <w:r>
        <w:rPr>
          <w:sz w:val="20"/>
          <w:szCs w:val="20"/>
        </w:rPr>
        <w:t xml:space="preserve"> 8, </w:t>
      </w:r>
      <w:r w:rsidRPr="00450C46">
        <w:rPr>
          <w:sz w:val="20"/>
          <w:szCs w:val="20"/>
        </w:rPr>
        <w:t xml:space="preserve">it’s obvious that the execution time is doubled with 384 partitions comparing to only 6 partitions. The reason is as we mentioned above: the time </w:t>
      </w:r>
      <w:r>
        <w:rPr>
          <w:sz w:val="20"/>
          <w:szCs w:val="20"/>
        </w:rPr>
        <w:t xml:space="preserve">cost </w:t>
      </w:r>
      <w:r w:rsidRPr="00450C46">
        <w:rPr>
          <w:sz w:val="20"/>
          <w:szCs w:val="20"/>
        </w:rPr>
        <w:t xml:space="preserve">for scheduling </w:t>
      </w:r>
      <w:r>
        <w:rPr>
          <w:sz w:val="20"/>
          <w:szCs w:val="20"/>
        </w:rPr>
        <w:t>384 partitions is increased</w:t>
      </w:r>
      <w:r w:rsidRPr="00450C46">
        <w:rPr>
          <w:sz w:val="20"/>
          <w:szCs w:val="20"/>
        </w:rPr>
        <w:t xml:space="preserve"> and the pure computation time remains the same (4096 sequences in total). Therefore the execution time increases as the number of partitions grows.</w:t>
      </w:r>
    </w:p>
    <w:p w:rsidR="00216D46" w:rsidRPr="00450C46" w:rsidRDefault="00216D46" w:rsidP="00216D46">
      <w:pPr>
        <w:jc w:val="both"/>
        <w:rPr>
          <w:sz w:val="20"/>
          <w:szCs w:val="20"/>
        </w:rPr>
      </w:pPr>
      <w:r w:rsidRPr="00450C46">
        <w:rPr>
          <w:sz w:val="20"/>
          <w:szCs w:val="20"/>
        </w:rPr>
        <w:t xml:space="preserve">Except for large </w:t>
      </w:r>
      <w:r>
        <w:rPr>
          <w:sz w:val="20"/>
          <w:szCs w:val="20"/>
        </w:rPr>
        <w:t>amount</w:t>
      </w:r>
      <w:r w:rsidRPr="00450C46">
        <w:rPr>
          <w:sz w:val="20"/>
          <w:szCs w:val="20"/>
        </w:rPr>
        <w:t xml:space="preserve"> of partitions, the execution time fluctuates when </w:t>
      </w:r>
      <w:r>
        <w:rPr>
          <w:sz w:val="20"/>
          <w:szCs w:val="20"/>
        </w:rPr>
        <w:t xml:space="preserve">the number of </w:t>
      </w:r>
      <w:r w:rsidRPr="00450C46">
        <w:rPr>
          <w:sz w:val="20"/>
          <w:szCs w:val="20"/>
        </w:rPr>
        <w:t xml:space="preserve">partitions </w:t>
      </w:r>
      <w:r>
        <w:rPr>
          <w:sz w:val="20"/>
          <w:szCs w:val="20"/>
        </w:rPr>
        <w:t>is</w:t>
      </w:r>
      <w:r w:rsidRPr="00450C46">
        <w:rPr>
          <w:sz w:val="20"/>
          <w:szCs w:val="20"/>
        </w:rPr>
        <w:t xml:space="preserve"> relatively </w:t>
      </w:r>
      <w:r>
        <w:rPr>
          <w:sz w:val="20"/>
          <w:szCs w:val="20"/>
        </w:rPr>
        <w:t>small</w:t>
      </w:r>
      <w:r w:rsidRPr="00450C46">
        <w:rPr>
          <w:sz w:val="20"/>
          <w:szCs w:val="20"/>
        </w:rPr>
        <w:t xml:space="preserve">. This is because of the workload balancing issue. Since the experiment is running on a non-uniform cluster, some compute nodes </w:t>
      </w:r>
      <w:r>
        <w:rPr>
          <w:sz w:val="20"/>
          <w:szCs w:val="20"/>
        </w:rPr>
        <w:t>are</w:t>
      </w:r>
      <w:r w:rsidRPr="00450C46">
        <w:rPr>
          <w:sz w:val="20"/>
          <w:szCs w:val="20"/>
        </w:rPr>
        <w:t xml:space="preserve"> faster than others. Therefore distributing all absolute evenly to each compute node will not give the best performance. The </w:t>
      </w:r>
      <w:r>
        <w:rPr>
          <w:sz w:val="20"/>
          <w:szCs w:val="20"/>
        </w:rPr>
        <w:t>faster nodes will do nothing other than</w:t>
      </w:r>
      <w:r w:rsidRPr="00450C46">
        <w:rPr>
          <w:sz w:val="20"/>
          <w:szCs w:val="20"/>
        </w:rPr>
        <w:t xml:space="preserve"> waiting for slower nodes to finish. This is </w:t>
      </w:r>
      <w:r>
        <w:rPr>
          <w:sz w:val="20"/>
          <w:szCs w:val="20"/>
        </w:rPr>
        <w:t>why dividing</w:t>
      </w:r>
      <w:r w:rsidRPr="00450C46">
        <w:rPr>
          <w:sz w:val="20"/>
          <w:szCs w:val="20"/>
        </w:rPr>
        <w:t xml:space="preserve"> data into 6 partitions doesn’t return the best performance.  Dividing data into more partitions will provide a more balanced distribution. Nevertheless, </w:t>
      </w:r>
      <w:r>
        <w:rPr>
          <w:sz w:val="20"/>
          <w:szCs w:val="20"/>
        </w:rPr>
        <w:t>it</w:t>
      </w:r>
      <w:r w:rsidRPr="00450C46">
        <w:rPr>
          <w:sz w:val="20"/>
          <w:szCs w:val="20"/>
        </w:rPr>
        <w:t xml:space="preserve"> will </w:t>
      </w:r>
      <w:r>
        <w:rPr>
          <w:sz w:val="20"/>
          <w:szCs w:val="20"/>
        </w:rPr>
        <w:t>also trigger</w:t>
      </w:r>
      <w:r w:rsidRPr="00450C46">
        <w:rPr>
          <w:sz w:val="20"/>
          <w:szCs w:val="20"/>
        </w:rPr>
        <w:t xml:space="preserve"> more scheduling cost. Thus the </w:t>
      </w:r>
      <w:r>
        <w:rPr>
          <w:sz w:val="20"/>
          <w:szCs w:val="20"/>
        </w:rPr>
        <w:t xml:space="preserve">critical </w:t>
      </w:r>
      <w:r w:rsidRPr="00450C46">
        <w:rPr>
          <w:sz w:val="20"/>
          <w:szCs w:val="20"/>
        </w:rPr>
        <w:t xml:space="preserve">point </w:t>
      </w:r>
      <w:r>
        <w:rPr>
          <w:sz w:val="20"/>
          <w:szCs w:val="20"/>
        </w:rPr>
        <w:t>for</w:t>
      </w:r>
      <w:r w:rsidRPr="00450C46">
        <w:rPr>
          <w:sz w:val="20"/>
          <w:szCs w:val="20"/>
        </w:rPr>
        <w:t xml:space="preserve"> achiev</w:t>
      </w:r>
      <w:r>
        <w:rPr>
          <w:sz w:val="20"/>
          <w:szCs w:val="20"/>
        </w:rPr>
        <w:t>ing the</w:t>
      </w:r>
      <w:r w:rsidRPr="00450C46">
        <w:rPr>
          <w:sz w:val="20"/>
          <w:szCs w:val="20"/>
        </w:rPr>
        <w:t xml:space="preserve"> best performance is to divide data into appropriate number of partitions which bring</w:t>
      </w:r>
      <w:r>
        <w:rPr>
          <w:sz w:val="20"/>
          <w:szCs w:val="20"/>
        </w:rPr>
        <w:t>s</w:t>
      </w:r>
      <w:r w:rsidRPr="00450C46">
        <w:rPr>
          <w:sz w:val="20"/>
          <w:szCs w:val="20"/>
        </w:rPr>
        <w:t xml:space="preserve"> a balance between workload balance and scheduling cost. In this experiment, it should be 3 or 4 times of the number available compute node. If the actual partition number is less than this, the workload is not balanced so the faster nodes will stay idle after finish</w:t>
      </w:r>
      <w:r>
        <w:rPr>
          <w:sz w:val="20"/>
          <w:szCs w:val="20"/>
        </w:rPr>
        <w:t>ing their job; in the other way, the</w:t>
      </w:r>
      <w:r w:rsidRPr="00450C46">
        <w:rPr>
          <w:sz w:val="20"/>
          <w:szCs w:val="20"/>
        </w:rPr>
        <w:t xml:space="preserve"> scheduling cost for handling more partitions will considerably slow the whole computation down. </w:t>
      </w:r>
    </w:p>
    <w:p w:rsidR="00216D46" w:rsidRDefault="00216D46" w:rsidP="00216D46">
      <w:pPr>
        <w:jc w:val="both"/>
      </w:pPr>
      <w:r w:rsidRPr="00450C46">
        <w:rPr>
          <w:sz w:val="20"/>
          <w:szCs w:val="20"/>
        </w:rPr>
        <w:t xml:space="preserve">To better </w:t>
      </w:r>
      <w:r>
        <w:rPr>
          <w:sz w:val="20"/>
          <w:szCs w:val="20"/>
        </w:rPr>
        <w:t>describe</w:t>
      </w:r>
      <w:r w:rsidRPr="00450C46">
        <w:rPr>
          <w:sz w:val="20"/>
          <w:szCs w:val="20"/>
        </w:rPr>
        <w:t xml:space="preserve"> this phenomenon, </w:t>
      </w:r>
      <w:r>
        <w:rPr>
          <w:sz w:val="20"/>
          <w:szCs w:val="20"/>
        </w:rPr>
        <w:t>the start and end time for processing</w:t>
      </w:r>
      <w:r w:rsidRPr="00450C46">
        <w:rPr>
          <w:sz w:val="20"/>
          <w:szCs w:val="20"/>
        </w:rPr>
        <w:t xml:space="preserve"> each partition is</w:t>
      </w:r>
      <w:r>
        <w:rPr>
          <w:sz w:val="20"/>
          <w:szCs w:val="20"/>
        </w:rPr>
        <w:t xml:space="preserve"> showed in the following figures. In </w:t>
      </w:r>
      <w:r w:rsidRPr="00450C46">
        <w:rPr>
          <w:sz w:val="20"/>
          <w:szCs w:val="20"/>
        </w:rPr>
        <w:t>Fig</w:t>
      </w:r>
      <w:r w:rsidR="00684415">
        <w:rPr>
          <w:sz w:val="20"/>
          <w:szCs w:val="20"/>
        </w:rPr>
        <w:t xml:space="preserve">ure </w:t>
      </w:r>
      <w:r w:rsidRPr="00450C46">
        <w:rPr>
          <w:sz w:val="20"/>
          <w:szCs w:val="20"/>
        </w:rPr>
        <w:t>9,</w:t>
      </w:r>
      <w:r>
        <w:rPr>
          <w:sz w:val="20"/>
          <w:szCs w:val="20"/>
        </w:rPr>
        <w:t xml:space="preserve"> 10,</w:t>
      </w:r>
      <w:r w:rsidRPr="00450C46">
        <w:rPr>
          <w:sz w:val="20"/>
          <w:szCs w:val="20"/>
        </w:rPr>
        <w:t xml:space="preserve"> </w:t>
      </w:r>
      <w:r>
        <w:rPr>
          <w:sz w:val="20"/>
          <w:szCs w:val="20"/>
        </w:rPr>
        <w:t xml:space="preserve">and </w:t>
      </w:r>
      <w:r w:rsidRPr="00450C46">
        <w:rPr>
          <w:sz w:val="20"/>
          <w:szCs w:val="20"/>
        </w:rPr>
        <w:t>1</w:t>
      </w:r>
      <w:r>
        <w:rPr>
          <w:sz w:val="20"/>
          <w:szCs w:val="20"/>
        </w:rPr>
        <w:t>1</w:t>
      </w:r>
      <w:r w:rsidRPr="00450C46">
        <w:rPr>
          <w:sz w:val="20"/>
          <w:szCs w:val="20"/>
        </w:rPr>
        <w:t xml:space="preserve">, x-axis stands for the elapsed time in seconds since the calculation started. Each value along y-axis presents one compute node. In the plot area, each blue point means a calculation starts at </w:t>
      </w:r>
      <w:r w:rsidRPr="00450C46">
        <w:rPr>
          <w:sz w:val="20"/>
          <w:szCs w:val="20"/>
        </w:rPr>
        <w:lastRenderedPageBreak/>
        <w:t>this exact time on this corresponding compute node. Similarly, a red point means one calculation finishes at this time on this node. Through Fig</w:t>
      </w:r>
      <w:r w:rsidR="00684415">
        <w:rPr>
          <w:sz w:val="20"/>
          <w:szCs w:val="20"/>
        </w:rPr>
        <w:t>ure</w:t>
      </w:r>
      <w:r w:rsidRPr="00450C46">
        <w:rPr>
          <w:sz w:val="20"/>
          <w:szCs w:val="20"/>
        </w:rPr>
        <w:t xml:space="preserve"> 9,</w:t>
      </w:r>
      <w:r>
        <w:rPr>
          <w:sz w:val="20"/>
          <w:szCs w:val="20"/>
        </w:rPr>
        <w:t xml:space="preserve"> 10,</w:t>
      </w:r>
      <w:r w:rsidRPr="00450C46">
        <w:rPr>
          <w:sz w:val="20"/>
          <w:szCs w:val="20"/>
        </w:rPr>
        <w:t xml:space="preserve"> </w:t>
      </w:r>
      <w:r>
        <w:rPr>
          <w:sz w:val="20"/>
          <w:szCs w:val="20"/>
        </w:rPr>
        <w:t xml:space="preserve">and </w:t>
      </w:r>
      <w:r w:rsidRPr="00450C46">
        <w:rPr>
          <w:sz w:val="20"/>
          <w:szCs w:val="20"/>
        </w:rPr>
        <w:t>1</w:t>
      </w:r>
      <w:r>
        <w:rPr>
          <w:sz w:val="20"/>
          <w:szCs w:val="20"/>
        </w:rPr>
        <w:t>1</w:t>
      </w:r>
      <w:r w:rsidRPr="00450C46">
        <w:rPr>
          <w:sz w:val="20"/>
          <w:szCs w:val="20"/>
        </w:rPr>
        <w:t>, the busy/idle status of each node is clearly represented.</w:t>
      </w:r>
    </w:p>
    <w:p w:rsidR="00216D46" w:rsidRDefault="00216D46" w:rsidP="00216D46">
      <w:pPr>
        <w:keepNext/>
        <w:jc w:val="center"/>
      </w:pPr>
      <w:r w:rsidRPr="00847A78">
        <w:rPr>
          <w:noProof/>
        </w:rPr>
        <w:drawing>
          <wp:inline distT="0" distB="0" distL="0" distR="0" wp14:anchorId="2CC72800" wp14:editId="6F564FC7">
            <wp:extent cx="5486400" cy="19608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196088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9:</w:t>
      </w:r>
      <w:r w:rsidR="00216D46" w:rsidRPr="00D85757">
        <w:rPr>
          <w:color w:val="auto"/>
          <w:sz w:val="20"/>
          <w:szCs w:val="20"/>
        </w:rPr>
        <w:t xml:space="preserve"> Time Log for 6 Partitions in SW-G</w:t>
      </w:r>
    </w:p>
    <w:p w:rsidR="00216D46" w:rsidRDefault="00216D46" w:rsidP="00216D46">
      <w:pPr>
        <w:keepNext/>
        <w:jc w:val="center"/>
      </w:pPr>
      <w:r w:rsidRPr="00847A78">
        <w:rPr>
          <w:noProof/>
        </w:rPr>
        <w:drawing>
          <wp:inline distT="0" distB="0" distL="0" distR="0" wp14:anchorId="5D3F85F2" wp14:editId="69026A1B">
            <wp:extent cx="5486400" cy="2186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218694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10:</w:t>
      </w:r>
      <w:r w:rsidR="00216D46" w:rsidRPr="00D85757">
        <w:rPr>
          <w:color w:val="auto"/>
          <w:sz w:val="20"/>
          <w:szCs w:val="20"/>
        </w:rPr>
        <w:t xml:space="preserve"> Time Log for 24 Partitions in SW-G</w:t>
      </w:r>
    </w:p>
    <w:p w:rsidR="00216D46" w:rsidRDefault="00216D46" w:rsidP="00216D46">
      <w:pPr>
        <w:keepNext/>
        <w:jc w:val="center"/>
      </w:pPr>
      <w:r w:rsidRPr="00847A78">
        <w:rPr>
          <w:noProof/>
        </w:rPr>
        <w:drawing>
          <wp:inline distT="0" distB="0" distL="0" distR="0" wp14:anchorId="1CAD7BCE" wp14:editId="46735A30">
            <wp:extent cx="5486400" cy="2157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215773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11:</w:t>
      </w:r>
      <w:r w:rsidR="00216D46" w:rsidRPr="00D85757">
        <w:rPr>
          <w:color w:val="auto"/>
          <w:sz w:val="20"/>
          <w:szCs w:val="20"/>
        </w:rPr>
        <w:t xml:space="preserve"> Time Log for 192 Partitions in SW-G</w:t>
      </w:r>
    </w:p>
    <w:p w:rsidR="00216D46" w:rsidRPr="00450C46" w:rsidRDefault="00216D46" w:rsidP="00216D46">
      <w:pPr>
        <w:jc w:val="both"/>
        <w:rPr>
          <w:sz w:val="20"/>
          <w:szCs w:val="20"/>
        </w:rPr>
      </w:pPr>
      <w:r w:rsidRPr="00450C46">
        <w:rPr>
          <w:sz w:val="20"/>
          <w:szCs w:val="20"/>
        </w:rPr>
        <w:lastRenderedPageBreak/>
        <w:t xml:space="preserve">In the 6 partitions scenario, every node was assigned with one equally sized partition. Node 6 has 24 cores but node 1, 2, and 3 only have 8 cores each. </w:t>
      </w:r>
      <w:r>
        <w:rPr>
          <w:sz w:val="20"/>
          <w:szCs w:val="20"/>
        </w:rPr>
        <w:t xml:space="preserve">Naturally </w:t>
      </w:r>
      <w:r w:rsidRPr="00450C46">
        <w:rPr>
          <w:sz w:val="20"/>
          <w:szCs w:val="20"/>
        </w:rPr>
        <w:t xml:space="preserve">node 6 </w:t>
      </w:r>
      <w:r>
        <w:rPr>
          <w:sz w:val="20"/>
          <w:szCs w:val="20"/>
        </w:rPr>
        <w:t>will finish</w:t>
      </w:r>
      <w:r w:rsidRPr="00450C46">
        <w:rPr>
          <w:sz w:val="20"/>
          <w:szCs w:val="20"/>
        </w:rPr>
        <w:t xml:space="preserve"> </w:t>
      </w:r>
      <w:r>
        <w:rPr>
          <w:sz w:val="20"/>
          <w:szCs w:val="20"/>
        </w:rPr>
        <w:t xml:space="preserve">the </w:t>
      </w:r>
      <w:r w:rsidRPr="00450C46">
        <w:rPr>
          <w:sz w:val="20"/>
          <w:szCs w:val="20"/>
        </w:rPr>
        <w:t>calculation first. Without extra data partitions, node 6 could only stay idle until the whole job is finished. This is a highly unbalanced workload distribution.</w:t>
      </w:r>
    </w:p>
    <w:p w:rsidR="00216D46" w:rsidRPr="00450C46" w:rsidRDefault="00216D46" w:rsidP="00216D46">
      <w:pPr>
        <w:jc w:val="both"/>
        <w:rPr>
          <w:sz w:val="20"/>
          <w:szCs w:val="20"/>
        </w:rPr>
      </w:pPr>
      <w:r w:rsidRPr="00450C46">
        <w:rPr>
          <w:sz w:val="20"/>
          <w:szCs w:val="20"/>
        </w:rPr>
        <w:t>In the 24 partitions scenario, node 6 didn’t stay idle after finished its first partition. It retrieves another partition and started calculating while other nodes were still processing their first partitions. At the end, node 6</w:t>
      </w:r>
      <w:r>
        <w:rPr>
          <w:sz w:val="20"/>
          <w:szCs w:val="20"/>
        </w:rPr>
        <w:t>, which has 24 cores,</w:t>
      </w:r>
      <w:r w:rsidRPr="00450C46">
        <w:rPr>
          <w:sz w:val="20"/>
          <w:szCs w:val="20"/>
        </w:rPr>
        <w:t xml:space="preserve"> processed 7 partitions while node 4 and 5, each has 16 cores, processed 4 partitions respectively, and node 1, 2, and 3 only processed 3 partitions each. Although the </w:t>
      </w:r>
      <w:r>
        <w:rPr>
          <w:sz w:val="20"/>
          <w:szCs w:val="20"/>
        </w:rPr>
        <w:t>partitions</w:t>
      </w:r>
      <w:r w:rsidRPr="00450C46">
        <w:rPr>
          <w:sz w:val="20"/>
          <w:szCs w:val="20"/>
        </w:rPr>
        <w:t xml:space="preserve"> </w:t>
      </w:r>
      <w:r>
        <w:rPr>
          <w:sz w:val="20"/>
          <w:szCs w:val="20"/>
        </w:rPr>
        <w:t>were not</w:t>
      </w:r>
      <w:r w:rsidRPr="00450C46">
        <w:rPr>
          <w:sz w:val="20"/>
          <w:szCs w:val="20"/>
        </w:rPr>
        <w:t xml:space="preserve"> </w:t>
      </w:r>
      <w:r>
        <w:rPr>
          <w:sz w:val="20"/>
          <w:szCs w:val="20"/>
        </w:rPr>
        <w:t>evenly</w:t>
      </w:r>
      <w:r w:rsidRPr="00450C46">
        <w:rPr>
          <w:sz w:val="20"/>
          <w:szCs w:val="20"/>
        </w:rPr>
        <w:t xml:space="preserve"> across nodes, they finished calculation almost in the same time. Besides, handling 24 partitions didn’t take up too much time. This experiment was an efficient combination of both balanced workload and fast execution.</w:t>
      </w:r>
    </w:p>
    <w:p w:rsidR="00216D46" w:rsidRDefault="00216D46" w:rsidP="00216D46">
      <w:pPr>
        <w:jc w:val="both"/>
      </w:pPr>
      <w:r w:rsidRPr="00450C46">
        <w:rPr>
          <w:sz w:val="20"/>
          <w:szCs w:val="20"/>
        </w:rPr>
        <w:t xml:space="preserve">The 192 partitions experiment showed another </w:t>
      </w:r>
      <w:r>
        <w:rPr>
          <w:sz w:val="20"/>
          <w:szCs w:val="20"/>
        </w:rPr>
        <w:t>trend</w:t>
      </w:r>
      <w:r w:rsidRPr="00450C46">
        <w:rPr>
          <w:sz w:val="20"/>
          <w:szCs w:val="20"/>
        </w:rPr>
        <w:t>. Although the workload is distributed very balanced, the total schedule cost for all 192 partitions overweighed the advantage gained by balancing load. Dryad</w:t>
      </w:r>
      <w:r w:rsidR="00993E0B">
        <w:rPr>
          <w:sz w:val="20"/>
          <w:szCs w:val="20"/>
        </w:rPr>
        <w:t xml:space="preserve"> CTP</w:t>
      </w:r>
      <w:r w:rsidRPr="00450C46">
        <w:rPr>
          <w:sz w:val="20"/>
          <w:szCs w:val="20"/>
        </w:rPr>
        <w:t xml:space="preserve"> was busy handling the start and</w:t>
      </w:r>
      <w:r>
        <w:rPr>
          <w:sz w:val="20"/>
          <w:szCs w:val="20"/>
        </w:rPr>
        <w:t xml:space="preserve"> wrap up for the 192 partitions</w:t>
      </w:r>
      <w:r w:rsidRPr="00450C46">
        <w:rPr>
          <w:sz w:val="20"/>
          <w:szCs w:val="20"/>
        </w:rPr>
        <w:t xml:space="preserve">. The actual CPU usage across the cluster was considerably lower than the first two scenarios. </w:t>
      </w:r>
    </w:p>
    <w:p w:rsidR="00216D46" w:rsidRDefault="00216D46" w:rsidP="00216D46">
      <w:pPr>
        <w:keepNext/>
        <w:jc w:val="center"/>
      </w:pPr>
      <w:r w:rsidRPr="00847A78">
        <w:rPr>
          <w:noProof/>
        </w:rPr>
        <w:drawing>
          <wp:inline distT="0" distB="0" distL="0" distR="0" wp14:anchorId="5257C0CC" wp14:editId="0B8C3864">
            <wp:extent cx="5010150" cy="19050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10150" cy="1905000"/>
                    </a:xfrm>
                    <a:prstGeom prst="rect">
                      <a:avLst/>
                    </a:prstGeom>
                  </pic:spPr>
                </pic:pic>
              </a:graphicData>
            </a:graphic>
          </wp:inline>
        </w:drawing>
      </w:r>
    </w:p>
    <w:p w:rsidR="00216D46" w:rsidRPr="00D85757" w:rsidRDefault="00C040B6" w:rsidP="00216D46">
      <w:pPr>
        <w:pStyle w:val="Caption"/>
        <w:jc w:val="center"/>
        <w:rPr>
          <w:color w:val="auto"/>
          <w:sz w:val="20"/>
          <w:szCs w:val="20"/>
        </w:rPr>
      </w:pPr>
      <w:r w:rsidRPr="00D85757">
        <w:rPr>
          <w:color w:val="auto"/>
          <w:sz w:val="20"/>
          <w:szCs w:val="20"/>
        </w:rPr>
        <w:t>Figure 12:</w:t>
      </w:r>
      <w:r w:rsidR="00216D46" w:rsidRPr="00D85757">
        <w:rPr>
          <w:color w:val="auto"/>
          <w:sz w:val="20"/>
          <w:szCs w:val="20"/>
        </w:rPr>
        <w:t xml:space="preserve"> Cluster CPU Usage for Different Partition Numbers</w:t>
      </w:r>
    </w:p>
    <w:p w:rsidR="00216D46" w:rsidRPr="00450C46" w:rsidRDefault="00216D46" w:rsidP="00216D46">
      <w:pPr>
        <w:jc w:val="both"/>
        <w:rPr>
          <w:sz w:val="20"/>
          <w:szCs w:val="20"/>
        </w:rPr>
      </w:pPr>
      <w:r>
        <w:rPr>
          <w:sz w:val="20"/>
          <w:szCs w:val="20"/>
        </w:rPr>
        <w:t>It’s obviously</w:t>
      </w:r>
      <w:r w:rsidRPr="00450C46">
        <w:rPr>
          <w:sz w:val="20"/>
          <w:szCs w:val="20"/>
        </w:rPr>
        <w:t xml:space="preserve"> </w:t>
      </w:r>
      <w:r>
        <w:rPr>
          <w:sz w:val="20"/>
          <w:szCs w:val="20"/>
        </w:rPr>
        <w:t>in Fig</w:t>
      </w:r>
      <w:r w:rsidR="005E0D25">
        <w:rPr>
          <w:sz w:val="20"/>
          <w:szCs w:val="20"/>
        </w:rPr>
        <w:t xml:space="preserve">ure </w:t>
      </w:r>
      <w:r>
        <w:rPr>
          <w:sz w:val="20"/>
          <w:szCs w:val="20"/>
        </w:rPr>
        <w:t xml:space="preserve">12, </w:t>
      </w:r>
      <w:r w:rsidRPr="00450C46">
        <w:rPr>
          <w:sz w:val="20"/>
          <w:szCs w:val="20"/>
        </w:rPr>
        <w:t xml:space="preserve">the overall CPU usage drops significantly as the number of partitions increases. On the other hand, too few partitions will harm the load balance therefore also slow down the performance. So it’s very </w:t>
      </w:r>
      <w:r>
        <w:rPr>
          <w:sz w:val="20"/>
          <w:szCs w:val="20"/>
        </w:rPr>
        <w:t xml:space="preserve">necessary </w:t>
      </w:r>
      <w:r w:rsidRPr="00450C46">
        <w:rPr>
          <w:sz w:val="20"/>
          <w:szCs w:val="20"/>
        </w:rPr>
        <w:t>to decide an appropriate number of partitions for any application in Dryad</w:t>
      </w:r>
      <w:r w:rsidR="00993E0B">
        <w:rPr>
          <w:sz w:val="20"/>
          <w:szCs w:val="20"/>
        </w:rPr>
        <w:t xml:space="preserve"> CTP</w:t>
      </w:r>
      <w:r w:rsidRPr="00450C46">
        <w:rPr>
          <w:sz w:val="20"/>
          <w:szCs w:val="20"/>
        </w:rPr>
        <w:t>.</w:t>
      </w:r>
    </w:p>
    <w:p w:rsidR="00216D46" w:rsidRPr="00752338" w:rsidRDefault="00216D46" w:rsidP="00216D46">
      <w:pPr>
        <w:pStyle w:val="Heading4"/>
        <w:rPr>
          <w:i w:val="0"/>
        </w:rPr>
      </w:pPr>
      <w:r w:rsidRPr="00752338">
        <w:rPr>
          <w:i w:val="0"/>
        </w:rPr>
        <w:t>Inhomogeneous aware scheduling</w:t>
      </w:r>
    </w:p>
    <w:p w:rsidR="00216D46" w:rsidRPr="00450C46" w:rsidRDefault="00216D46" w:rsidP="00216D46">
      <w:pPr>
        <w:jc w:val="both"/>
        <w:rPr>
          <w:sz w:val="20"/>
          <w:szCs w:val="20"/>
        </w:rPr>
      </w:pPr>
      <w:r w:rsidRPr="00450C46">
        <w:rPr>
          <w:sz w:val="20"/>
          <w:szCs w:val="20"/>
        </w:rPr>
        <w:t xml:space="preserve">We have illustrated that the default Dryad </w:t>
      </w:r>
      <w:r w:rsidR="00993E0B">
        <w:rPr>
          <w:sz w:val="20"/>
          <w:szCs w:val="20"/>
        </w:rPr>
        <w:t xml:space="preserve">CTP </w:t>
      </w:r>
      <w:r w:rsidRPr="00450C46">
        <w:rPr>
          <w:sz w:val="20"/>
          <w:szCs w:val="20"/>
        </w:rPr>
        <w:t>partition granularity may not be suitable for the inhomogeneous cluster. To solve this issue, we write the following code which try to generate partition scheme that considering the inhomogeneous compute nodes</w:t>
      </w:r>
      <w:r>
        <w:rPr>
          <w:sz w:val="20"/>
          <w:szCs w:val="20"/>
        </w:rPr>
        <w:t xml:space="preserve"> with the Storm case</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xml:space="preserve"> = 6;</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numElements</w:t>
      </w:r>
      <w:proofErr w:type="spellEnd"/>
      <w:r w:rsidRPr="00CA2F3B">
        <w:rPr>
          <w:rFonts w:ascii="Consolas" w:hAnsi="Consolas" w:cs="Consolas"/>
          <w:sz w:val="19"/>
          <w:szCs w:val="19"/>
        </w:rPr>
        <w:t xml:space="preserve"> = 1280;</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numTotalCores</w:t>
      </w:r>
      <w:proofErr w:type="spellEnd"/>
      <w:r w:rsidRPr="00CA2F3B">
        <w:rPr>
          <w:rFonts w:ascii="Consolas" w:hAnsi="Consolas" w:cs="Consolas"/>
          <w:sz w:val="19"/>
          <w:szCs w:val="19"/>
        </w:rPr>
        <w:t xml:space="preserve"> = 8 + 8 + 8 + 16 + 16 + 24; </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6 inhomogeneous compute nodes in reference cluster</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 { 8, 8, 8, 16, 16, 24 };</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rangPartitionSeperator</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newint</w:t>
      </w:r>
      <w:proofErr w:type="spellEnd"/>
      <w:r w:rsidRPr="00CA2F3B">
        <w:rPr>
          <w:rFonts w:ascii="Consolas" w:hAnsi="Consolas" w:cs="Consolas"/>
          <w:sz w:val="19"/>
          <w:szCs w:val="19"/>
        </w:rPr>
        <w:t>[numPartition-1];</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accumulateCores</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0] =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[0];</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1; i &lt;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w:t>
      </w:r>
      <w:proofErr w:type="spellStart"/>
      <w:proofErr w:type="gramStart"/>
      <w:r w:rsidRPr="00CA2F3B">
        <w:rPr>
          <w:rFonts w:ascii="Consolas" w:hAnsi="Consolas" w:cs="Consolas"/>
          <w:sz w:val="19"/>
          <w:szCs w:val="19"/>
        </w:rPr>
        <w:t>accumulateCores</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i] = </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[i - 1] + </w:t>
      </w:r>
      <w:proofErr w:type="spellStart"/>
      <w:r w:rsidRPr="00CA2F3B">
        <w:rPr>
          <w:rFonts w:ascii="Consolas" w:hAnsi="Consolas" w:cs="Consolas"/>
          <w:sz w:val="19"/>
          <w:szCs w:val="19"/>
        </w:rPr>
        <w:t>numCoresStorm</w:t>
      </w:r>
      <w:proofErr w:type="spellEnd"/>
      <w:r w:rsidRPr="00CA2F3B">
        <w:rPr>
          <w:rFonts w:ascii="Consolas" w:hAnsi="Consolas" w:cs="Consolas"/>
          <w:sz w:val="19"/>
          <w:szCs w:val="19"/>
        </w:rPr>
        <w:t>[i];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numPartition</w:t>
      </w:r>
      <w:proofErr w:type="spellEnd"/>
      <w:r w:rsidRPr="00CA2F3B">
        <w:rPr>
          <w:rFonts w:ascii="Consolas" w:hAnsi="Consolas" w:cs="Consolas"/>
          <w:sz w:val="19"/>
          <w:szCs w:val="19"/>
        </w:rPr>
        <w:t xml:space="preserve"> - 1; i++)</w:t>
      </w:r>
    </w:p>
    <w:p w:rsidR="00216D46" w:rsidRPr="00CA2F3B" w:rsidRDefault="00216D46"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rangPartitionSeperator</w:t>
      </w:r>
      <w:proofErr w:type="spellEnd"/>
      <w:r w:rsidRPr="00CA2F3B">
        <w:rPr>
          <w:rFonts w:ascii="Consolas" w:hAnsi="Consolas" w:cs="Consolas"/>
          <w:sz w:val="19"/>
          <w:szCs w:val="19"/>
        </w:rPr>
        <w:t>[</w:t>
      </w:r>
      <w:proofErr w:type="gramEnd"/>
      <w:r w:rsidRPr="00CA2F3B">
        <w:rPr>
          <w:rFonts w:ascii="Consolas" w:hAnsi="Consolas" w:cs="Consolas"/>
          <w:sz w:val="19"/>
          <w:szCs w:val="19"/>
        </w:rPr>
        <w:t>i] =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w:t>
      </w:r>
      <w:proofErr w:type="spellStart"/>
      <w:r w:rsidRPr="00CA2F3B">
        <w:rPr>
          <w:rFonts w:ascii="Consolas" w:hAnsi="Consolas" w:cs="Consolas"/>
          <w:sz w:val="19"/>
          <w:szCs w:val="19"/>
        </w:rPr>
        <w:t>accumulateCores</w:t>
      </w:r>
      <w:proofErr w:type="spellEnd"/>
      <w:r w:rsidRPr="00CA2F3B">
        <w:rPr>
          <w:rFonts w:ascii="Consolas" w:hAnsi="Consolas" w:cs="Consolas"/>
          <w:sz w:val="19"/>
          <w:szCs w:val="19"/>
        </w:rPr>
        <w:t xml:space="preserve">[i] * </w:t>
      </w:r>
      <w:proofErr w:type="spellStart"/>
      <w:r w:rsidRPr="00CA2F3B">
        <w:rPr>
          <w:rFonts w:ascii="Consolas" w:hAnsi="Consolas" w:cs="Consolas"/>
          <w:sz w:val="19"/>
          <w:szCs w:val="19"/>
        </w:rPr>
        <w:t>numElements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numTotalCores</w:t>
      </w:r>
      <w:proofErr w:type="spellEnd"/>
      <w:r w:rsidRPr="00CA2F3B">
        <w:rPr>
          <w:rFonts w:ascii="Consolas" w:hAnsi="Consolas" w:cs="Consolas"/>
          <w:sz w:val="19"/>
          <w:szCs w:val="19"/>
        </w:rPr>
        <w:t>);</w:t>
      </w:r>
    </w:p>
    <w:p w:rsidR="00B46F0E" w:rsidRDefault="00216D46" w:rsidP="00B46F0E">
      <w:pPr>
        <w:jc w:val="both"/>
      </w:pPr>
      <w:r w:rsidRPr="00450C46">
        <w:rPr>
          <w:sz w:val="20"/>
          <w:szCs w:val="20"/>
        </w:rPr>
        <w:t>The above partition scheme consider the inhomogeneous compute nodes, however, this partition scheme is not supported in Dryad</w:t>
      </w:r>
      <w:r w:rsidR="00993E0B">
        <w:rPr>
          <w:sz w:val="20"/>
          <w:szCs w:val="20"/>
        </w:rPr>
        <w:t xml:space="preserve"> CTP</w:t>
      </w:r>
      <w:r w:rsidRPr="00450C46">
        <w:rPr>
          <w:sz w:val="20"/>
          <w:szCs w:val="20"/>
        </w:rPr>
        <w:t xml:space="preserve">, as it does not provide interface that allow user assign the tasks to specific compute nodes. The Dryad </w:t>
      </w:r>
      <w:r w:rsidR="00993E0B">
        <w:rPr>
          <w:sz w:val="20"/>
          <w:szCs w:val="20"/>
        </w:rPr>
        <w:t xml:space="preserve">(2009.11) </w:t>
      </w:r>
      <w:r w:rsidRPr="00450C46">
        <w:rPr>
          <w:sz w:val="20"/>
          <w:szCs w:val="20"/>
        </w:rPr>
        <w:t>support</w:t>
      </w:r>
      <w:r w:rsidR="00993E0B">
        <w:rPr>
          <w:sz w:val="20"/>
          <w:szCs w:val="20"/>
        </w:rPr>
        <w:t>s</w:t>
      </w:r>
      <w:r w:rsidRPr="00450C46">
        <w:rPr>
          <w:sz w:val="20"/>
          <w:szCs w:val="20"/>
        </w:rPr>
        <w:t xml:space="preserve"> the static scheduling by writing the job execution plan into partition file, which maybe still useful when dispatching homogeneous tasks like Matrix Multiplication, parameters sweeping on inhomogeneous cluster. Besides, other job execution like, the Condor support both dynamic and static scheduling by providing various job execution scenarios and “match maker” mechanism. </w:t>
      </w:r>
      <w:bookmarkStart w:id="26" w:name="_Toc288106628"/>
    </w:p>
    <w:p w:rsidR="004822AD" w:rsidRDefault="004822AD" w:rsidP="004822AD">
      <w:pPr>
        <w:pStyle w:val="Heading1"/>
      </w:pPr>
      <w:bookmarkStart w:id="27" w:name="_Toc297661603"/>
      <w:r>
        <w:t>Hybrid Parallel Programming Model</w:t>
      </w:r>
      <w:bookmarkEnd w:id="26"/>
      <w:bookmarkEnd w:id="27"/>
    </w:p>
    <w:p w:rsidR="004822AD" w:rsidRDefault="004822AD" w:rsidP="004822AD">
      <w:pPr>
        <w:pStyle w:val="Heading2"/>
      </w:pPr>
      <w:bookmarkStart w:id="28" w:name="_Toc288106629"/>
      <w:bookmarkStart w:id="29" w:name="_Toc297661604"/>
      <w:r>
        <w:t>Introduction</w:t>
      </w:r>
      <w:bookmarkEnd w:id="28"/>
      <w:bookmarkEnd w:id="29"/>
    </w:p>
    <w:p w:rsidR="004822AD" w:rsidRDefault="004822AD" w:rsidP="004822AD">
      <w:pPr>
        <w:jc w:val="both"/>
        <w:rPr>
          <w:sz w:val="20"/>
          <w:szCs w:val="20"/>
        </w:rPr>
      </w:pPr>
      <w:r>
        <w:rPr>
          <w:sz w:val="20"/>
          <w:szCs w:val="20"/>
        </w:rPr>
        <w:t xml:space="preserve">Dryad job execution plan is a DAG which supports large application scenarios. However, Dryad cannot maintain the intermediate state during computation like MPI, which is important for applications that require complex messaging control such as 2D decomposition Matrix Multiplication in Fox algorithm. We explored the applicability of DryadLINQ to several complicated parallel programming model in Matrix Multiplication and compare the performance on them. Further, we explored the hybrid parallel programming by porting multi-core technologies in .NET such as PLINT, </w:t>
      </w:r>
      <w:proofErr w:type="gramStart"/>
      <w:r>
        <w:rPr>
          <w:sz w:val="20"/>
          <w:szCs w:val="20"/>
        </w:rPr>
        <w:t>TPL</w:t>
      </w:r>
      <w:r w:rsidR="00E74CBF">
        <w:rPr>
          <w:sz w:val="20"/>
          <w:szCs w:val="20"/>
        </w:rPr>
        <w:t>[</w:t>
      </w:r>
      <w:proofErr w:type="gramEnd"/>
      <w:r w:rsidR="00F61A6D">
        <w:rPr>
          <w:sz w:val="20"/>
          <w:szCs w:val="20"/>
        </w:rPr>
        <w:t>1</w:t>
      </w:r>
      <w:r w:rsidR="000871D8">
        <w:rPr>
          <w:sz w:val="20"/>
          <w:szCs w:val="20"/>
        </w:rPr>
        <w:t>4</w:t>
      </w:r>
      <w:r w:rsidR="00E74CBF">
        <w:rPr>
          <w:sz w:val="20"/>
          <w:szCs w:val="20"/>
        </w:rPr>
        <w:t>]</w:t>
      </w:r>
      <w:r>
        <w:rPr>
          <w:sz w:val="20"/>
          <w:szCs w:val="20"/>
        </w:rPr>
        <w:t xml:space="preserve"> to Dryad tasks. Our experiments results show that though there is some performance difference when using different multi-core technologies, but in general this strategy can improve the overall performance significantly for some application.</w:t>
      </w:r>
    </w:p>
    <w:p w:rsidR="004822AD" w:rsidRPr="00450C46" w:rsidRDefault="004822AD" w:rsidP="004822AD">
      <w:pPr>
        <w:jc w:val="both"/>
        <w:rPr>
          <w:sz w:val="20"/>
          <w:szCs w:val="20"/>
        </w:rPr>
      </w:pPr>
      <w:r w:rsidRPr="00450C46">
        <w:rPr>
          <w:sz w:val="20"/>
          <w:szCs w:val="20"/>
        </w:rPr>
        <w:t>The Matrix-matrix multiplication is a fundamental kernel</w:t>
      </w:r>
      <w:r>
        <w:rPr>
          <w:sz w:val="20"/>
          <w:szCs w:val="20"/>
        </w:rPr>
        <w:t xml:space="preserve"> [1</w:t>
      </w:r>
      <w:r w:rsidR="000871D8">
        <w:rPr>
          <w:sz w:val="20"/>
          <w:szCs w:val="20"/>
        </w:rPr>
        <w:t>5</w:t>
      </w:r>
      <w:proofErr w:type="gramStart"/>
      <w:r>
        <w:rPr>
          <w:sz w:val="20"/>
          <w:szCs w:val="20"/>
        </w:rPr>
        <w:t>][</w:t>
      </w:r>
      <w:proofErr w:type="gramEnd"/>
      <w:r>
        <w:rPr>
          <w:sz w:val="20"/>
          <w:szCs w:val="20"/>
        </w:rPr>
        <w:t>1</w:t>
      </w:r>
      <w:r w:rsidR="000871D8">
        <w:rPr>
          <w:sz w:val="20"/>
          <w:szCs w:val="20"/>
        </w:rPr>
        <w:t>6</w:t>
      </w:r>
      <w:r>
        <w:rPr>
          <w:sz w:val="20"/>
          <w:szCs w:val="20"/>
        </w:rPr>
        <w:t>]</w:t>
      </w:r>
      <w:r w:rsidRPr="00450C46">
        <w:rPr>
          <w:sz w:val="20"/>
          <w:szCs w:val="20"/>
        </w:rPr>
        <w:t xml:space="preserve">, one which can achieve high efficiency in both theory and practice. The matrix multiplication is basically A * B = C where we have matrix A and matrix B as input matrixes and </w:t>
      </w:r>
      <w:r>
        <w:rPr>
          <w:sz w:val="20"/>
          <w:szCs w:val="20"/>
        </w:rPr>
        <w:t xml:space="preserve">matrix </w:t>
      </w:r>
      <w:r w:rsidRPr="00450C46">
        <w:rPr>
          <w:sz w:val="20"/>
          <w:szCs w:val="20"/>
        </w:rPr>
        <w:t>C as r</w:t>
      </w:r>
      <w:r>
        <w:rPr>
          <w:sz w:val="20"/>
          <w:szCs w:val="20"/>
        </w:rPr>
        <w:t>esult matrix. The equation for</w:t>
      </w:r>
      <w:r w:rsidRPr="00450C46">
        <w:rPr>
          <w:sz w:val="20"/>
          <w:szCs w:val="20"/>
        </w:rPr>
        <w:t xml:space="preserve"> the calculation is:</w:t>
      </w:r>
    </w:p>
    <w:p w:rsidR="004822AD" w:rsidRPr="00A64904" w:rsidRDefault="004822AD" w:rsidP="00A64904">
      <w:pPr>
        <w:pStyle w:val="ListParagraph"/>
        <w:jc w:val="center"/>
        <w:rPr>
          <w:rFonts w:ascii="Cambria Math" w:hAnsi="Cambria Math"/>
          <w:i/>
        </w:rPr>
      </w:pPr>
      <w:r w:rsidRPr="00A64904">
        <w:rPr>
          <w:rFonts w:ascii="Cambria Math" w:hAnsi="Cambria Math"/>
          <w:i/>
          <w:position w:val="-42"/>
        </w:rPr>
        <w:object w:dxaOrig="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31pt" o:ole="">
            <v:imagedata r:id="rId21" o:title=""/>
          </v:shape>
          <o:OLEObject Type="Embed" ProgID="Equation.3" ShapeID="_x0000_i1025" DrawAspect="Content" ObjectID="_1371403925" r:id="rId22"/>
        </w:object>
      </w:r>
      <w:r w:rsidRPr="00A64904">
        <w:rPr>
          <w:rFonts w:ascii="Cambria Math" w:hAnsi="Cambria Math"/>
          <w:i/>
          <w:position w:val="-28"/>
        </w:rPr>
        <w:object w:dxaOrig="1440" w:dyaOrig="680">
          <v:shape id="_x0000_i1026" type="#_x0000_t75" style="width:1in;height:33.95pt" o:ole="">
            <v:imagedata r:id="rId23" o:title=""/>
          </v:shape>
          <o:OLEObject Type="Embed" ProgID="Equation.3" ShapeID="_x0000_i1026" DrawAspect="Content" ObjectID="_1371403926" r:id="rId24"/>
        </w:object>
      </w:r>
      <w:r w:rsidRPr="00A64904">
        <w:rPr>
          <w:rFonts w:ascii="Cambria Math" w:hAnsi="Cambria Math"/>
          <w:i/>
        </w:rPr>
        <w:tab/>
      </w:r>
      <w:r w:rsidR="00211187" w:rsidRPr="00A64904">
        <w:rPr>
          <w:rFonts w:ascii="Cambria Math" w:hAnsi="Cambria Math"/>
          <w:i/>
        </w:rPr>
        <w:t xml:space="preserve">                  </w:t>
      </w:r>
      <w:r w:rsidR="00211187" w:rsidRPr="00A64904">
        <w:rPr>
          <w:rFonts w:ascii="Cambria Math" w:hAnsi="Cambria Math"/>
          <w:i/>
        </w:rPr>
        <w:tab/>
      </w:r>
      <w:r w:rsidRPr="00A64904">
        <w:rPr>
          <w:rFonts w:ascii="Cambria Math" w:hAnsi="Cambria Math"/>
          <w:i/>
        </w:rPr>
        <w:tab/>
      </w:r>
      <w:r w:rsidR="00211187" w:rsidRPr="00A64904">
        <w:rPr>
          <w:rFonts w:ascii="Cambria Math" w:hAnsi="Cambria Math"/>
        </w:rPr>
        <w:t xml:space="preserve"> (</w:t>
      </w:r>
      <w:r w:rsidR="00B3331B" w:rsidRPr="00A64904">
        <w:rPr>
          <w:rFonts w:ascii="Cambria Math" w:hAnsi="Cambria Math"/>
        </w:rPr>
        <w:t>Eq</w:t>
      </w:r>
      <w:r w:rsidR="00211187" w:rsidRPr="00A64904">
        <w:rPr>
          <w:rFonts w:ascii="Cambria Math" w:hAnsi="Cambria Math"/>
        </w:rPr>
        <w:t xml:space="preserve">. </w:t>
      </w:r>
      <w:r w:rsidR="00B3331B" w:rsidRPr="00A64904">
        <w:rPr>
          <w:rFonts w:ascii="Cambria Math" w:hAnsi="Cambria Math"/>
        </w:rPr>
        <w:t>3</w:t>
      </w:r>
      <w:r w:rsidR="00211187" w:rsidRPr="00A64904">
        <w:rPr>
          <w:rFonts w:ascii="Cambria Math" w:hAnsi="Cambria Math"/>
        </w:rPr>
        <w:t>)</w:t>
      </w:r>
    </w:p>
    <w:p w:rsidR="004822AD" w:rsidRDefault="004822AD" w:rsidP="004822AD">
      <w:pPr>
        <w:jc w:val="both"/>
        <w:rPr>
          <w:sz w:val="20"/>
          <w:szCs w:val="20"/>
        </w:rPr>
      </w:pPr>
      <w:r w:rsidRPr="00450C46">
        <w:rPr>
          <w:sz w:val="20"/>
          <w:szCs w:val="20"/>
        </w:rPr>
        <w:t xml:space="preserve">The p </w:t>
      </w:r>
      <w:r>
        <w:rPr>
          <w:sz w:val="20"/>
          <w:szCs w:val="20"/>
        </w:rPr>
        <w:t xml:space="preserve">in Equation </w:t>
      </w:r>
      <w:r w:rsidR="00211187">
        <w:rPr>
          <w:sz w:val="20"/>
          <w:szCs w:val="20"/>
        </w:rPr>
        <w:t>3</w:t>
      </w:r>
      <w:r w:rsidRPr="00450C46">
        <w:rPr>
          <w:sz w:val="20"/>
          <w:szCs w:val="20"/>
        </w:rPr>
        <w:t xml:space="preserve"> is the number of columns in A</w:t>
      </w:r>
      <w:r>
        <w:rPr>
          <w:sz w:val="20"/>
          <w:szCs w:val="20"/>
        </w:rPr>
        <w:t xml:space="preserve"> Matrix</w:t>
      </w:r>
      <w:r w:rsidRPr="00450C46">
        <w:rPr>
          <w:sz w:val="20"/>
          <w:szCs w:val="20"/>
        </w:rPr>
        <w:t xml:space="preserve"> and number of rows in B</w:t>
      </w:r>
      <w:r>
        <w:rPr>
          <w:sz w:val="20"/>
          <w:szCs w:val="20"/>
        </w:rPr>
        <w:t xml:space="preserve"> Matrix</w:t>
      </w:r>
      <w:r w:rsidRPr="00450C46">
        <w:rPr>
          <w:sz w:val="20"/>
          <w:szCs w:val="20"/>
        </w:rPr>
        <w:t xml:space="preserve">. </w:t>
      </w:r>
      <w:r>
        <w:rPr>
          <w:sz w:val="20"/>
          <w:szCs w:val="20"/>
        </w:rPr>
        <w:t xml:space="preserve">The Matrices in the experiments are square Matrix by default in this paper. </w:t>
      </w:r>
      <w:r w:rsidRPr="00450C46">
        <w:rPr>
          <w:sz w:val="20"/>
          <w:szCs w:val="20"/>
        </w:rPr>
        <w:t xml:space="preserve">The Matrix </w:t>
      </w:r>
      <w:r>
        <w:rPr>
          <w:sz w:val="20"/>
          <w:szCs w:val="20"/>
        </w:rPr>
        <w:t>M</w:t>
      </w:r>
      <w:r w:rsidRPr="00450C46">
        <w:rPr>
          <w:sz w:val="20"/>
          <w:szCs w:val="20"/>
        </w:rPr>
        <w:t xml:space="preserve">ultiplication </w:t>
      </w:r>
      <w:r>
        <w:rPr>
          <w:sz w:val="20"/>
          <w:szCs w:val="20"/>
        </w:rPr>
        <w:t>computation can be split into many homogeneous sub tasks, which</w:t>
      </w:r>
      <w:r w:rsidRPr="00450C46">
        <w:rPr>
          <w:sz w:val="20"/>
          <w:szCs w:val="20"/>
        </w:rPr>
        <w:t xml:space="preserve"> make itself an idea</w:t>
      </w:r>
      <w:r>
        <w:rPr>
          <w:sz w:val="20"/>
          <w:szCs w:val="20"/>
        </w:rPr>
        <w:t>l</w:t>
      </w:r>
      <w:r w:rsidRPr="00450C46">
        <w:rPr>
          <w:sz w:val="20"/>
          <w:szCs w:val="20"/>
        </w:rPr>
        <w:t xml:space="preserve"> candidate application that explores hybrid parallel programming model in Dryad/DryadLINQ. </w:t>
      </w:r>
    </w:p>
    <w:p w:rsidR="004822AD" w:rsidRPr="00450C46" w:rsidRDefault="004822AD" w:rsidP="004822AD">
      <w:pPr>
        <w:pStyle w:val="Heading2"/>
        <w:jc w:val="both"/>
      </w:pPr>
      <w:bookmarkStart w:id="30" w:name="_Toc297661605"/>
      <w:r>
        <w:t>Parallel Matrix-Matrix Multiplication Algorithms</w:t>
      </w:r>
      <w:bookmarkEnd w:id="30"/>
      <w:r>
        <w:t xml:space="preserve"> </w:t>
      </w:r>
    </w:p>
    <w:p w:rsidR="004822AD" w:rsidRPr="00C348D4" w:rsidRDefault="004822AD" w:rsidP="004822AD">
      <w:pPr>
        <w:jc w:val="both"/>
        <w:rPr>
          <w:sz w:val="20"/>
          <w:szCs w:val="20"/>
        </w:rPr>
      </w:pPr>
      <w:r>
        <w:rPr>
          <w:sz w:val="20"/>
          <w:szCs w:val="20"/>
        </w:rPr>
        <w:t>We implemented DryadLINQ Matrix-Matrix Multiplication with three different Algorithms: 1) row split algorithm, 2) row/column split algorithm, 3) 2 dimension block decomposition split in Fox algorithm</w:t>
      </w:r>
      <w:r w:rsidR="00F61A6D">
        <w:rPr>
          <w:sz w:val="20"/>
          <w:szCs w:val="20"/>
        </w:rPr>
        <w:t xml:space="preserve"> </w:t>
      </w:r>
      <w:r w:rsidR="00E74CBF">
        <w:rPr>
          <w:sz w:val="20"/>
          <w:szCs w:val="20"/>
        </w:rPr>
        <w:t>[1</w:t>
      </w:r>
      <w:r w:rsidR="00DB3CA8">
        <w:rPr>
          <w:sz w:val="20"/>
          <w:szCs w:val="20"/>
        </w:rPr>
        <w:t>2</w:t>
      </w:r>
      <w:r w:rsidR="00E74CBF">
        <w:rPr>
          <w:sz w:val="20"/>
          <w:szCs w:val="20"/>
        </w:rPr>
        <w:t>]</w:t>
      </w:r>
      <w:r>
        <w:rPr>
          <w:sz w:val="20"/>
          <w:szCs w:val="20"/>
        </w:rPr>
        <w:t>. We make the performance comparison between them for different size of input data. Besides, we analyze the computation cost of serialization of input data with DryadLINQ provider and DSC.</w:t>
      </w:r>
      <w:r w:rsidR="00EF48C2">
        <w:rPr>
          <w:sz w:val="20"/>
          <w:szCs w:val="20"/>
        </w:rPr>
        <w:t xml:space="preserve"> </w:t>
      </w:r>
    </w:p>
    <w:p w:rsidR="004822AD" w:rsidRPr="00510003" w:rsidRDefault="004822AD" w:rsidP="004822AD">
      <w:pPr>
        <w:pStyle w:val="Heading3"/>
      </w:pPr>
      <w:bookmarkStart w:id="31" w:name="_Toc297661606"/>
      <w:r w:rsidRPr="00510003">
        <w:t>Row Split Algorithm</w:t>
      </w:r>
      <w:bookmarkEnd w:id="31"/>
      <w:r w:rsidRPr="00510003">
        <w:t xml:space="preserve"> </w:t>
      </w:r>
    </w:p>
    <w:p w:rsidR="004822AD" w:rsidRPr="00450C46" w:rsidRDefault="004822AD" w:rsidP="00486054">
      <w:pPr>
        <w:jc w:val="both"/>
        <w:rPr>
          <w:sz w:val="20"/>
          <w:szCs w:val="20"/>
        </w:rPr>
      </w:pPr>
      <w:r>
        <w:rPr>
          <w:sz w:val="20"/>
          <w:szCs w:val="20"/>
        </w:rPr>
        <w:t>In this model</w:t>
      </w:r>
      <w:r w:rsidRPr="00450C46">
        <w:rPr>
          <w:sz w:val="20"/>
          <w:szCs w:val="20"/>
        </w:rPr>
        <w:t xml:space="preserve">, we split the A matrix by rows, the program scatters the split rows of A matrix onto compute nodes. The whole B matrix is broadcasted </w:t>
      </w:r>
      <w:r w:rsidR="00EF48C2">
        <w:rPr>
          <w:sz w:val="20"/>
          <w:szCs w:val="20"/>
        </w:rPr>
        <w:t xml:space="preserve">or copied to every compute node. Each Dryad task multiply the row blocks of A </w:t>
      </w:r>
      <w:r w:rsidR="00EF48C2">
        <w:rPr>
          <w:sz w:val="20"/>
          <w:szCs w:val="20"/>
        </w:rPr>
        <w:lastRenderedPageBreak/>
        <w:t xml:space="preserve">Matrix by whole B matrix, and retrieve the output results to user main program to </w:t>
      </w:r>
      <w:r w:rsidR="00486054">
        <w:rPr>
          <w:sz w:val="20"/>
          <w:szCs w:val="20"/>
        </w:rPr>
        <w:t xml:space="preserve">aggregate the complete output C matrix. </w:t>
      </w:r>
      <w:r w:rsidRPr="00450C46">
        <w:rPr>
          <w:sz w:val="20"/>
          <w:szCs w:val="20"/>
        </w:rPr>
        <w:t xml:space="preserve">The program flow of </w:t>
      </w:r>
      <w:r>
        <w:rPr>
          <w:sz w:val="20"/>
          <w:szCs w:val="20"/>
        </w:rPr>
        <w:t>the Row Split Algorithm</w:t>
      </w:r>
      <w:r w:rsidRPr="00450C46">
        <w:rPr>
          <w:sz w:val="20"/>
          <w:szCs w:val="20"/>
        </w:rPr>
        <w:t xml:space="preserve"> is shown in </w:t>
      </w:r>
      <w:r w:rsidR="00211187">
        <w:rPr>
          <w:sz w:val="20"/>
          <w:szCs w:val="20"/>
        </w:rPr>
        <w:t>Figure 13</w:t>
      </w:r>
      <w:r w:rsidRPr="00450C46">
        <w:rPr>
          <w:sz w:val="20"/>
          <w:szCs w:val="20"/>
        </w:rPr>
        <w:t>.</w:t>
      </w:r>
    </w:p>
    <w:p w:rsidR="004822AD" w:rsidRDefault="004822AD" w:rsidP="004822AD">
      <w:pPr>
        <w:pStyle w:val="ListParagraph"/>
        <w:jc w:val="center"/>
      </w:pPr>
      <w:r>
        <w:object w:dxaOrig="9145" w:dyaOrig="7525">
          <v:shape id="_x0000_i1027" type="#_x0000_t75" style="width:395.1pt;height:324.9pt" o:ole="">
            <v:imagedata r:id="rId25" o:title=""/>
          </v:shape>
          <o:OLEObject Type="Embed" ProgID="Visio.Drawing.11" ShapeID="_x0000_i1027" DrawAspect="Content" ObjectID="_1371403927" r:id="rId26"/>
        </w:object>
      </w:r>
    </w:p>
    <w:p w:rsidR="004822AD" w:rsidRPr="00D85757" w:rsidRDefault="00C040B6" w:rsidP="004822AD">
      <w:pPr>
        <w:pStyle w:val="ListParagraph"/>
        <w:jc w:val="center"/>
        <w:rPr>
          <w:b/>
          <w:sz w:val="20"/>
          <w:szCs w:val="20"/>
        </w:rPr>
      </w:pPr>
      <w:r w:rsidRPr="00D85757">
        <w:rPr>
          <w:b/>
          <w:sz w:val="20"/>
          <w:szCs w:val="20"/>
        </w:rPr>
        <w:t xml:space="preserve">Figure 13: </w:t>
      </w:r>
      <w:r w:rsidR="004822AD" w:rsidRPr="00D85757">
        <w:rPr>
          <w:b/>
          <w:sz w:val="20"/>
          <w:szCs w:val="20"/>
        </w:rPr>
        <w:t>Row Split Algorithm</w:t>
      </w:r>
    </w:p>
    <w:p w:rsidR="004822AD" w:rsidRDefault="004822AD" w:rsidP="004822AD">
      <w:pPr>
        <w:jc w:val="both"/>
        <w:rPr>
          <w:sz w:val="20"/>
          <w:szCs w:val="20"/>
        </w:rPr>
      </w:pPr>
      <w:r w:rsidRPr="00450C46">
        <w:rPr>
          <w:sz w:val="20"/>
          <w:szCs w:val="20"/>
        </w:rPr>
        <w:t xml:space="preserve">We split the A Matrix by rows, which can be stored as both </w:t>
      </w:r>
      <w:proofErr w:type="spellStart"/>
      <w:r w:rsidRPr="00450C46">
        <w:rPr>
          <w:sz w:val="20"/>
          <w:szCs w:val="20"/>
        </w:rPr>
        <w:t>DistributedQuery</w:t>
      </w:r>
      <w:proofErr w:type="spellEnd"/>
      <w:r w:rsidRPr="00450C46">
        <w:rPr>
          <w:sz w:val="20"/>
          <w:szCs w:val="20"/>
        </w:rPr>
        <w:t xml:space="preserve"> and </w:t>
      </w:r>
      <w:proofErr w:type="spellStart"/>
      <w:r w:rsidRPr="00450C46">
        <w:rPr>
          <w:sz w:val="20"/>
          <w:szCs w:val="20"/>
        </w:rPr>
        <w:t>DistributedData</w:t>
      </w:r>
      <w:proofErr w:type="spellEnd"/>
      <w:r w:rsidRPr="00450C46">
        <w:rPr>
          <w:sz w:val="20"/>
          <w:szCs w:val="20"/>
        </w:rPr>
        <w:t xml:space="preserve"> objects defined in DryadLINQ. In the first method, we write a </w:t>
      </w:r>
      <w:proofErr w:type="spellStart"/>
      <w:r w:rsidRPr="00450C46">
        <w:rPr>
          <w:sz w:val="20"/>
          <w:szCs w:val="20"/>
        </w:rPr>
        <w:t>readBlockFromAMatrix</w:t>
      </w:r>
      <w:proofErr w:type="spellEnd"/>
      <w:r w:rsidRPr="00450C46">
        <w:rPr>
          <w:sz w:val="20"/>
          <w:szCs w:val="20"/>
        </w:rPr>
        <w:t xml:space="preserve"> which load A Matrix data to memory, </w:t>
      </w:r>
      <w:r w:rsidR="00E674C0">
        <w:rPr>
          <w:sz w:val="20"/>
          <w:szCs w:val="20"/>
        </w:rPr>
        <w:t xml:space="preserve">and store the row blocks in A Matrix as </w:t>
      </w:r>
      <w:proofErr w:type="spellStart"/>
      <w:r w:rsidR="00E674C0">
        <w:rPr>
          <w:sz w:val="20"/>
          <w:szCs w:val="20"/>
        </w:rPr>
        <w:t>DistributedQuery</w:t>
      </w:r>
      <w:proofErr w:type="spellEnd"/>
      <w:r w:rsidR="00E674C0">
        <w:rPr>
          <w:sz w:val="20"/>
          <w:szCs w:val="20"/>
        </w:rPr>
        <w:t xml:space="preserve"> objects which are serialized and transferred to remote compute nodes by DryadLINQ provider.</w:t>
      </w:r>
      <w:r>
        <w:t xml:space="preserve"> </w:t>
      </w:r>
      <w:r w:rsidR="00486054" w:rsidRPr="00450C46">
        <w:rPr>
          <w:sz w:val="20"/>
          <w:szCs w:val="20"/>
        </w:rPr>
        <w:t>In the second method, we split A Matrix into several partition files, and store the</w:t>
      </w:r>
      <w:r w:rsidR="00E674C0">
        <w:rPr>
          <w:sz w:val="20"/>
          <w:szCs w:val="20"/>
        </w:rPr>
        <w:t>ir</w:t>
      </w:r>
      <w:r w:rsidR="00486054" w:rsidRPr="00450C46">
        <w:rPr>
          <w:sz w:val="20"/>
          <w:szCs w:val="20"/>
        </w:rPr>
        <w:t xml:space="preserve"> network path into DSC</w:t>
      </w:r>
      <w:r w:rsidR="00E674C0">
        <w:rPr>
          <w:sz w:val="20"/>
          <w:szCs w:val="20"/>
        </w:rPr>
        <w:t>.</w:t>
      </w:r>
      <w:r w:rsidR="00486054" w:rsidRPr="00450C46">
        <w:rPr>
          <w:sz w:val="20"/>
          <w:szCs w:val="20"/>
        </w:rPr>
        <w:t xml:space="preserve"> </w:t>
      </w:r>
      <w:r w:rsidR="00E674C0">
        <w:rPr>
          <w:sz w:val="20"/>
          <w:szCs w:val="20"/>
        </w:rPr>
        <w:t xml:space="preserve">During computation, the real data will be loaded into memory by reading these files through network file system. </w:t>
      </w:r>
    </w:p>
    <w:p w:rsidR="00185C3C" w:rsidRDefault="00185C3C" w:rsidP="004822AD">
      <w:pPr>
        <w:jc w:val="both"/>
      </w:pPr>
      <w:r>
        <w:rPr>
          <w:sz w:val="20"/>
          <w:szCs w:val="20"/>
        </w:rPr>
        <w:t>Stage in input data with DryadLINQ provider</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blockWrapper</w:t>
      </w:r>
      <w:proofErr w:type="spellEnd"/>
      <w:r w:rsidRPr="00CA2F3B">
        <w:rPr>
          <w:rFonts w:ascii="Consolas" w:hAnsi="Consolas" w:cs="Consolas"/>
          <w:sz w:val="19"/>
          <w:szCs w:val="19"/>
        </w:rPr>
        <w:t xml:space="preserve">&gt; inputs = </w:t>
      </w:r>
      <w:proofErr w:type="spellStart"/>
      <w:proofErr w:type="gramStart"/>
      <w:r w:rsidRPr="00CA2F3B">
        <w:rPr>
          <w:rFonts w:ascii="Consolas" w:hAnsi="Consolas" w:cs="Consolas"/>
          <w:sz w:val="19"/>
          <w:szCs w:val="19"/>
        </w:rPr>
        <w:t>readBlockFromAMatrix</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rowFiles</w:t>
      </w:r>
      <w:proofErr w:type="spellEnd"/>
      <w:r w:rsidRPr="00CA2F3B">
        <w:rPr>
          <w:rFonts w:ascii="Consolas" w:hAnsi="Consolas" w:cs="Consolas"/>
          <w:sz w:val="19"/>
          <w:szCs w:val="19"/>
        </w:rPr>
        <w:t>).</w:t>
      </w:r>
      <w:proofErr w:type="spellStart"/>
      <w:r w:rsidRPr="00CA2F3B">
        <w:rPr>
          <w:rFonts w:ascii="Consolas" w:hAnsi="Consolas" w:cs="Consolas"/>
          <w:sz w:val="19"/>
          <w:szCs w:val="19"/>
        </w:rPr>
        <w:t>AsDistributed</w:t>
      </w:r>
      <w:proofErr w:type="spellEnd"/>
      <w:r w:rsidRPr="00CA2F3B">
        <w:rPr>
          <w:rFonts w:ascii="Consolas" w:hAnsi="Consolas" w:cs="Consolas"/>
          <w:sz w:val="19"/>
          <w:szCs w:val="19"/>
        </w:rPr>
        <w:t>();</w:t>
      </w:r>
    </w:p>
    <w:p w:rsidR="004822AD" w:rsidRPr="00185C3C" w:rsidRDefault="00185C3C" w:rsidP="004822AD">
      <w:pPr>
        <w:jc w:val="both"/>
        <w:rPr>
          <w:color w:val="FF0000"/>
          <w:sz w:val="20"/>
          <w:szCs w:val="20"/>
        </w:rPr>
      </w:pPr>
      <w:r>
        <w:rPr>
          <w:sz w:val="20"/>
          <w:szCs w:val="20"/>
        </w:rPr>
        <w:t xml:space="preserve">Stage in input data with DSC </w:t>
      </w:r>
    </w:p>
    <w:p w:rsidR="004822AD" w:rsidRPr="00CA2F3B" w:rsidRDefault="004822AD" w:rsidP="00CA2F3B">
      <w:pPr>
        <w:pStyle w:val="ListParagraph"/>
        <w:pBdr>
          <w:top w:val="single" w:sz="4" w:space="1" w:color="auto"/>
          <w:left w:val="single" w:sz="4" w:space="4" w:color="auto"/>
          <w:bottom w:val="single" w:sz="4" w:space="1" w:color="auto"/>
          <w:right w:val="single" w:sz="4" w:space="4" w:color="auto"/>
        </w:pBdr>
        <w:ind w:left="0"/>
        <w:rPr>
          <w:sz w:val="19"/>
          <w:szCs w:val="19"/>
        </w:rPr>
      </w:pPr>
      <w:proofErr w:type="spellStart"/>
      <w:r w:rsidRPr="00CA2F3B">
        <w:rPr>
          <w:color w:val="548DD4" w:themeColor="text2" w:themeTint="99"/>
          <w:sz w:val="19"/>
          <w:szCs w:val="19"/>
        </w:rPr>
        <w:t>DistributedData</w:t>
      </w:r>
      <w:proofErr w:type="spellEnd"/>
      <w:r w:rsidRPr="00CA2F3B">
        <w:rPr>
          <w:sz w:val="19"/>
          <w:szCs w:val="19"/>
        </w:rPr>
        <w:t>&lt;</w:t>
      </w:r>
      <w:r w:rsidR="00CA2F3B">
        <w:rPr>
          <w:color w:val="548DD4" w:themeColor="text2" w:themeTint="99"/>
          <w:sz w:val="19"/>
          <w:szCs w:val="19"/>
        </w:rPr>
        <w:t>string</w:t>
      </w:r>
      <w:r w:rsidRPr="00CA2F3B">
        <w:rPr>
          <w:sz w:val="19"/>
          <w:szCs w:val="19"/>
        </w:rPr>
        <w:t xml:space="preserve">&gt; inputs = </w:t>
      </w:r>
      <w:proofErr w:type="spellStart"/>
      <w:proofErr w:type="gramStart"/>
      <w:r w:rsidRPr="00CA2F3B">
        <w:rPr>
          <w:sz w:val="19"/>
          <w:szCs w:val="19"/>
        </w:rPr>
        <w:t>Directory.GetFiles</w:t>
      </w:r>
      <w:proofErr w:type="spellEnd"/>
      <w:r w:rsidRPr="00CA2F3B">
        <w:rPr>
          <w:sz w:val="19"/>
          <w:szCs w:val="19"/>
        </w:rPr>
        <w:t>(</w:t>
      </w:r>
      <w:proofErr w:type="spellStart"/>
      <w:proofErr w:type="gramEnd"/>
      <w:r w:rsidRPr="00CA2F3B">
        <w:rPr>
          <w:sz w:val="19"/>
          <w:szCs w:val="19"/>
        </w:rPr>
        <w:t>rowFiles</w:t>
      </w:r>
      <w:proofErr w:type="spellEnd"/>
      <w:r w:rsidRPr="00CA2F3B">
        <w:rPr>
          <w:sz w:val="19"/>
          <w:szCs w:val="19"/>
        </w:rPr>
        <w:t xml:space="preserve">, "*.txt", </w:t>
      </w:r>
      <w:proofErr w:type="spellStart"/>
      <w:r w:rsidRPr="00CA2F3B">
        <w:rPr>
          <w:sz w:val="19"/>
          <w:szCs w:val="19"/>
        </w:rPr>
        <w:t>SearchOption.AllDirectories</w:t>
      </w:r>
      <w:proofErr w:type="spellEnd"/>
      <w:r w:rsidRPr="00CA2F3B">
        <w:rPr>
          <w:sz w:val="19"/>
          <w:szCs w:val="19"/>
        </w:rPr>
        <w:t>)</w:t>
      </w:r>
      <w:r w:rsidR="00CA2F3B">
        <w:rPr>
          <w:sz w:val="19"/>
          <w:szCs w:val="19"/>
        </w:rPr>
        <w:t>.</w:t>
      </w:r>
      <w:proofErr w:type="spellStart"/>
      <w:r w:rsidR="00CA2F3B">
        <w:rPr>
          <w:sz w:val="19"/>
          <w:szCs w:val="19"/>
        </w:rPr>
        <w:t>AsDistributed</w:t>
      </w:r>
      <w:proofErr w:type="spellEnd"/>
      <w:r w:rsidR="00CA2F3B">
        <w:rPr>
          <w:sz w:val="19"/>
          <w:szCs w:val="19"/>
        </w:rPr>
        <w:t>();</w:t>
      </w:r>
    </w:p>
    <w:p w:rsidR="004822AD" w:rsidRPr="00450C46" w:rsidRDefault="004822AD" w:rsidP="004822AD">
      <w:pPr>
        <w:jc w:val="both"/>
        <w:rPr>
          <w:sz w:val="20"/>
          <w:szCs w:val="20"/>
        </w:rPr>
      </w:pPr>
      <w:r w:rsidRPr="00450C46">
        <w:rPr>
          <w:sz w:val="20"/>
          <w:szCs w:val="20"/>
        </w:rPr>
        <w:t xml:space="preserve">After the partition, we use </w:t>
      </w:r>
      <w:proofErr w:type="spellStart"/>
      <w:r w:rsidR="00E674C0">
        <w:rPr>
          <w:sz w:val="20"/>
          <w:szCs w:val="20"/>
        </w:rPr>
        <w:t>A</w:t>
      </w:r>
      <w:r w:rsidRPr="00450C46">
        <w:rPr>
          <w:sz w:val="20"/>
          <w:szCs w:val="20"/>
        </w:rPr>
        <w:t>pplyPerPartition</w:t>
      </w:r>
      <w:proofErr w:type="spellEnd"/>
      <w:r w:rsidRPr="00450C46">
        <w:rPr>
          <w:sz w:val="20"/>
          <w:szCs w:val="20"/>
        </w:rPr>
        <w:t xml:space="preserve"> </w:t>
      </w:r>
      <w:r w:rsidR="00E674C0">
        <w:rPr>
          <w:sz w:val="20"/>
          <w:szCs w:val="20"/>
        </w:rPr>
        <w:t>operator</w:t>
      </w:r>
      <w:r w:rsidRPr="00450C46">
        <w:rPr>
          <w:sz w:val="20"/>
          <w:szCs w:val="20"/>
        </w:rPr>
        <w:t xml:space="preserve"> to </w:t>
      </w:r>
      <w:r w:rsidR="00E674C0">
        <w:rPr>
          <w:sz w:val="20"/>
          <w:szCs w:val="20"/>
        </w:rPr>
        <w:t xml:space="preserve">invoke user-defined function </w:t>
      </w:r>
      <w:proofErr w:type="spellStart"/>
      <w:r w:rsidR="00E674C0">
        <w:rPr>
          <w:sz w:val="20"/>
          <w:szCs w:val="20"/>
        </w:rPr>
        <w:t>rowsXcolumnsMultiCoreTech</w:t>
      </w:r>
      <w:proofErr w:type="spellEnd"/>
      <w:r w:rsidR="00E674C0">
        <w:rPr>
          <w:sz w:val="20"/>
          <w:szCs w:val="20"/>
        </w:rPr>
        <w:t xml:space="preserve"> to perform the </w:t>
      </w:r>
      <w:r w:rsidR="00185C3C">
        <w:rPr>
          <w:sz w:val="20"/>
          <w:szCs w:val="20"/>
        </w:rPr>
        <w:t>sub task</w:t>
      </w:r>
      <w:r w:rsidR="00E674C0">
        <w:rPr>
          <w:sz w:val="20"/>
          <w:szCs w:val="20"/>
        </w:rPr>
        <w:t xml:space="preserve"> </w:t>
      </w:r>
      <w:r w:rsidRPr="00450C46">
        <w:rPr>
          <w:sz w:val="20"/>
          <w:szCs w:val="20"/>
        </w:rPr>
        <w:t>calculation.</w:t>
      </w:r>
      <w:r w:rsidR="00486054">
        <w:rPr>
          <w:sz w:val="20"/>
          <w:szCs w:val="20"/>
        </w:rPr>
        <w:t xml:space="preserve"> </w:t>
      </w:r>
      <w:r w:rsidR="00CA2F3B">
        <w:rPr>
          <w:sz w:val="20"/>
          <w:szCs w:val="20"/>
        </w:rPr>
        <w:t xml:space="preserve">In the DSC model, we the compute node will get the file names for each input block and read the matrix remotely. </w:t>
      </w:r>
      <w:r w:rsidR="00486054" w:rsidRPr="00450C46">
        <w:rPr>
          <w:sz w:val="20"/>
          <w:szCs w:val="20"/>
        </w:rPr>
        <w:t xml:space="preserve">We’ve studied the partition granularity issue in task scheduling chapter. </w:t>
      </w:r>
      <w:r w:rsidR="00486054">
        <w:rPr>
          <w:sz w:val="20"/>
          <w:szCs w:val="20"/>
        </w:rPr>
        <w:t>For</w:t>
      </w:r>
      <w:r w:rsidR="00486054" w:rsidRPr="00450C46">
        <w:rPr>
          <w:sz w:val="20"/>
          <w:szCs w:val="20"/>
        </w:rPr>
        <w:t xml:space="preserve"> Matrix Multiplication</w:t>
      </w:r>
      <w:r w:rsidR="00486054">
        <w:rPr>
          <w:sz w:val="20"/>
          <w:szCs w:val="20"/>
        </w:rPr>
        <w:t xml:space="preserve"> application, as the </w:t>
      </w:r>
      <w:r w:rsidR="00486054" w:rsidRPr="00450C46">
        <w:rPr>
          <w:sz w:val="20"/>
          <w:szCs w:val="20"/>
        </w:rPr>
        <w:t>sub tasks</w:t>
      </w:r>
      <w:r w:rsidR="00486054">
        <w:rPr>
          <w:sz w:val="20"/>
          <w:szCs w:val="20"/>
        </w:rPr>
        <w:t xml:space="preserve"> within Row Split Algorithm</w:t>
      </w:r>
      <w:r w:rsidR="00486054" w:rsidRPr="00450C46">
        <w:rPr>
          <w:sz w:val="20"/>
          <w:szCs w:val="20"/>
        </w:rPr>
        <w:t xml:space="preserve"> are homogeneous in CPU ti</w:t>
      </w:r>
      <w:r w:rsidR="00486054">
        <w:rPr>
          <w:sz w:val="20"/>
          <w:szCs w:val="20"/>
        </w:rPr>
        <w:t>me, the ideal partition number</w:t>
      </w:r>
      <w:r w:rsidR="00486054" w:rsidRPr="00450C46">
        <w:rPr>
          <w:sz w:val="20"/>
          <w:szCs w:val="20"/>
        </w:rPr>
        <w:t xml:space="preserve"> equal</w:t>
      </w:r>
      <w:r w:rsidR="00486054">
        <w:rPr>
          <w:sz w:val="20"/>
          <w:szCs w:val="20"/>
        </w:rPr>
        <w:t>s</w:t>
      </w:r>
      <w:r w:rsidR="00486054" w:rsidRPr="00450C46">
        <w:rPr>
          <w:sz w:val="20"/>
          <w:szCs w:val="20"/>
        </w:rPr>
        <w:t xml:space="preserve"> to the number of compute nodes.</w:t>
      </w:r>
    </w:p>
    <w:p w:rsidR="004822AD" w:rsidRPr="00CA2F3B" w:rsidRDefault="004822AD" w:rsidP="00CA2F3B">
      <w:pPr>
        <w:pStyle w:val="ListParagraph"/>
        <w:pBdr>
          <w:top w:val="single" w:sz="4" w:space="1" w:color="auto"/>
          <w:left w:val="single" w:sz="4" w:space="4" w:color="auto"/>
          <w:bottom w:val="single" w:sz="4" w:space="1" w:color="auto"/>
          <w:right w:val="single" w:sz="4" w:space="4" w:color="auto"/>
        </w:pBdr>
        <w:ind w:left="0"/>
        <w:rPr>
          <w:sz w:val="19"/>
          <w:szCs w:val="19"/>
        </w:rPr>
      </w:pPr>
      <w:proofErr w:type="spellStart"/>
      <w:proofErr w:type="gramStart"/>
      <w:r w:rsidRPr="00CA2F3B">
        <w:rPr>
          <w:sz w:val="19"/>
          <w:szCs w:val="19"/>
        </w:rPr>
        <w:lastRenderedPageBreak/>
        <w:t>var</w:t>
      </w:r>
      <w:proofErr w:type="spellEnd"/>
      <w:proofErr w:type="gramEnd"/>
      <w:r w:rsidRPr="00CA2F3B">
        <w:rPr>
          <w:sz w:val="19"/>
          <w:szCs w:val="19"/>
        </w:rPr>
        <w:t xml:space="preserve"> results = </w:t>
      </w:r>
      <w:proofErr w:type="spellStart"/>
      <w:r w:rsidRPr="00CA2F3B">
        <w:rPr>
          <w:sz w:val="19"/>
          <w:szCs w:val="19"/>
        </w:rPr>
        <w:t>inputs.ApplyPerPartition</w:t>
      </w:r>
      <w:proofErr w:type="spellEnd"/>
      <w:r w:rsidRPr="00CA2F3B">
        <w:rPr>
          <w:sz w:val="19"/>
          <w:szCs w:val="19"/>
        </w:rPr>
        <w:t>&lt;</w:t>
      </w:r>
      <w:proofErr w:type="spellStart"/>
      <w:r w:rsidRPr="00CA2F3B">
        <w:rPr>
          <w:sz w:val="19"/>
          <w:szCs w:val="19"/>
        </w:rPr>
        <w:t>rowPartition</w:t>
      </w:r>
      <w:proofErr w:type="spellEnd"/>
      <w:r w:rsidRPr="00CA2F3B">
        <w:rPr>
          <w:sz w:val="19"/>
          <w:szCs w:val="19"/>
        </w:rPr>
        <w:t xml:space="preserve">, double[]&gt;(rows =&gt; </w:t>
      </w:r>
      <w:proofErr w:type="spellStart"/>
      <w:r w:rsidRPr="00CA2F3B">
        <w:rPr>
          <w:sz w:val="19"/>
          <w:szCs w:val="19"/>
        </w:rPr>
        <w:t>rowsXcolumnsMultiCoreTech</w:t>
      </w:r>
      <w:proofErr w:type="spellEnd"/>
      <w:r w:rsidRPr="00CA2F3B">
        <w:rPr>
          <w:sz w:val="19"/>
          <w:szCs w:val="19"/>
        </w:rPr>
        <w:t>(rows));</w:t>
      </w:r>
    </w:p>
    <w:p w:rsidR="004822AD" w:rsidRPr="00510003" w:rsidRDefault="004822AD" w:rsidP="004822AD">
      <w:pPr>
        <w:pStyle w:val="Heading3"/>
      </w:pPr>
      <w:bookmarkStart w:id="32" w:name="_Toc297661607"/>
      <w:r w:rsidRPr="00510003">
        <w:t>Row/Column Split Algorithm</w:t>
      </w:r>
      <w:bookmarkEnd w:id="32"/>
    </w:p>
    <w:p w:rsidR="004822AD" w:rsidRDefault="003E320D" w:rsidP="001C0072">
      <w:pPr>
        <w:jc w:val="both"/>
        <w:rPr>
          <w:sz w:val="20"/>
          <w:szCs w:val="20"/>
        </w:rPr>
      </w:pPr>
      <w:r>
        <w:rPr>
          <w:sz w:val="20"/>
          <w:szCs w:val="20"/>
        </w:rPr>
        <w:t xml:space="preserve">The Row/Column split algorithm </w:t>
      </w:r>
      <w:r w:rsidR="00E74CBF">
        <w:rPr>
          <w:sz w:val="20"/>
          <w:szCs w:val="20"/>
        </w:rPr>
        <w:t>was brought up in [</w:t>
      </w:r>
      <w:r w:rsidR="00DB3CA8">
        <w:rPr>
          <w:sz w:val="20"/>
          <w:szCs w:val="20"/>
        </w:rPr>
        <w:t>1</w:t>
      </w:r>
      <w:r w:rsidR="000871D8">
        <w:rPr>
          <w:sz w:val="20"/>
          <w:szCs w:val="20"/>
        </w:rPr>
        <w:t>7</w:t>
      </w:r>
      <w:r w:rsidR="00E74CBF">
        <w:rPr>
          <w:sz w:val="20"/>
          <w:szCs w:val="20"/>
        </w:rPr>
        <w:t xml:space="preserve">]. It </w:t>
      </w:r>
      <w:r>
        <w:rPr>
          <w:sz w:val="20"/>
          <w:szCs w:val="20"/>
        </w:rPr>
        <w:t>split</w:t>
      </w:r>
      <w:r w:rsidR="00E74CBF">
        <w:rPr>
          <w:sz w:val="20"/>
          <w:szCs w:val="20"/>
        </w:rPr>
        <w:t>s</w:t>
      </w:r>
      <w:r>
        <w:rPr>
          <w:sz w:val="20"/>
          <w:szCs w:val="20"/>
        </w:rPr>
        <w:t xml:space="preserve"> </w:t>
      </w:r>
      <w:r w:rsidR="004822AD">
        <w:rPr>
          <w:sz w:val="20"/>
          <w:szCs w:val="20"/>
        </w:rPr>
        <w:t xml:space="preserve">both </w:t>
      </w:r>
      <w:proofErr w:type="gramStart"/>
      <w:r w:rsidR="004822AD">
        <w:rPr>
          <w:sz w:val="20"/>
          <w:szCs w:val="20"/>
        </w:rPr>
        <w:t>A</w:t>
      </w:r>
      <w:proofErr w:type="gramEnd"/>
      <w:r w:rsidR="004822AD">
        <w:rPr>
          <w:sz w:val="20"/>
          <w:szCs w:val="20"/>
        </w:rPr>
        <w:t xml:space="preserve"> matrix and B matrix. The A matrix is split by rows and the B matrix is split by columns. </w:t>
      </w:r>
      <w:r w:rsidR="001C0072">
        <w:rPr>
          <w:sz w:val="20"/>
          <w:szCs w:val="20"/>
        </w:rPr>
        <w:t>The whole computation consist</w:t>
      </w:r>
      <w:r w:rsidR="00737FC8">
        <w:rPr>
          <w:sz w:val="20"/>
          <w:szCs w:val="20"/>
        </w:rPr>
        <w:t>s</w:t>
      </w:r>
      <w:r w:rsidR="001C0072">
        <w:rPr>
          <w:sz w:val="20"/>
          <w:szCs w:val="20"/>
        </w:rPr>
        <w:t xml:space="preserve"> of several iterations. In the initial stage, w</w:t>
      </w:r>
      <w:r w:rsidR="004822AD">
        <w:rPr>
          <w:sz w:val="20"/>
          <w:szCs w:val="20"/>
        </w:rPr>
        <w:t xml:space="preserve">e scatter the </w:t>
      </w:r>
      <w:r w:rsidR="00185C3C">
        <w:rPr>
          <w:sz w:val="20"/>
          <w:szCs w:val="20"/>
        </w:rPr>
        <w:t>column</w:t>
      </w:r>
      <w:r w:rsidR="004822AD">
        <w:rPr>
          <w:sz w:val="20"/>
          <w:szCs w:val="20"/>
        </w:rPr>
        <w:t xml:space="preserve"> block </w:t>
      </w:r>
      <w:r w:rsidR="00185C3C">
        <w:rPr>
          <w:sz w:val="20"/>
          <w:szCs w:val="20"/>
        </w:rPr>
        <w:t>of B matrix onto each compute node.</w:t>
      </w:r>
      <w:r w:rsidR="001C0072">
        <w:rPr>
          <w:sz w:val="20"/>
          <w:szCs w:val="20"/>
        </w:rPr>
        <w:t xml:space="preserve"> In each iteration, we broadcast row block of </w:t>
      </w:r>
      <w:proofErr w:type="gramStart"/>
      <w:r w:rsidR="001C0072">
        <w:rPr>
          <w:sz w:val="20"/>
          <w:szCs w:val="20"/>
        </w:rPr>
        <w:t>A</w:t>
      </w:r>
      <w:proofErr w:type="gramEnd"/>
      <w:r w:rsidR="001C0072">
        <w:rPr>
          <w:sz w:val="20"/>
          <w:szCs w:val="20"/>
        </w:rPr>
        <w:t xml:space="preserve"> matrix to each compute node. One Dryad task within each iteration multiply the row block of </w:t>
      </w:r>
      <w:proofErr w:type="gramStart"/>
      <w:r w:rsidR="001C0072">
        <w:rPr>
          <w:sz w:val="20"/>
          <w:szCs w:val="20"/>
        </w:rPr>
        <w:t>A</w:t>
      </w:r>
      <w:proofErr w:type="gramEnd"/>
      <w:r w:rsidR="001C0072">
        <w:rPr>
          <w:sz w:val="20"/>
          <w:szCs w:val="20"/>
        </w:rPr>
        <w:t xml:space="preserve"> matrix by the column block of B matrix. The output of Dryad tasks within the same iteration will be retrieved to the main program to aggregate one row block of C matrix. The main program collects the row block results of C matrix in multiple iterations to generate final output C matrix.</w:t>
      </w:r>
      <w:r w:rsidR="00EE11A7">
        <w:rPr>
          <w:sz w:val="20"/>
          <w:szCs w:val="20"/>
        </w:rPr>
        <w:t xml:space="preserve">  </w:t>
      </w:r>
    </w:p>
    <w:p w:rsidR="004822AD" w:rsidRDefault="004822AD" w:rsidP="004822AD">
      <w:pPr>
        <w:jc w:val="center"/>
      </w:pPr>
      <w:r>
        <w:object w:dxaOrig="10149" w:dyaOrig="12262">
          <v:shape id="_x0000_i1028" type="#_x0000_t75" style="width:381.05pt;height:460.7pt" o:ole="">
            <v:imagedata r:id="rId27" o:title=""/>
          </v:shape>
          <o:OLEObject Type="Embed" ProgID="Visio.Drawing.11" ShapeID="_x0000_i1028" DrawAspect="Content" ObjectID="_1371403928" r:id="rId28"/>
        </w:object>
      </w:r>
    </w:p>
    <w:p w:rsidR="004822AD" w:rsidRPr="00D85757" w:rsidRDefault="00C040B6" w:rsidP="004822AD">
      <w:pPr>
        <w:jc w:val="center"/>
        <w:rPr>
          <w:b/>
          <w:sz w:val="20"/>
          <w:szCs w:val="20"/>
        </w:rPr>
      </w:pPr>
      <w:r w:rsidRPr="00D85757">
        <w:rPr>
          <w:b/>
          <w:sz w:val="20"/>
          <w:szCs w:val="20"/>
        </w:rPr>
        <w:t>Figure 14:</w:t>
      </w:r>
      <w:r w:rsidR="004822AD" w:rsidRPr="00D85757">
        <w:rPr>
          <w:b/>
          <w:sz w:val="20"/>
          <w:szCs w:val="20"/>
        </w:rPr>
        <w:t xml:space="preserve"> Row Column Split Algorithm</w:t>
      </w:r>
    </w:p>
    <w:p w:rsidR="00931230" w:rsidRDefault="00931230" w:rsidP="00DF47BB">
      <w:pPr>
        <w:jc w:val="both"/>
        <w:rPr>
          <w:sz w:val="20"/>
          <w:szCs w:val="20"/>
        </w:rPr>
      </w:pPr>
      <w:r>
        <w:rPr>
          <w:sz w:val="20"/>
          <w:szCs w:val="20"/>
        </w:rPr>
        <w:lastRenderedPageBreak/>
        <w:t xml:space="preserve">In the implementation, the number of partitions of row blocks of </w:t>
      </w:r>
      <w:proofErr w:type="gramStart"/>
      <w:r>
        <w:rPr>
          <w:sz w:val="20"/>
          <w:szCs w:val="20"/>
        </w:rPr>
        <w:t>A</w:t>
      </w:r>
      <w:proofErr w:type="gramEnd"/>
      <w:r>
        <w:rPr>
          <w:sz w:val="20"/>
          <w:szCs w:val="20"/>
        </w:rPr>
        <w:t xml:space="preserve"> matrix equals to number of iterations in the computation. And the number of partitions of column blocks of B matrix equals to number of compute nodes used in computation. The </w:t>
      </w:r>
      <w:proofErr w:type="spellStart"/>
      <w:r>
        <w:rPr>
          <w:sz w:val="20"/>
          <w:szCs w:val="20"/>
        </w:rPr>
        <w:t>DistributedQuery</w:t>
      </w:r>
      <w:proofErr w:type="spellEnd"/>
      <w:r>
        <w:rPr>
          <w:sz w:val="20"/>
          <w:szCs w:val="20"/>
        </w:rPr>
        <w:t xml:space="preserve"> objects of columns blocks of B matrix are distributed across the compute nodes first. </w:t>
      </w:r>
      <w:proofErr w:type="gramStart"/>
      <w:r>
        <w:rPr>
          <w:sz w:val="20"/>
          <w:szCs w:val="20"/>
        </w:rPr>
        <w:t>Within each iteration</w:t>
      </w:r>
      <w:proofErr w:type="gramEnd"/>
      <w:r>
        <w:rPr>
          <w:sz w:val="20"/>
          <w:szCs w:val="20"/>
        </w:rPr>
        <w:t xml:space="preserve">, we use the </w:t>
      </w:r>
      <w:proofErr w:type="spellStart"/>
      <w:r>
        <w:rPr>
          <w:sz w:val="20"/>
          <w:szCs w:val="20"/>
        </w:rPr>
        <w:t>ApplyPerPartition</w:t>
      </w:r>
      <w:proofErr w:type="spellEnd"/>
      <w:r>
        <w:rPr>
          <w:sz w:val="20"/>
          <w:szCs w:val="20"/>
        </w:rPr>
        <w:t xml:space="preserve"> operator to invoke the user-defined function </w:t>
      </w:r>
      <w:proofErr w:type="spellStart"/>
      <w:r>
        <w:rPr>
          <w:sz w:val="20"/>
          <w:szCs w:val="20"/>
        </w:rPr>
        <w:t>aPartitionMultiplybPartition</w:t>
      </w:r>
      <w:proofErr w:type="spellEnd"/>
      <w:r>
        <w:rPr>
          <w:sz w:val="20"/>
          <w:szCs w:val="20"/>
        </w:rPr>
        <w:t xml:space="preserve"> to multiply the one column block in B Matrix and one row block in A Matrix. </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aMatrixPartitionsFiles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numIterations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bMatrixPartitionsFiles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numComputeNodes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matrixPartition</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bMatrixPartitions</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bMatrixPartitionsFiles.AsDistributed(</w:t>
      </w:r>
      <w:proofErr w:type="gramEnd"/>
      <w:r w:rsidRPr="00CA2F3B">
        <w:rPr>
          <w:rFonts w:ascii="Consolas" w:hAnsi="Consolas" w:cs="Consolas"/>
          <w:sz w:val="19"/>
          <w:szCs w:val="19"/>
        </w:rPr>
        <w:t xml:space="preserve">).WithConfiguration(config).HashPartition(x =&gt; x, </w:t>
      </w:r>
      <w:proofErr w:type="spellStart"/>
      <w:r w:rsidRPr="00CA2F3B">
        <w:rPr>
          <w:rFonts w:ascii="Consolas" w:hAnsi="Consolas" w:cs="Consolas"/>
          <w:sz w:val="19"/>
          <w:szCs w:val="19"/>
        </w:rPr>
        <w:t>numComputeNodes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.Select(x =&gt; </w:t>
      </w:r>
      <w:proofErr w:type="spellStart"/>
      <w:r w:rsidRPr="00CA2F3B">
        <w:rPr>
          <w:rFonts w:ascii="Consolas" w:hAnsi="Consolas" w:cs="Consolas"/>
          <w:sz w:val="19"/>
          <w:szCs w:val="19"/>
        </w:rPr>
        <w:t>buildMatrixPartitionFromFile</w:t>
      </w:r>
      <w:proofErr w:type="spellEnd"/>
      <w:r w:rsidRPr="00CA2F3B">
        <w:rPr>
          <w:rFonts w:ascii="Consolas" w:hAnsi="Consolas" w:cs="Consolas"/>
          <w:sz w:val="19"/>
          <w:szCs w:val="19"/>
        </w:rPr>
        <w:t>(x));</w:t>
      </w:r>
    </w:p>
    <w:p w:rsidR="004822AD" w:rsidRDefault="004822AD" w:rsidP="00DF47BB">
      <w:pPr>
        <w:jc w:val="both"/>
        <w:rPr>
          <w:sz w:val="20"/>
          <w:szCs w:val="20"/>
        </w:rPr>
      </w:pPr>
    </w:p>
    <w:p w:rsidR="00931230" w:rsidRPr="00CA2F3B" w:rsidRDefault="00931230"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themeColor="text1"/>
          <w:sz w:val="19"/>
          <w:szCs w:val="19"/>
        </w:rPr>
      </w:pPr>
      <w:r w:rsidRPr="00CA2F3B">
        <w:rPr>
          <w:rFonts w:ascii="Consolas" w:hAnsi="Consolas" w:cs="Consolas"/>
          <w:color w:val="2B91AF"/>
          <w:sz w:val="19"/>
          <w:szCs w:val="19"/>
        </w:rPr>
        <w:t>For (</w:t>
      </w:r>
      <w:proofErr w:type="spellStart"/>
      <w:r w:rsidRPr="00CA2F3B">
        <w:rPr>
          <w:rFonts w:ascii="Consolas" w:hAnsi="Consolas" w:cs="Consolas"/>
          <w:color w:val="2B91AF"/>
          <w:sz w:val="19"/>
          <w:szCs w:val="19"/>
        </w:rPr>
        <w:t>int</w:t>
      </w:r>
      <w:proofErr w:type="spellEnd"/>
      <w:r w:rsidRPr="00CA2F3B">
        <w:rPr>
          <w:rFonts w:ascii="Consolas" w:hAnsi="Consolas" w:cs="Consolas"/>
          <w:color w:val="2B91AF"/>
          <w:sz w:val="19"/>
          <w:szCs w:val="19"/>
        </w:rPr>
        <w:t xml:space="preserve"> </w:t>
      </w:r>
      <w:r w:rsidRPr="00CA2F3B">
        <w:rPr>
          <w:rFonts w:ascii="Consolas" w:hAnsi="Consolas" w:cs="Consolas"/>
          <w:color w:val="000000" w:themeColor="text1"/>
          <w:sz w:val="19"/>
          <w:szCs w:val="19"/>
        </w:rPr>
        <w:t>iterations = 0; iterations&lt;</w:t>
      </w:r>
      <w:proofErr w:type="spellStart"/>
      <w:r w:rsidRPr="00CA2F3B">
        <w:rPr>
          <w:rFonts w:ascii="Consolas" w:hAnsi="Consolas" w:cs="Consolas"/>
          <w:color w:val="000000" w:themeColor="text1"/>
          <w:sz w:val="19"/>
          <w:szCs w:val="19"/>
        </w:rPr>
        <w:t>numIterations</w:t>
      </w:r>
      <w:proofErr w:type="gramStart"/>
      <w:r w:rsidRPr="00CA2F3B">
        <w:rPr>
          <w:rFonts w:ascii="Consolas" w:hAnsi="Consolas" w:cs="Consolas"/>
          <w:color w:val="000000" w:themeColor="text1"/>
          <w:sz w:val="19"/>
          <w:szCs w:val="19"/>
        </w:rPr>
        <w:t>;iterations</w:t>
      </w:r>
      <w:proofErr w:type="spellEnd"/>
      <w:proofErr w:type="gramEnd"/>
      <w:r w:rsidRPr="00CA2F3B">
        <w:rPr>
          <w:rFonts w:ascii="Consolas" w:hAnsi="Consolas" w:cs="Consolas"/>
          <w:color w:val="000000" w:themeColor="text1"/>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matrixBlock</w:t>
      </w:r>
      <w:proofErr w:type="spellEnd"/>
      <w:r w:rsidRPr="00CA2F3B">
        <w:rPr>
          <w:rFonts w:ascii="Consolas" w:hAnsi="Consolas" w:cs="Consolas"/>
          <w:sz w:val="19"/>
          <w:szCs w:val="19"/>
        </w:rPr>
        <w:t xml:space="preserve">&gt; outputs = </w:t>
      </w:r>
      <w:proofErr w:type="spellStart"/>
      <w:proofErr w:type="gramStart"/>
      <w:r w:rsidRPr="00CA2F3B">
        <w:rPr>
          <w:rFonts w:ascii="Consolas" w:hAnsi="Consolas" w:cs="Consolas"/>
          <w:sz w:val="19"/>
          <w:szCs w:val="19"/>
        </w:rPr>
        <w:t>bMatrixPartitions.ApplyPerPartition</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bSubPartitions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bSubPartitions</w:t>
      </w:r>
      <w:proofErr w:type="spellEnd"/>
    </w:p>
    <w:p w:rsidR="00931230"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Select(</w:t>
      </w:r>
      <w:proofErr w:type="spellStart"/>
      <w:proofErr w:type="gramEnd"/>
      <w:r w:rsidRPr="00CA2F3B">
        <w:rPr>
          <w:rFonts w:ascii="Consolas" w:hAnsi="Consolas" w:cs="Consolas"/>
          <w:sz w:val="19"/>
          <w:szCs w:val="19"/>
        </w:rPr>
        <w:t>bPartition</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aPartitionMultiplybPartition</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aMatrixPartitionsFiles</w:t>
      </w:r>
      <w:proofErr w:type="spellEnd"/>
      <w:r w:rsidRPr="00CA2F3B">
        <w:rPr>
          <w:rFonts w:ascii="Consolas" w:hAnsi="Consolas" w:cs="Consolas"/>
          <w:sz w:val="19"/>
          <w:szCs w:val="19"/>
        </w:rPr>
        <w:t xml:space="preserve">[iterations], </w:t>
      </w:r>
      <w:proofErr w:type="spellStart"/>
      <w:r w:rsidRPr="00CA2F3B">
        <w:rPr>
          <w:rFonts w:ascii="Consolas" w:hAnsi="Consolas" w:cs="Consolas"/>
          <w:sz w:val="19"/>
          <w:szCs w:val="19"/>
        </w:rPr>
        <w:t>bPartition</w:t>
      </w:r>
      <w:proofErr w:type="spellEnd"/>
      <w:r w:rsidRPr="00CA2F3B">
        <w:rPr>
          <w:rFonts w:ascii="Consolas" w:hAnsi="Consolas" w:cs="Consolas"/>
          <w:sz w:val="19"/>
          <w:szCs w:val="19"/>
        </w:rPr>
        <w:t>)));</w:t>
      </w:r>
    </w:p>
    <w:p w:rsidR="004822AD" w:rsidRPr="00CA2F3B" w:rsidRDefault="00931230"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w:t>
      </w:r>
    </w:p>
    <w:p w:rsidR="004822AD" w:rsidRPr="00510003" w:rsidRDefault="004822AD" w:rsidP="004822AD">
      <w:pPr>
        <w:pStyle w:val="Heading3"/>
      </w:pPr>
      <w:bookmarkStart w:id="33" w:name="_Toc297661608"/>
      <w:r w:rsidRPr="00510003">
        <w:t>2D Block Decomposition in Fox Algorithm</w:t>
      </w:r>
      <w:bookmarkEnd w:id="33"/>
      <w:r w:rsidRPr="00510003">
        <w:t xml:space="preserve"> </w:t>
      </w:r>
    </w:p>
    <w:p w:rsidR="00D30828" w:rsidRDefault="00D30828" w:rsidP="004822AD">
      <w:pPr>
        <w:rPr>
          <w:sz w:val="20"/>
          <w:szCs w:val="20"/>
        </w:rPr>
      </w:pPr>
      <w:r>
        <w:rPr>
          <w:sz w:val="20"/>
          <w:szCs w:val="20"/>
        </w:rPr>
        <w:t xml:space="preserve">The Fox algorithm uses a 2 dimension block decomposition approach with a square processes mesh. </w:t>
      </w:r>
      <w:r w:rsidR="00B44332">
        <w:rPr>
          <w:sz w:val="20"/>
          <w:szCs w:val="20"/>
        </w:rPr>
        <w:t>Let us assume the total number of processes available is 4. This leads to a processes mesh of 2X2. Accordingly, both the A matrix and the B matrix are split into a block mesh of 2X2 respectively. In the Fox algorithm, each process holds a block of matrix A and a block of matrix B and computes a block of matrix C. The algorithm is as follows:</w:t>
      </w:r>
    </w:p>
    <w:p w:rsidR="00B44332" w:rsidRDefault="00B44332" w:rsidP="0095057B">
      <w:pPr>
        <w:spacing w:after="0"/>
        <w:rPr>
          <w:sz w:val="20"/>
          <w:szCs w:val="20"/>
        </w:rPr>
      </w:pPr>
      <w:proofErr w:type="gramStart"/>
      <w:r>
        <w:rPr>
          <w:sz w:val="20"/>
          <w:szCs w:val="20"/>
        </w:rPr>
        <w:t>for</w:t>
      </w:r>
      <w:proofErr w:type="gramEnd"/>
      <w:r>
        <w:rPr>
          <w:sz w:val="20"/>
          <w:szCs w:val="20"/>
        </w:rPr>
        <w:t xml:space="preserve"> k = 0: s-1</w:t>
      </w:r>
    </w:p>
    <w:p w:rsidR="00B44332" w:rsidRDefault="00B44332" w:rsidP="0095057B">
      <w:pPr>
        <w:pStyle w:val="ListParagraph"/>
        <w:numPr>
          <w:ilvl w:val="0"/>
          <w:numId w:val="19"/>
        </w:numPr>
        <w:spacing w:after="0"/>
        <w:rPr>
          <w:sz w:val="20"/>
          <w:szCs w:val="20"/>
        </w:rPr>
      </w:pPr>
      <w:r>
        <w:rPr>
          <w:sz w:val="20"/>
          <w:szCs w:val="20"/>
        </w:rPr>
        <w:t xml:space="preserve">The process in row I with </w:t>
      </w:r>
      <w:proofErr w:type="gramStart"/>
      <w:r>
        <w:rPr>
          <w:sz w:val="20"/>
          <w:szCs w:val="20"/>
        </w:rPr>
        <w:t>A(</w:t>
      </w:r>
      <w:proofErr w:type="gramEnd"/>
      <w:r>
        <w:rPr>
          <w:sz w:val="20"/>
          <w:szCs w:val="20"/>
        </w:rPr>
        <w:t>i, (</w:t>
      </w:r>
      <w:proofErr w:type="spellStart"/>
      <w:r>
        <w:rPr>
          <w:sz w:val="20"/>
          <w:szCs w:val="20"/>
        </w:rPr>
        <w:t>i+k</w:t>
      </w:r>
      <w:proofErr w:type="spellEnd"/>
      <w:r>
        <w:rPr>
          <w:sz w:val="20"/>
          <w:szCs w:val="20"/>
        </w:rPr>
        <w:t xml:space="preserve">)mod s) broadcasts </w:t>
      </w:r>
      <w:r w:rsidR="0095057B">
        <w:rPr>
          <w:sz w:val="20"/>
          <w:szCs w:val="20"/>
        </w:rPr>
        <w:t>it to all other processes I the same row i.</w:t>
      </w:r>
    </w:p>
    <w:p w:rsidR="0095057B" w:rsidRDefault="0095057B" w:rsidP="0095057B">
      <w:pPr>
        <w:pStyle w:val="ListParagraph"/>
        <w:numPr>
          <w:ilvl w:val="0"/>
          <w:numId w:val="19"/>
        </w:numPr>
        <w:spacing w:after="0"/>
        <w:rPr>
          <w:sz w:val="20"/>
          <w:szCs w:val="20"/>
        </w:rPr>
      </w:pPr>
      <w:r>
        <w:rPr>
          <w:sz w:val="20"/>
          <w:szCs w:val="20"/>
        </w:rPr>
        <w:t xml:space="preserve">Processes in row I receive </w:t>
      </w:r>
      <w:proofErr w:type="gramStart"/>
      <w:r>
        <w:rPr>
          <w:sz w:val="20"/>
          <w:szCs w:val="20"/>
        </w:rPr>
        <w:t>A(</w:t>
      </w:r>
      <w:proofErr w:type="gramEnd"/>
      <w:r>
        <w:rPr>
          <w:sz w:val="20"/>
          <w:szCs w:val="20"/>
        </w:rPr>
        <w:t>I, (</w:t>
      </w:r>
      <w:proofErr w:type="spellStart"/>
      <w:r>
        <w:rPr>
          <w:sz w:val="20"/>
          <w:szCs w:val="20"/>
        </w:rPr>
        <w:t>i+k</w:t>
      </w:r>
      <w:proofErr w:type="spellEnd"/>
      <w:r>
        <w:rPr>
          <w:sz w:val="20"/>
          <w:szCs w:val="20"/>
        </w:rPr>
        <w:t>) mod s) in local array T.</w:t>
      </w:r>
    </w:p>
    <w:p w:rsidR="0095057B" w:rsidRDefault="0095057B" w:rsidP="0095057B">
      <w:pPr>
        <w:pStyle w:val="ListParagraph"/>
        <w:numPr>
          <w:ilvl w:val="0"/>
          <w:numId w:val="19"/>
        </w:numPr>
        <w:spacing w:after="0"/>
        <w:rPr>
          <w:sz w:val="20"/>
          <w:szCs w:val="20"/>
        </w:rPr>
      </w:pPr>
      <w:r>
        <w:rPr>
          <w:sz w:val="20"/>
          <w:szCs w:val="20"/>
        </w:rPr>
        <w:t xml:space="preserve">For i =0;s-1 and j=0:s-1 in parallel </w:t>
      </w:r>
    </w:p>
    <w:p w:rsidR="0095057B" w:rsidRDefault="0095057B" w:rsidP="0095057B">
      <w:pPr>
        <w:pStyle w:val="ListParagraph"/>
        <w:spacing w:after="0"/>
        <w:ind w:left="585"/>
        <w:rPr>
          <w:sz w:val="20"/>
          <w:szCs w:val="20"/>
        </w:rPr>
      </w:pPr>
      <w:r>
        <w:rPr>
          <w:sz w:val="20"/>
          <w:szCs w:val="20"/>
        </w:rPr>
        <w:t xml:space="preserve">       </w:t>
      </w:r>
      <w:proofErr w:type="gramStart"/>
      <w:r>
        <w:rPr>
          <w:sz w:val="20"/>
          <w:szCs w:val="20"/>
        </w:rPr>
        <w:t>C(</w:t>
      </w:r>
      <w:proofErr w:type="spellStart"/>
      <w:proofErr w:type="gramEnd"/>
      <w:r>
        <w:rPr>
          <w:sz w:val="20"/>
          <w:szCs w:val="20"/>
        </w:rPr>
        <w:t>i,j</w:t>
      </w:r>
      <w:proofErr w:type="spellEnd"/>
      <w:r>
        <w:rPr>
          <w:sz w:val="20"/>
          <w:szCs w:val="20"/>
        </w:rPr>
        <w:t>) = c(</w:t>
      </w:r>
      <w:proofErr w:type="spellStart"/>
      <w:r>
        <w:rPr>
          <w:sz w:val="20"/>
          <w:szCs w:val="20"/>
        </w:rPr>
        <w:t>I,j</w:t>
      </w:r>
      <w:proofErr w:type="spellEnd"/>
      <w:r>
        <w:rPr>
          <w:sz w:val="20"/>
          <w:szCs w:val="20"/>
        </w:rPr>
        <w:t>)+T*B(</w:t>
      </w:r>
      <w:proofErr w:type="spellStart"/>
      <w:r>
        <w:rPr>
          <w:sz w:val="20"/>
          <w:szCs w:val="20"/>
        </w:rPr>
        <w:t>i,j</w:t>
      </w:r>
      <w:proofErr w:type="spellEnd"/>
      <w:r>
        <w:rPr>
          <w:sz w:val="20"/>
          <w:szCs w:val="20"/>
        </w:rPr>
        <w:t>)</w:t>
      </w:r>
    </w:p>
    <w:p w:rsidR="0095057B" w:rsidRDefault="0095057B" w:rsidP="0095057B">
      <w:pPr>
        <w:pStyle w:val="ListParagraph"/>
        <w:spacing w:after="0"/>
        <w:ind w:left="585"/>
        <w:rPr>
          <w:sz w:val="20"/>
          <w:szCs w:val="20"/>
        </w:rPr>
      </w:pPr>
      <w:r>
        <w:rPr>
          <w:sz w:val="20"/>
          <w:szCs w:val="20"/>
        </w:rPr>
        <w:t>End</w:t>
      </w:r>
    </w:p>
    <w:p w:rsidR="0095057B" w:rsidRDefault="0095057B" w:rsidP="0095057B">
      <w:pPr>
        <w:pStyle w:val="ListParagraph"/>
        <w:numPr>
          <w:ilvl w:val="0"/>
          <w:numId w:val="19"/>
        </w:numPr>
        <w:spacing w:after="0"/>
        <w:rPr>
          <w:sz w:val="20"/>
          <w:szCs w:val="20"/>
        </w:rPr>
      </w:pPr>
      <w:r>
        <w:rPr>
          <w:sz w:val="20"/>
          <w:szCs w:val="20"/>
        </w:rPr>
        <w:t>Upward circular shift each column of B by 1:</w:t>
      </w:r>
    </w:p>
    <w:p w:rsidR="0095057B" w:rsidRDefault="0095057B" w:rsidP="0095057B">
      <w:pPr>
        <w:pStyle w:val="ListParagraph"/>
        <w:spacing w:after="0"/>
        <w:ind w:left="585"/>
        <w:rPr>
          <w:sz w:val="20"/>
          <w:szCs w:val="20"/>
        </w:rPr>
      </w:pPr>
      <w:r>
        <w:rPr>
          <w:sz w:val="20"/>
          <w:szCs w:val="20"/>
        </w:rPr>
        <w:t xml:space="preserve">      </w:t>
      </w:r>
      <w:proofErr w:type="gramStart"/>
      <w:r>
        <w:rPr>
          <w:sz w:val="20"/>
          <w:szCs w:val="20"/>
        </w:rPr>
        <w:t>B(</w:t>
      </w:r>
      <w:proofErr w:type="spellStart"/>
      <w:proofErr w:type="gramEnd"/>
      <w:r>
        <w:rPr>
          <w:sz w:val="20"/>
          <w:szCs w:val="20"/>
        </w:rPr>
        <w:t>I,j</w:t>
      </w:r>
      <w:proofErr w:type="spellEnd"/>
      <w:r>
        <w:rPr>
          <w:sz w:val="20"/>
          <w:szCs w:val="20"/>
        </w:rPr>
        <w:t xml:space="preserve">) </w:t>
      </w:r>
      <w:r w:rsidRPr="0095057B">
        <w:rPr>
          <w:sz w:val="20"/>
          <w:szCs w:val="20"/>
        </w:rPr>
        <w:sym w:font="Wingdings" w:char="F0DF"/>
      </w:r>
      <w:r>
        <w:rPr>
          <w:sz w:val="20"/>
          <w:szCs w:val="20"/>
        </w:rPr>
        <w:t xml:space="preserve"> B((i+1)mod s, j)</w:t>
      </w:r>
    </w:p>
    <w:p w:rsidR="0095057B" w:rsidRDefault="0095057B" w:rsidP="0095057B">
      <w:pPr>
        <w:spacing w:after="0"/>
        <w:rPr>
          <w:sz w:val="20"/>
          <w:szCs w:val="20"/>
        </w:rPr>
      </w:pPr>
      <w:r w:rsidRPr="0095057B">
        <w:rPr>
          <w:sz w:val="20"/>
          <w:szCs w:val="20"/>
        </w:rPr>
        <w:t>End</w:t>
      </w:r>
    </w:p>
    <w:p w:rsidR="0095057B" w:rsidRDefault="0095057B" w:rsidP="0095057B">
      <w:pPr>
        <w:spacing w:after="0"/>
        <w:rPr>
          <w:sz w:val="20"/>
          <w:szCs w:val="20"/>
        </w:rPr>
      </w:pPr>
    </w:p>
    <w:p w:rsidR="004822AD" w:rsidRDefault="004822AD" w:rsidP="004822AD">
      <w:pPr>
        <w:jc w:val="center"/>
      </w:pPr>
      <w:r>
        <w:object w:dxaOrig="11930" w:dyaOrig="8926">
          <v:shape id="_x0000_i1029" type="#_x0000_t75" style="width:468.3pt;height:350.65pt" o:ole="">
            <v:imagedata r:id="rId29" o:title=""/>
          </v:shape>
          <o:OLEObject Type="Embed" ProgID="Visio.Drawing.11" ShapeID="_x0000_i1029" DrawAspect="Content" ObjectID="_1371403929" r:id="rId30"/>
        </w:object>
      </w:r>
    </w:p>
    <w:p w:rsidR="004822AD" w:rsidRPr="00D85757" w:rsidRDefault="00C040B6" w:rsidP="004822AD">
      <w:pPr>
        <w:jc w:val="center"/>
        <w:rPr>
          <w:b/>
          <w:sz w:val="20"/>
          <w:szCs w:val="20"/>
        </w:rPr>
      </w:pPr>
      <w:r w:rsidRPr="00D85757">
        <w:rPr>
          <w:b/>
          <w:sz w:val="20"/>
          <w:szCs w:val="20"/>
        </w:rPr>
        <w:t>Figure 15:</w:t>
      </w:r>
      <w:r w:rsidR="004822AD" w:rsidRPr="00D85757">
        <w:rPr>
          <w:b/>
          <w:sz w:val="20"/>
          <w:szCs w:val="20"/>
        </w:rPr>
        <w:t xml:space="preserve"> Different stages of an order 2 2D block decomposition illustrated</w:t>
      </w:r>
    </w:p>
    <w:p w:rsidR="004822AD" w:rsidRDefault="00211187" w:rsidP="004822AD">
      <w:pPr>
        <w:jc w:val="both"/>
        <w:rPr>
          <w:sz w:val="20"/>
          <w:szCs w:val="20"/>
        </w:rPr>
      </w:pPr>
      <w:r>
        <w:rPr>
          <w:sz w:val="20"/>
          <w:szCs w:val="20"/>
        </w:rPr>
        <w:t>Figure 15</w:t>
      </w:r>
      <w:r w:rsidR="0095057B">
        <w:rPr>
          <w:sz w:val="20"/>
          <w:szCs w:val="20"/>
        </w:rPr>
        <w:t xml:space="preserve"> is an example of an A matrix and B matrix both divided into blocks mesh of 2X2. </w:t>
      </w:r>
      <w:r w:rsidR="004822AD">
        <w:rPr>
          <w:sz w:val="20"/>
          <w:szCs w:val="20"/>
        </w:rPr>
        <w:t xml:space="preserve"> Assume there are 4 compute nodes, which are labeled </w:t>
      </w:r>
      <w:proofErr w:type="gramStart"/>
      <w:r w:rsidR="004822AD">
        <w:rPr>
          <w:sz w:val="20"/>
          <w:szCs w:val="20"/>
        </w:rPr>
        <w:t>C(</w:t>
      </w:r>
      <w:proofErr w:type="gramEnd"/>
      <w:r w:rsidR="004822AD">
        <w:rPr>
          <w:sz w:val="20"/>
          <w:szCs w:val="20"/>
        </w:rPr>
        <w:t>0,0), C(0,1), C(1,0), C(1,1). In step 0, the A matrix will broadcast the blocks in column 0 to the compute nodes</w:t>
      </w:r>
      <w:r w:rsidR="00D94A81">
        <w:rPr>
          <w:sz w:val="20"/>
          <w:szCs w:val="20"/>
        </w:rPr>
        <w:t xml:space="preserve"> in the same row of logic grid of compute nodes. i</w:t>
      </w:r>
      <w:r w:rsidR="004822AD">
        <w:rPr>
          <w:sz w:val="20"/>
          <w:szCs w:val="20"/>
        </w:rPr>
        <w:t>.e. Block(0,0) to C(0,0), C(0,1) and Block(1,0) to C(1,0), C(1,1). The blocks in B matrix will be scattered onto each compute node</w:t>
      </w:r>
      <w:r w:rsidR="00D94A81">
        <w:rPr>
          <w:sz w:val="20"/>
          <w:szCs w:val="20"/>
        </w:rPr>
        <w:t xml:space="preserve">, and perform </w:t>
      </w:r>
      <w:proofErr w:type="gramStart"/>
      <w:r w:rsidR="00D94A81">
        <w:rPr>
          <w:sz w:val="20"/>
          <w:szCs w:val="20"/>
        </w:rPr>
        <w:t>a</w:t>
      </w:r>
      <w:proofErr w:type="gramEnd"/>
      <w:r w:rsidR="00D94A81">
        <w:rPr>
          <w:sz w:val="20"/>
          <w:szCs w:val="20"/>
        </w:rPr>
        <w:t xml:space="preserve"> upward circular shift in each column. Then,</w:t>
      </w:r>
      <w:r w:rsidR="004822AD">
        <w:rPr>
          <w:sz w:val="20"/>
          <w:szCs w:val="20"/>
        </w:rPr>
        <w:t xml:space="preserve"> </w:t>
      </w:r>
      <w:r w:rsidR="00D94A81">
        <w:rPr>
          <w:sz w:val="20"/>
          <w:szCs w:val="20"/>
        </w:rPr>
        <w:t xml:space="preserve">the algorithm </w:t>
      </w:r>
      <w:r w:rsidR="004822AD">
        <w:rPr>
          <w:sz w:val="20"/>
          <w:szCs w:val="20"/>
        </w:rPr>
        <w:t xml:space="preserve">compute the </w:t>
      </w:r>
      <w:proofErr w:type="spellStart"/>
      <w:r w:rsidR="004822AD">
        <w:rPr>
          <w:sz w:val="20"/>
          <w:szCs w:val="20"/>
        </w:rPr>
        <w:t>C</w:t>
      </w:r>
      <w:r w:rsidR="004822AD" w:rsidRPr="00C615FF">
        <w:rPr>
          <w:sz w:val="20"/>
          <w:szCs w:val="20"/>
          <w:vertAlign w:val="subscript"/>
        </w:rPr>
        <w:t>ij</w:t>
      </w:r>
      <w:proofErr w:type="spellEnd"/>
      <w:r w:rsidR="004822AD">
        <w:rPr>
          <w:sz w:val="20"/>
          <w:szCs w:val="20"/>
        </w:rPr>
        <w:t xml:space="preserve"> = AB on each compute node. In the Step 1, the A matrix will broadcast the blocks in the column 1 to the compute nodes, i.e. Block(0,1) to C(0,0), C(0,1) and Block(1,1) to C(1,0), C(1,1). The B matrix scattered each block to the compute node within rotation in columns, i.e. B(0,0) to C(1,0), B(0,1) to C(1,1), B(1,0) to C(0,0), B(1,1) to C(0,1). Then we will compute </w:t>
      </w:r>
      <w:proofErr w:type="spellStart"/>
      <w:proofErr w:type="gramStart"/>
      <w:r w:rsidR="004822AD">
        <w:rPr>
          <w:sz w:val="20"/>
          <w:szCs w:val="20"/>
        </w:rPr>
        <w:t>C</w:t>
      </w:r>
      <w:r w:rsidR="004822AD" w:rsidRPr="002D4D91">
        <w:rPr>
          <w:sz w:val="20"/>
          <w:szCs w:val="20"/>
          <w:vertAlign w:val="subscript"/>
        </w:rPr>
        <w:t>ij</w:t>
      </w:r>
      <w:proofErr w:type="spellEnd"/>
      <w:r w:rsidR="004822AD">
        <w:rPr>
          <w:sz w:val="20"/>
          <w:szCs w:val="20"/>
          <w:vertAlign w:val="subscript"/>
        </w:rPr>
        <w:t xml:space="preserve">  </w:t>
      </w:r>
      <w:r w:rsidR="004822AD">
        <w:rPr>
          <w:sz w:val="20"/>
          <w:szCs w:val="20"/>
        </w:rPr>
        <w:t>+</w:t>
      </w:r>
      <w:proofErr w:type="gramEnd"/>
      <w:r w:rsidR="004822AD" w:rsidRPr="002D4D91">
        <w:rPr>
          <w:sz w:val="20"/>
          <w:szCs w:val="20"/>
        </w:rPr>
        <w:t xml:space="preserve">= </w:t>
      </w:r>
      <w:r w:rsidR="004822AD">
        <w:rPr>
          <w:sz w:val="20"/>
          <w:szCs w:val="20"/>
        </w:rPr>
        <w:t>AB.</w:t>
      </w:r>
    </w:p>
    <w:p w:rsidR="004822AD" w:rsidRDefault="004822AD" w:rsidP="004822AD">
      <w:pPr>
        <w:jc w:val="center"/>
      </w:pPr>
      <w:r>
        <w:object w:dxaOrig="11310" w:dyaOrig="11681">
          <v:shape id="_x0000_i1030" type="#_x0000_t75" style="width:390.45pt;height:403.3pt" o:ole="">
            <v:imagedata r:id="rId31" o:title=""/>
          </v:shape>
          <o:OLEObject Type="Embed" ProgID="Visio.Drawing.11" ShapeID="_x0000_i1030" DrawAspect="Content" ObjectID="_1371403930" r:id="rId32"/>
        </w:object>
      </w:r>
    </w:p>
    <w:p w:rsidR="004822AD" w:rsidRPr="00D85757" w:rsidRDefault="00C040B6" w:rsidP="004822AD">
      <w:pPr>
        <w:jc w:val="center"/>
        <w:rPr>
          <w:b/>
          <w:sz w:val="20"/>
          <w:szCs w:val="20"/>
        </w:rPr>
      </w:pPr>
      <w:r w:rsidRPr="00D85757">
        <w:rPr>
          <w:b/>
          <w:sz w:val="20"/>
          <w:szCs w:val="20"/>
        </w:rPr>
        <w:t>Figure 16:</w:t>
      </w:r>
      <w:r w:rsidR="004822AD" w:rsidRPr="00D85757">
        <w:rPr>
          <w:b/>
          <w:sz w:val="20"/>
          <w:szCs w:val="20"/>
        </w:rPr>
        <w:t xml:space="preserve"> Structure of 2D decomposition algorithm on iteration i with n</w:t>
      </w:r>
      <w:r w:rsidRPr="00D85757">
        <w:rPr>
          <w:b/>
          <w:sz w:val="20"/>
          <w:szCs w:val="20"/>
        </w:rPr>
        <w:t>+1</w:t>
      </w:r>
      <w:r w:rsidR="004822AD" w:rsidRPr="00D85757">
        <w:rPr>
          <w:b/>
          <w:sz w:val="20"/>
          <w:szCs w:val="20"/>
        </w:rPr>
        <w:t xml:space="preserve"> nodes</w:t>
      </w:r>
    </w:p>
    <w:p w:rsidR="004822AD" w:rsidRDefault="00211187" w:rsidP="00D94A81">
      <w:pPr>
        <w:jc w:val="both"/>
        <w:rPr>
          <w:sz w:val="20"/>
          <w:szCs w:val="20"/>
        </w:rPr>
      </w:pPr>
      <w:r>
        <w:rPr>
          <w:sz w:val="20"/>
          <w:szCs w:val="20"/>
        </w:rPr>
        <w:t>Figure 16</w:t>
      </w:r>
      <w:r w:rsidR="00D94A81">
        <w:rPr>
          <w:sz w:val="20"/>
          <w:szCs w:val="20"/>
        </w:rPr>
        <w:t xml:space="preserve"> is the structure of an M+1 order 2D block decomposition algorithm for </w:t>
      </w:r>
      <w:proofErr w:type="gramStart"/>
      <w:r w:rsidR="00D94A81">
        <w:rPr>
          <w:sz w:val="20"/>
          <w:szCs w:val="20"/>
        </w:rPr>
        <w:t>N</w:t>
      </w:r>
      <w:r w:rsidR="00C040B6">
        <w:rPr>
          <w:sz w:val="20"/>
          <w:szCs w:val="20"/>
        </w:rPr>
        <w:t>+1</w:t>
      </w:r>
      <w:r w:rsidR="00D94A81">
        <w:rPr>
          <w:sz w:val="20"/>
          <w:szCs w:val="20"/>
        </w:rPr>
        <w:t xml:space="preserve"> nodes</w:t>
      </w:r>
      <w:proofErr w:type="gramEnd"/>
      <w:r w:rsidR="00D94A81">
        <w:rPr>
          <w:sz w:val="20"/>
          <w:szCs w:val="20"/>
        </w:rPr>
        <w:t xml:space="preserve">. </w:t>
      </w:r>
      <w:r w:rsidR="004822AD">
        <w:rPr>
          <w:sz w:val="20"/>
          <w:szCs w:val="20"/>
        </w:rPr>
        <w:t xml:space="preserve">So in each step, the blocks of A matrix and B matrix will be scattered onto each compute node; therefore, each compute node will have one block of A matrix and one block of B matrix, where the memory usage will be 2/(N + </w:t>
      </w:r>
      <w:proofErr w:type="spellStart"/>
      <w:r w:rsidR="004822AD">
        <w:rPr>
          <w:sz w:val="20"/>
          <w:szCs w:val="20"/>
        </w:rPr>
        <w:t>sqrt</w:t>
      </w:r>
      <w:proofErr w:type="spellEnd"/>
      <w:r w:rsidR="004822AD">
        <w:rPr>
          <w:sz w:val="20"/>
          <w:szCs w:val="20"/>
        </w:rPr>
        <w:t xml:space="preserve">(N)) compare to the row-split algorithm. </w:t>
      </w:r>
    </w:p>
    <w:p w:rsidR="004822AD" w:rsidRDefault="004822AD" w:rsidP="00DF47BB">
      <w:pPr>
        <w:jc w:val="both"/>
        <w:rPr>
          <w:sz w:val="20"/>
          <w:szCs w:val="20"/>
        </w:rPr>
      </w:pPr>
      <w:r>
        <w:rPr>
          <w:sz w:val="20"/>
          <w:szCs w:val="20"/>
        </w:rPr>
        <w:t xml:space="preserve">The decomposed block can also be saved as either </w:t>
      </w:r>
      <w:proofErr w:type="spellStart"/>
      <w:r>
        <w:rPr>
          <w:sz w:val="20"/>
          <w:szCs w:val="20"/>
        </w:rPr>
        <w:t>DistributedQuery</w:t>
      </w:r>
      <w:proofErr w:type="spellEnd"/>
      <w:r>
        <w:rPr>
          <w:sz w:val="20"/>
          <w:szCs w:val="20"/>
        </w:rPr>
        <w:t xml:space="preserve"> or </w:t>
      </w:r>
      <w:proofErr w:type="spellStart"/>
      <w:r>
        <w:rPr>
          <w:sz w:val="20"/>
          <w:szCs w:val="20"/>
        </w:rPr>
        <w:t>DistributedData</w:t>
      </w:r>
      <w:proofErr w:type="spellEnd"/>
      <w:r>
        <w:rPr>
          <w:sz w:val="20"/>
          <w:szCs w:val="20"/>
        </w:rPr>
        <w:t>. We have also implemented it in both ways. We can directly read the matrix into blocks then distribute them to the compute node.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aBlocks2D = </w:t>
      </w:r>
      <w:proofErr w:type="spellStart"/>
      <w:r w:rsidRPr="00CA2F3B">
        <w:rPr>
          <w:rFonts w:ascii="Consolas" w:hAnsi="Consolas" w:cs="Consolas"/>
          <w:sz w:val="19"/>
          <w:szCs w:val="19"/>
        </w:rPr>
        <w:t>buildBlocksFromFile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bBlocks2D = </w:t>
      </w:r>
      <w:proofErr w:type="spellStart"/>
      <w:r w:rsidRPr="00CA2F3B">
        <w:rPr>
          <w:rFonts w:ascii="Consolas" w:hAnsi="Consolas" w:cs="Consolas"/>
          <w:sz w:val="19"/>
          <w:szCs w:val="19"/>
        </w:rPr>
        <w:t>buildBlocksFromFile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inputAC</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buildBlocksInputOfAMatrixCMatrix</w:t>
      </w:r>
      <w:proofErr w:type="spellEnd"/>
      <w:r w:rsidRPr="00CA2F3B">
        <w:rPr>
          <w:rFonts w:ascii="Consolas" w:hAnsi="Consolas" w:cs="Consolas"/>
          <w:sz w:val="19"/>
          <w:szCs w:val="19"/>
        </w:rPr>
        <w:t>(</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inputACquery</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inputAC.AsDistributed</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bBlocks1D = </w:t>
      </w:r>
      <w:proofErr w:type="spellStart"/>
      <w:r w:rsidRPr="00CA2F3B">
        <w:rPr>
          <w:rFonts w:ascii="Consolas" w:hAnsi="Consolas" w:cs="Consolas"/>
          <w:sz w:val="19"/>
          <w:szCs w:val="19"/>
        </w:rPr>
        <w:t>buildBlocksInputOfBmatrix</w:t>
      </w:r>
      <w:proofErr w:type="spellEnd"/>
      <w:r w:rsidRPr="00CA2F3B">
        <w:rPr>
          <w:rFonts w:ascii="Consolas" w:hAnsi="Consolas" w:cs="Consolas"/>
          <w:sz w:val="19"/>
          <w:szCs w:val="19"/>
        </w:rPr>
        <w:t xml:space="preserve">(bBlocks2D,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bMatrixInput</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inputB</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buildbMatrixInput</w:t>
      </w:r>
      <w:proofErr w:type="spellEnd"/>
      <w:r w:rsidRPr="00CA2F3B">
        <w:rPr>
          <w:rFonts w:ascii="Consolas" w:hAnsi="Consolas" w:cs="Consolas"/>
          <w:sz w:val="19"/>
          <w:szCs w:val="19"/>
        </w:rPr>
        <w:t xml:space="preserve">(bBlocks1D,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lastRenderedPageBreak/>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inputB.AsDistributed</w:t>
      </w:r>
      <w:proofErr w:type="spellEnd"/>
      <w:r w:rsidRPr="00CA2F3B">
        <w:rPr>
          <w:rFonts w:ascii="Consolas" w:hAnsi="Consolas" w:cs="Consolas"/>
          <w:sz w:val="19"/>
          <w:szCs w:val="19"/>
        </w:rPr>
        <w:t>(</w:t>
      </w:r>
      <w:proofErr w:type="gramEnd"/>
      <w:r w:rsidRPr="00CA2F3B">
        <w:rPr>
          <w:rFonts w:ascii="Consolas" w:hAnsi="Consolas" w:cs="Consolas"/>
          <w:sz w:val="19"/>
          <w:szCs w:val="19"/>
        </w:rPr>
        <w:t>).</w:t>
      </w:r>
      <w:proofErr w:type="spellStart"/>
      <w:r w:rsidRPr="00CA2F3B">
        <w:rPr>
          <w:rFonts w:ascii="Consolas" w:hAnsi="Consolas" w:cs="Consolas"/>
          <w:sz w:val="19"/>
          <w:szCs w:val="19"/>
        </w:rPr>
        <w:t>WithConfiguration</w:t>
      </w:r>
      <w:proofErr w:type="spellEnd"/>
      <w:r w:rsidRPr="00CA2F3B">
        <w:rPr>
          <w:rFonts w:ascii="Consolas" w:hAnsi="Consolas" w:cs="Consolas"/>
          <w:sz w:val="19"/>
          <w:szCs w:val="19"/>
        </w:rPr>
        <w:t>(</w:t>
      </w:r>
      <w:proofErr w:type="spellStart"/>
      <w:r w:rsidRPr="00CA2F3B">
        <w:rPr>
          <w:rFonts w:ascii="Consolas" w:hAnsi="Consolas" w:cs="Consolas"/>
          <w:sz w:val="19"/>
          <w:szCs w:val="19"/>
        </w:rPr>
        <w:t>config</w:t>
      </w:r>
      <w:proofErr w:type="spellEnd"/>
      <w:r w:rsidRPr="00CA2F3B">
        <w:rPr>
          <w:rFonts w:ascii="Consolas" w:hAnsi="Consolas" w:cs="Consolas"/>
          <w:sz w:val="19"/>
          <w:szCs w:val="19"/>
        </w:rPr>
        <w:t>);</w:t>
      </w:r>
    </w:p>
    <w:p w:rsidR="004822AD" w:rsidRDefault="004822AD" w:rsidP="004822AD">
      <w:pPr>
        <w:rPr>
          <w:sz w:val="20"/>
          <w:szCs w:val="20"/>
        </w:rPr>
      </w:pPr>
      <w:r>
        <w:rPr>
          <w:sz w:val="20"/>
          <w:szCs w:val="20"/>
        </w:rPr>
        <w:t xml:space="preserve">When we do the computation, the calculation can be done by directly using the </w:t>
      </w:r>
      <w:proofErr w:type="spellStart"/>
      <w:r>
        <w:rPr>
          <w:sz w:val="20"/>
          <w:szCs w:val="20"/>
        </w:rPr>
        <w:t>DistributedQuery</w:t>
      </w:r>
      <w:proofErr w:type="spellEnd"/>
      <w:r>
        <w:rPr>
          <w:sz w:val="20"/>
          <w:szCs w:val="20"/>
        </w:rPr>
        <w:t xml:space="preserve"> and the join operation.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matrixBlock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 aBlocks1D = </w:t>
      </w:r>
      <w:proofErr w:type="spellStart"/>
      <w:r w:rsidRPr="00CA2F3B">
        <w:rPr>
          <w:rFonts w:ascii="Consolas" w:hAnsi="Consolas" w:cs="Consolas"/>
          <w:sz w:val="19"/>
          <w:szCs w:val="19"/>
        </w:rPr>
        <w:t>buildBlocksInputOfAMatrix</w:t>
      </w:r>
      <w:proofErr w:type="spellEnd"/>
      <w:r w:rsidRPr="00CA2F3B">
        <w:rPr>
          <w:rFonts w:ascii="Consolas" w:hAnsi="Consolas" w:cs="Consolas"/>
          <w:sz w:val="19"/>
          <w:szCs w:val="19"/>
        </w:rPr>
        <w:t xml:space="preserve">(aBlocks2D, iterations,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(aBlocks1D.AsDistributed(),</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acBlocks</w:t>
      </w:r>
      <w:proofErr w:type="spellEnd"/>
      <w:proofErr w:type="gramEnd"/>
      <w:r w:rsidRPr="00CA2F3B">
        <w:rPr>
          <w:rFonts w:ascii="Consolas" w:hAnsi="Consolas" w:cs="Consolas"/>
          <w:sz w:val="19"/>
          <w:szCs w:val="19"/>
        </w:rPr>
        <w:t xml:space="preserve"> =&gt; acBlocks.ci, </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aBlocks.rowIndexOfBlocksMatrix</w:t>
      </w:r>
      <w:proofErr w:type="spellEnd"/>
      <w:r w:rsidRPr="00CA2F3B">
        <w:rPr>
          <w:rFonts w:ascii="Consolas" w:hAnsi="Consolas" w:cs="Consolas"/>
          <w:sz w:val="19"/>
          <w:szCs w:val="19"/>
        </w:rPr>
        <w:t>, (</w:t>
      </w:r>
      <w:proofErr w:type="spellStart"/>
      <w:r w:rsidRPr="00CA2F3B">
        <w:rPr>
          <w:rFonts w:ascii="Consolas" w:hAnsi="Consolas" w:cs="Consolas"/>
          <w:sz w:val="19"/>
          <w:szCs w:val="19"/>
        </w:rPr>
        <w:t>acblocks</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acblocks.updateAMatrixBlock</w:t>
      </w:r>
      <w:proofErr w:type="spellEnd"/>
      <w:r w:rsidRPr="00CA2F3B">
        <w:rPr>
          <w:rFonts w:ascii="Consolas" w:hAnsi="Consolas" w:cs="Consolas"/>
          <w:sz w:val="19"/>
          <w:szCs w:val="19"/>
        </w:rPr>
        <w:t>(</w:t>
      </w:r>
      <w:proofErr w:type="spellStart"/>
      <w:r w:rsidRPr="00CA2F3B">
        <w:rPr>
          <w:rFonts w:ascii="Consolas" w:hAnsi="Consolas" w:cs="Consolas"/>
          <w:sz w:val="19"/>
          <w:szCs w:val="19"/>
        </w:rPr>
        <w:t>ablocks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x =&gt; </w:t>
      </w:r>
      <w:proofErr w:type="spellStart"/>
      <w:r w:rsidRPr="00CA2F3B">
        <w:rPr>
          <w:rFonts w:ascii="Consolas" w:hAnsi="Consolas" w:cs="Consolas"/>
          <w:sz w:val="19"/>
          <w:szCs w:val="19"/>
        </w:rPr>
        <w:t>x.key</w:t>
      </w:r>
      <w:proofErr w:type="spellEnd"/>
      <w:r w:rsidRPr="00CA2F3B">
        <w:rPr>
          <w:rFonts w:ascii="Consolas" w:hAnsi="Consolas" w:cs="Consolas"/>
          <w:sz w:val="19"/>
          <w:szCs w:val="19"/>
        </w:rPr>
        <w:t xml:space="preserve">, y =&gt; </w:t>
      </w:r>
      <w:proofErr w:type="spellStart"/>
      <w:r w:rsidRPr="00CA2F3B">
        <w:rPr>
          <w:rFonts w:ascii="Consolas" w:hAnsi="Consolas" w:cs="Consolas"/>
          <w:sz w:val="19"/>
          <w:szCs w:val="19"/>
        </w:rPr>
        <w:t>y.key</w:t>
      </w:r>
      <w:proofErr w:type="spellEnd"/>
      <w:r w:rsidRPr="00CA2F3B">
        <w:rPr>
          <w:rFonts w:ascii="Consolas" w:hAnsi="Consolas" w:cs="Consolas"/>
          <w:sz w:val="19"/>
          <w:szCs w:val="19"/>
        </w:rPr>
        <w:t xml:space="preserve">, (x, y) =&gt; </w:t>
      </w:r>
      <w:proofErr w:type="spellStart"/>
      <w:r w:rsidRPr="00CA2F3B">
        <w:rPr>
          <w:rFonts w:ascii="Consolas" w:hAnsi="Consolas" w:cs="Consolas"/>
          <w:sz w:val="19"/>
          <w:szCs w:val="19"/>
        </w:rPr>
        <w:t>x.multiplybBlock</w:t>
      </w:r>
      <w:proofErr w:type="spellEnd"/>
      <w:r w:rsidRPr="00CA2F3B">
        <w:rPr>
          <w:rFonts w:ascii="Consolas" w:hAnsi="Consolas" w:cs="Consolas"/>
          <w:sz w:val="19"/>
          <w:szCs w:val="19"/>
        </w:rPr>
        <w:t>(</w:t>
      </w:r>
      <w:proofErr w:type="spellStart"/>
      <w:r w:rsidRPr="00CA2F3B">
        <w:rPr>
          <w:rFonts w:ascii="Consolas" w:hAnsi="Consolas" w:cs="Consolas"/>
          <w:sz w:val="19"/>
          <w:szCs w:val="19"/>
        </w:rPr>
        <w:t>y.bMatrix</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inputBquery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inputBquery.Select</w:t>
      </w:r>
      <w:proofErr w:type="spellEnd"/>
      <w:r w:rsidRPr="00CA2F3B">
        <w:rPr>
          <w:rFonts w:ascii="Consolas" w:hAnsi="Consolas" w:cs="Consolas"/>
          <w:sz w:val="19"/>
          <w:szCs w:val="19"/>
        </w:rPr>
        <w:t xml:space="preserve">(x =&gt; </w:t>
      </w:r>
      <w:proofErr w:type="spellStart"/>
      <w:r w:rsidRPr="00CA2F3B">
        <w:rPr>
          <w:rFonts w:ascii="Consolas" w:hAnsi="Consolas" w:cs="Consolas"/>
          <w:sz w:val="19"/>
          <w:szCs w:val="19"/>
        </w:rPr>
        <w:t>x.updateIndex</w:t>
      </w:r>
      <w:proofErr w:type="spellEnd"/>
      <w:r w:rsidRPr="00CA2F3B">
        <w:rPr>
          <w:rFonts w:ascii="Consolas" w:hAnsi="Consolas" w:cs="Consolas"/>
          <w:sz w:val="19"/>
          <w:szCs w:val="19"/>
        </w:rPr>
        <w:t>(</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Default="004822AD" w:rsidP="004822AD">
      <w:pPr>
        <w:rPr>
          <w:sz w:val="20"/>
          <w:szCs w:val="20"/>
        </w:rPr>
      </w:pPr>
      <w:r>
        <w:rPr>
          <w:sz w:val="20"/>
          <w:szCs w:val="20"/>
        </w:rPr>
        <w:t>By using the DSC, we can avoid the serialization cost by distributing the blocks’ file names to each node during its steps.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aPartitionsFile</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aMatrixPath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string</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bPartitionsFile</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splitInputFile</w:t>
      </w:r>
      <w:proofErr w:type="spellEnd"/>
      <w:r w:rsidRPr="00CA2F3B">
        <w:rPr>
          <w:rFonts w:ascii="Consolas" w:hAnsi="Consolas" w:cs="Consolas"/>
          <w:sz w:val="19"/>
          <w:szCs w:val="19"/>
        </w:rPr>
        <w:t>(</w:t>
      </w:r>
      <w:proofErr w:type="spellStart"/>
      <w:r w:rsidRPr="00CA2F3B">
        <w:rPr>
          <w:rFonts w:ascii="Consolas" w:hAnsi="Consolas" w:cs="Consolas"/>
          <w:sz w:val="19"/>
          <w:szCs w:val="19"/>
        </w:rPr>
        <w:t>bMatrixPath</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IEnumerable</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sz w:val="19"/>
          <w:szCs w:val="19"/>
        </w:rPr>
        <w:t>buildBlocksInputOfAMatrixCMatrix</w:t>
      </w:r>
      <w:proofErr w:type="spellEnd"/>
      <w:r w:rsidRPr="00CA2F3B">
        <w:rPr>
          <w:rFonts w:ascii="Consolas" w:hAnsi="Consolas" w:cs="Consolas"/>
          <w:sz w:val="19"/>
          <w:szCs w:val="19"/>
        </w:rPr>
        <w:t>(</w:t>
      </w:r>
      <w:proofErr w:type="spellStart"/>
      <w:proofErr w:type="gramEnd"/>
      <w:r w:rsidRPr="00CA2F3B">
        <w:rPr>
          <w:rFonts w:ascii="Consolas" w:hAnsi="Consolas" w:cs="Consolas"/>
          <w:sz w:val="19"/>
          <w:szCs w:val="19"/>
        </w:rPr>
        <w:t>rowNum</w:t>
      </w:r>
      <w:proofErr w:type="spellEnd"/>
      <w:r w:rsidRPr="00CA2F3B">
        <w:rPr>
          <w:rFonts w:ascii="Consolas" w:hAnsi="Consolas" w:cs="Consolas"/>
          <w:sz w:val="19"/>
          <w:szCs w:val="19"/>
        </w:rPr>
        <w:t xml:space="preserve">,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aMatrixcMatrixInput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inputACquery</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inputAC.AsDistributed(</w:t>
      </w:r>
      <w:proofErr w:type="gramEnd"/>
      <w:r w:rsidRPr="00CA2F3B">
        <w:rPr>
          <w:rFonts w:ascii="Consolas" w:hAnsi="Consolas" w:cs="Consolas"/>
          <w:sz w:val="19"/>
          <w:szCs w:val="19"/>
        </w:rPr>
        <w:t xml:space="preserve">).WithConfiguration(config).HashPartition(x =&gt; x,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DistributedQuery</w:t>
      </w:r>
      <w:proofErr w:type="spellEnd"/>
      <w:r w:rsidRPr="00CA2F3B">
        <w:rPr>
          <w:rFonts w:ascii="Consolas" w:hAnsi="Consolas" w:cs="Consolas"/>
          <w:sz w:val="19"/>
          <w:szCs w:val="19"/>
        </w:rPr>
        <w:t>&lt;</w:t>
      </w:r>
      <w:proofErr w:type="spellStart"/>
      <w:r w:rsidRPr="00CA2F3B">
        <w:rPr>
          <w:rFonts w:ascii="Consolas" w:hAnsi="Consolas" w:cs="Consolas"/>
          <w:color w:val="2B91AF"/>
          <w:sz w:val="19"/>
          <w:szCs w:val="19"/>
        </w:rPr>
        <w:t>bMatrixInput</w:t>
      </w:r>
      <w:proofErr w:type="spellEnd"/>
      <w:r w:rsidRPr="00CA2F3B">
        <w:rPr>
          <w:rFonts w:ascii="Consolas" w:hAnsi="Consolas" w:cs="Consolas"/>
          <w:sz w:val="19"/>
          <w:szCs w:val="19"/>
        </w:rPr>
        <w:t xml:space="preserve">&gt; </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 </w:t>
      </w:r>
      <w:proofErr w:type="gramStart"/>
      <w:r w:rsidRPr="00CA2F3B">
        <w:rPr>
          <w:rFonts w:ascii="Consolas" w:hAnsi="Consolas" w:cs="Consolas"/>
          <w:sz w:val="19"/>
          <w:szCs w:val="19"/>
        </w:rPr>
        <w:t>bPartitionsFile.AsDistributed(</w:t>
      </w:r>
      <w:proofErr w:type="gramEnd"/>
      <w:r w:rsidRPr="00CA2F3B">
        <w:rPr>
          <w:rFonts w:ascii="Consolas" w:hAnsi="Consolas" w:cs="Consolas"/>
          <w:sz w:val="19"/>
          <w:szCs w:val="19"/>
        </w:rPr>
        <w:t xml:space="preserve">).WithConfiguration(config).Select(x =&gt; buildbMatrixInput2(x, 0,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roofErr w:type="spellStart"/>
      <w:r w:rsidRPr="00CA2F3B">
        <w:rPr>
          <w:rFonts w:ascii="Consolas" w:hAnsi="Consolas" w:cs="Consolas"/>
          <w:sz w:val="19"/>
          <w:szCs w:val="19"/>
        </w:rPr>
        <w:t>SelectMany</w:t>
      </w:r>
      <w:proofErr w:type="spellEnd"/>
      <w:r w:rsidRPr="00CA2F3B">
        <w:rPr>
          <w:rFonts w:ascii="Consolas" w:hAnsi="Consolas" w:cs="Consolas"/>
          <w:sz w:val="19"/>
          <w:szCs w:val="19"/>
        </w:rPr>
        <w:t>(x =&gt; x);</w:t>
      </w:r>
    </w:p>
    <w:p w:rsidR="004822AD" w:rsidRDefault="004822AD" w:rsidP="004822AD">
      <w:pPr>
        <w:rPr>
          <w:sz w:val="20"/>
          <w:szCs w:val="20"/>
        </w:rPr>
      </w:pPr>
      <w:bookmarkStart w:id="34" w:name="_Toc288106631"/>
      <w:r>
        <w:rPr>
          <w:sz w:val="20"/>
          <w:szCs w:val="20"/>
        </w:rPr>
        <w:t xml:space="preserve">And inside each step, the blocks will be read from the files onto each node; we will use </w:t>
      </w:r>
      <w:proofErr w:type="spellStart"/>
      <w:r>
        <w:rPr>
          <w:sz w:val="20"/>
          <w:szCs w:val="20"/>
        </w:rPr>
        <w:t>ApplyPerPartition</w:t>
      </w:r>
      <w:proofErr w:type="spellEnd"/>
      <w:r>
        <w:rPr>
          <w:sz w:val="20"/>
          <w:szCs w:val="20"/>
        </w:rPr>
        <w:t xml:space="preserve"> and join operation to do the calculation and update the index of the blocks to put on each node in the next step.</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inputACquery.ApplyPerPartition</w:t>
      </w:r>
      <w:proofErr w:type="spellEnd"/>
      <w:r w:rsidRPr="00CA2F3B">
        <w:rPr>
          <w:rFonts w:ascii="Consolas" w:hAnsi="Consolas" w:cs="Consolas"/>
          <w:sz w:val="19"/>
          <w:szCs w:val="19"/>
        </w:rPr>
        <w:t>(</w:t>
      </w:r>
      <w:proofErr w:type="spellStart"/>
      <w:r w:rsidRPr="00CA2F3B">
        <w:rPr>
          <w:rFonts w:ascii="Consolas" w:hAnsi="Consolas" w:cs="Consolas"/>
          <w:sz w:val="19"/>
          <w:szCs w:val="19"/>
        </w:rPr>
        <w:t>sublist</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sublist</w:t>
      </w:r>
      <w:proofErr w:type="spellEnd"/>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Select(</w:t>
      </w:r>
      <w:proofErr w:type="spellStart"/>
      <w:proofErr w:type="gramEnd"/>
      <w:r w:rsidRPr="00CA2F3B">
        <w:rPr>
          <w:rFonts w:ascii="Consolas" w:hAnsi="Consolas" w:cs="Consolas"/>
          <w:sz w:val="19"/>
          <w:szCs w:val="19"/>
        </w:rPr>
        <w:t>acblock</w:t>
      </w:r>
      <w:proofErr w:type="spellEnd"/>
      <w:r w:rsidRPr="00CA2F3B">
        <w:rPr>
          <w:rFonts w:ascii="Consolas" w:hAnsi="Consolas" w:cs="Consolas"/>
          <w:sz w:val="19"/>
          <w:szCs w:val="19"/>
        </w:rPr>
        <w:t xml:space="preserve"> =&gt; </w:t>
      </w:r>
      <w:proofErr w:type="spellStart"/>
      <w:r w:rsidRPr="00CA2F3B">
        <w:rPr>
          <w:rFonts w:ascii="Consolas" w:hAnsi="Consolas" w:cs="Consolas"/>
          <w:sz w:val="19"/>
          <w:szCs w:val="19"/>
        </w:rPr>
        <w:t>acblock.updateAMatrixBlockFromFile</w:t>
      </w:r>
      <w:proofErr w:type="spellEnd"/>
      <w:r w:rsidRPr="00CA2F3B">
        <w:rPr>
          <w:rFonts w:ascii="Consolas" w:hAnsi="Consolas" w:cs="Consolas"/>
          <w:sz w:val="19"/>
          <w:szCs w:val="19"/>
        </w:rPr>
        <w:t>(</w:t>
      </w:r>
      <w:proofErr w:type="spellStart"/>
      <w:r w:rsidRPr="00CA2F3B">
        <w:rPr>
          <w:rFonts w:ascii="Consolas" w:hAnsi="Consolas" w:cs="Consolas"/>
          <w:sz w:val="19"/>
          <w:szCs w:val="19"/>
        </w:rPr>
        <w:t>aPartitionsFile</w:t>
      </w:r>
      <w:proofErr w:type="spellEnd"/>
      <w:r w:rsidRPr="00CA2F3B">
        <w:rPr>
          <w:rFonts w:ascii="Consolas" w:hAnsi="Consolas" w:cs="Consolas"/>
          <w:sz w:val="19"/>
          <w:szCs w:val="19"/>
        </w:rPr>
        <w:t xml:space="preserve">[acblock.ci], iterations, </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))).Execute();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inputACquery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inputACquery.Join</w:t>
      </w:r>
      <w:proofErr w:type="spellEnd"/>
      <w:r w:rsidRPr="00CA2F3B">
        <w:rPr>
          <w:rFonts w:ascii="Consolas" w:hAnsi="Consolas" w:cs="Consolas"/>
          <w:sz w:val="19"/>
          <w:szCs w:val="19"/>
        </w:rPr>
        <w:t>(</w:t>
      </w:r>
      <w:proofErr w:type="spellStart"/>
      <w:r w:rsidRPr="00CA2F3B">
        <w:rPr>
          <w:rFonts w:ascii="Consolas" w:hAnsi="Consolas" w:cs="Consolas"/>
          <w:sz w:val="19"/>
          <w:szCs w:val="19"/>
        </w:rPr>
        <w:t>inputBquery</w:t>
      </w:r>
      <w:proofErr w:type="spellEnd"/>
      <w:r w:rsidRPr="00CA2F3B">
        <w:rPr>
          <w:rFonts w:ascii="Consolas" w:hAnsi="Consolas" w:cs="Consolas"/>
          <w:sz w:val="19"/>
          <w:szCs w:val="19"/>
        </w:rPr>
        <w:t xml:space="preserve">, x =&gt; </w:t>
      </w:r>
      <w:proofErr w:type="spellStart"/>
      <w:r w:rsidRPr="00CA2F3B">
        <w:rPr>
          <w:rFonts w:ascii="Consolas" w:hAnsi="Consolas" w:cs="Consolas"/>
          <w:sz w:val="19"/>
          <w:szCs w:val="19"/>
        </w:rPr>
        <w:t>x.key</w:t>
      </w:r>
      <w:proofErr w:type="spellEnd"/>
      <w:r w:rsidRPr="00CA2F3B">
        <w:rPr>
          <w:rFonts w:ascii="Consolas" w:hAnsi="Consolas" w:cs="Consolas"/>
          <w:sz w:val="19"/>
          <w:szCs w:val="19"/>
        </w:rPr>
        <w:t xml:space="preserve">, y =&gt; </w:t>
      </w:r>
      <w:proofErr w:type="spellStart"/>
      <w:r w:rsidRPr="00CA2F3B">
        <w:rPr>
          <w:rFonts w:ascii="Consolas" w:hAnsi="Consolas" w:cs="Consolas"/>
          <w:sz w:val="19"/>
          <w:szCs w:val="19"/>
        </w:rPr>
        <w:t>y.key</w:t>
      </w:r>
      <w:proofErr w:type="spellEnd"/>
      <w:r w:rsidRPr="00CA2F3B">
        <w:rPr>
          <w:rFonts w:ascii="Consolas" w:hAnsi="Consolas" w:cs="Consolas"/>
          <w:sz w:val="19"/>
          <w:szCs w:val="19"/>
        </w:rPr>
        <w:t xml:space="preserve">, (x, y) =&gt; </w:t>
      </w:r>
      <w:proofErr w:type="spellStart"/>
      <w:r w:rsidRPr="00CA2F3B">
        <w:rPr>
          <w:rFonts w:ascii="Consolas" w:hAnsi="Consolas" w:cs="Consolas"/>
          <w:sz w:val="19"/>
          <w:szCs w:val="19"/>
        </w:rPr>
        <w:t>x.task_multiplybBlock</w:t>
      </w:r>
      <w:proofErr w:type="spellEnd"/>
      <w:r w:rsidRPr="00CA2F3B">
        <w:rPr>
          <w:rFonts w:ascii="Consolas" w:hAnsi="Consolas" w:cs="Consolas"/>
          <w:sz w:val="19"/>
          <w:szCs w:val="19"/>
        </w:rPr>
        <w:t>(</w:t>
      </w:r>
      <w:proofErr w:type="spellStart"/>
      <w:r w:rsidRPr="00CA2F3B">
        <w:rPr>
          <w:rFonts w:ascii="Consolas" w:hAnsi="Consolas" w:cs="Consolas"/>
          <w:sz w:val="19"/>
          <w:szCs w:val="19"/>
        </w:rPr>
        <w:t>y.bMatrix</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sz w:val="19"/>
          <w:szCs w:val="19"/>
        </w:rPr>
        <w:t>inputBquery</w:t>
      </w:r>
      <w:proofErr w:type="spellEnd"/>
      <w:proofErr w:type="gramEnd"/>
      <w:r w:rsidRPr="00CA2F3B">
        <w:rPr>
          <w:rFonts w:ascii="Consolas" w:hAnsi="Consolas" w:cs="Consolas"/>
          <w:sz w:val="19"/>
          <w:szCs w:val="19"/>
        </w:rPr>
        <w:t xml:space="preserve"> = </w:t>
      </w:r>
      <w:proofErr w:type="spellStart"/>
      <w:r w:rsidRPr="00CA2F3B">
        <w:rPr>
          <w:rFonts w:ascii="Consolas" w:hAnsi="Consolas" w:cs="Consolas"/>
          <w:sz w:val="19"/>
          <w:szCs w:val="19"/>
        </w:rPr>
        <w:t>inputBquery.Select</w:t>
      </w:r>
      <w:proofErr w:type="spellEnd"/>
      <w:r w:rsidRPr="00CA2F3B">
        <w:rPr>
          <w:rFonts w:ascii="Consolas" w:hAnsi="Consolas" w:cs="Consolas"/>
          <w:sz w:val="19"/>
          <w:szCs w:val="19"/>
        </w:rPr>
        <w:t xml:space="preserve">(x =&gt; </w:t>
      </w:r>
      <w:proofErr w:type="spellStart"/>
      <w:r w:rsidRPr="00CA2F3B">
        <w:rPr>
          <w:rFonts w:ascii="Consolas" w:hAnsi="Consolas" w:cs="Consolas"/>
          <w:sz w:val="19"/>
          <w:szCs w:val="19"/>
        </w:rPr>
        <w:t>x.updateIndex</w:t>
      </w:r>
      <w:proofErr w:type="spellEnd"/>
      <w:r w:rsidRPr="00CA2F3B">
        <w:rPr>
          <w:rFonts w:ascii="Consolas" w:hAnsi="Consolas" w:cs="Consolas"/>
          <w:sz w:val="19"/>
          <w:szCs w:val="19"/>
        </w:rPr>
        <w:t>(</w:t>
      </w:r>
      <w:proofErr w:type="spellStart"/>
      <w:r w:rsidRPr="00CA2F3B">
        <w:rPr>
          <w:rFonts w:ascii="Consolas" w:hAnsi="Consolas" w:cs="Consolas"/>
          <w:sz w:val="19"/>
          <w:szCs w:val="19"/>
        </w:rPr>
        <w:t>nProcesses</w:t>
      </w:r>
      <w:proofErr w:type="spellEnd"/>
      <w:r w:rsidRPr="00CA2F3B">
        <w:rPr>
          <w:rFonts w:ascii="Consolas" w:hAnsi="Consolas" w:cs="Consolas"/>
          <w:sz w:val="19"/>
          <w:szCs w:val="19"/>
        </w:rPr>
        <w:t>));</w:t>
      </w:r>
    </w:p>
    <w:p w:rsidR="004822AD" w:rsidRPr="00CC50C3" w:rsidRDefault="004822AD" w:rsidP="004822AD">
      <w:pPr>
        <w:rPr>
          <w:sz w:val="20"/>
          <w:szCs w:val="20"/>
        </w:rPr>
      </w:pPr>
    </w:p>
    <w:p w:rsidR="004822AD" w:rsidRPr="00A61D2D" w:rsidRDefault="004822AD" w:rsidP="004822AD">
      <w:pPr>
        <w:pStyle w:val="Heading2"/>
        <w:rPr>
          <w:sz w:val="24"/>
          <w:szCs w:val="24"/>
        </w:rPr>
      </w:pPr>
      <w:bookmarkStart w:id="35" w:name="_Toc297661609"/>
      <w:r>
        <w:rPr>
          <w:sz w:val="24"/>
          <w:szCs w:val="24"/>
        </w:rPr>
        <w:t>C</w:t>
      </w:r>
      <w:r w:rsidRPr="00A61D2D">
        <w:rPr>
          <w:sz w:val="24"/>
          <w:szCs w:val="24"/>
        </w:rPr>
        <w:t>ore Level Parallelism</w:t>
      </w:r>
      <w:bookmarkEnd w:id="34"/>
      <w:bookmarkEnd w:id="35"/>
    </w:p>
    <w:p w:rsidR="004822AD" w:rsidRDefault="004822AD" w:rsidP="004822AD">
      <w:pPr>
        <w:jc w:val="both"/>
        <w:rPr>
          <w:sz w:val="20"/>
          <w:szCs w:val="20"/>
        </w:rPr>
      </w:pPr>
      <w:r w:rsidRPr="00450C46">
        <w:rPr>
          <w:sz w:val="20"/>
          <w:szCs w:val="20"/>
        </w:rPr>
        <w:t xml:space="preserve">The Dryad is coarse task granularity scheduler which deploys one Dryad vertex on each compute node. To leverage the computation power of multi core system, the programmers need to manually port multi core programming technologies, such as PLINQ, TPL, and thread pool into Dryad tasks. </w:t>
      </w:r>
    </w:p>
    <w:p w:rsidR="004822AD" w:rsidRDefault="004822AD" w:rsidP="004822AD">
      <w:pPr>
        <w:jc w:val="center"/>
      </w:pPr>
    </w:p>
    <w:p w:rsidR="004822AD" w:rsidRPr="00902D1F" w:rsidRDefault="004822AD" w:rsidP="004822AD">
      <w:pPr>
        <w:pStyle w:val="ListParagraph"/>
        <w:jc w:val="center"/>
        <w:rPr>
          <w:b/>
        </w:rPr>
      </w:pPr>
      <w:r>
        <w:object w:dxaOrig="9489" w:dyaOrig="8357">
          <v:shape id="_x0000_i1031" type="#_x0000_t75" style="width:6in;height:382.25pt" o:ole="">
            <v:imagedata r:id="rId33" o:title=""/>
          </v:shape>
          <o:OLEObject Type="Embed" ProgID="Visio.Drawing.11" ShapeID="_x0000_i1031" DrawAspect="Content" ObjectID="_1371403931" r:id="rId34"/>
        </w:object>
      </w:r>
      <w:r w:rsidR="00C040B6">
        <w:rPr>
          <w:b/>
        </w:rPr>
        <w:t xml:space="preserve"> </w:t>
      </w:r>
      <w:r w:rsidR="00C040B6" w:rsidRPr="00D85757">
        <w:rPr>
          <w:b/>
          <w:sz w:val="20"/>
          <w:szCs w:val="20"/>
        </w:rPr>
        <w:t>Figure 17:</w:t>
      </w:r>
      <w:r w:rsidRPr="00D85757">
        <w:rPr>
          <w:b/>
          <w:sz w:val="20"/>
          <w:szCs w:val="20"/>
        </w:rPr>
        <w:t xml:space="preserve"> </w:t>
      </w:r>
      <w:proofErr w:type="gramStart"/>
      <w:r w:rsidRPr="00D85757">
        <w:rPr>
          <w:b/>
          <w:sz w:val="20"/>
          <w:szCs w:val="20"/>
        </w:rPr>
        <w:t>Coarse</w:t>
      </w:r>
      <w:proofErr w:type="gramEnd"/>
      <w:r w:rsidRPr="00D85757">
        <w:rPr>
          <w:b/>
          <w:sz w:val="20"/>
          <w:szCs w:val="20"/>
        </w:rPr>
        <w:t xml:space="preserve"> parallel task granularity</w:t>
      </w:r>
    </w:p>
    <w:p w:rsidR="004822AD" w:rsidRPr="00450C46" w:rsidRDefault="00211187" w:rsidP="004822AD">
      <w:pPr>
        <w:jc w:val="both"/>
        <w:rPr>
          <w:sz w:val="20"/>
          <w:szCs w:val="20"/>
        </w:rPr>
      </w:pPr>
      <w:r>
        <w:rPr>
          <w:sz w:val="20"/>
          <w:szCs w:val="20"/>
        </w:rPr>
        <w:t>Figure 17</w:t>
      </w:r>
      <w:r w:rsidR="004822AD" w:rsidRPr="00450C46">
        <w:rPr>
          <w:sz w:val="20"/>
          <w:szCs w:val="20"/>
        </w:rPr>
        <w:t xml:space="preserve"> shows the coarse parallel task granularity each calculate</w:t>
      </w:r>
      <w:r w:rsidR="004822AD">
        <w:rPr>
          <w:sz w:val="20"/>
          <w:szCs w:val="20"/>
        </w:rPr>
        <w:t>s</w:t>
      </w:r>
      <w:r w:rsidR="004822AD" w:rsidRPr="00450C46">
        <w:rPr>
          <w:sz w:val="20"/>
          <w:szCs w:val="20"/>
        </w:rPr>
        <w:t xml:space="preserve"> one row of result </w:t>
      </w:r>
      <w:r w:rsidR="004822AD">
        <w:rPr>
          <w:sz w:val="20"/>
          <w:szCs w:val="20"/>
        </w:rPr>
        <w:t xml:space="preserve">of </w:t>
      </w:r>
      <w:r w:rsidR="004822AD" w:rsidRPr="00450C46">
        <w:rPr>
          <w:sz w:val="20"/>
          <w:szCs w:val="20"/>
        </w:rPr>
        <w:t>C Matrix. The pseudo code of coarse parallel task granular</w:t>
      </w:r>
      <w:r w:rsidR="004822AD">
        <w:rPr>
          <w:sz w:val="20"/>
          <w:szCs w:val="20"/>
        </w:rPr>
        <w:t>ity implementation is as follow</w:t>
      </w:r>
      <w:r w:rsidR="004822AD" w:rsidRPr="00450C46">
        <w:rPr>
          <w:sz w:val="20"/>
          <w:szCs w:val="20"/>
        </w:rPr>
        <w:t>:</w:t>
      </w:r>
    </w:p>
    <w:p w:rsidR="004822AD" w:rsidRPr="00CA2F3B" w:rsidRDefault="004822AD" w:rsidP="00CA2F3B">
      <w:pPr>
        <w:pStyle w:val="ListParagraph"/>
        <w:ind w:left="0"/>
        <w:rPr>
          <w:sz w:val="20"/>
          <w:szCs w:val="20"/>
        </w:rPr>
      </w:pPr>
      <w:r w:rsidRPr="00CA2F3B">
        <w:rPr>
          <w:sz w:val="20"/>
          <w:szCs w:val="20"/>
        </w:rPr>
        <w:t>Read B matrix</w:t>
      </w:r>
    </w:p>
    <w:p w:rsidR="004822AD" w:rsidRPr="00CA2F3B" w:rsidRDefault="004822AD" w:rsidP="00CA2F3B">
      <w:pPr>
        <w:pStyle w:val="ListParagraph"/>
        <w:ind w:left="0"/>
        <w:rPr>
          <w:sz w:val="20"/>
          <w:szCs w:val="20"/>
        </w:rPr>
      </w:pPr>
      <w:r w:rsidRPr="00CA2F3B">
        <w:rPr>
          <w:sz w:val="20"/>
          <w:szCs w:val="20"/>
        </w:rPr>
        <w:t xml:space="preserve">Parallel </w:t>
      </w:r>
      <w:proofErr w:type="spellStart"/>
      <w:r w:rsidRPr="00CA2F3B">
        <w:rPr>
          <w:sz w:val="20"/>
          <w:szCs w:val="20"/>
        </w:rPr>
        <w:t>foreach</w:t>
      </w:r>
      <w:proofErr w:type="spellEnd"/>
      <w:r w:rsidRPr="00CA2F3B">
        <w:rPr>
          <w:sz w:val="20"/>
          <w:szCs w:val="20"/>
        </w:rPr>
        <w:t xml:space="preserve"> row in </w:t>
      </w:r>
      <w:proofErr w:type="spellStart"/>
      <w:r w:rsidRPr="00CA2F3B">
        <w:rPr>
          <w:sz w:val="20"/>
          <w:szCs w:val="20"/>
        </w:rPr>
        <w:t>rowPartition</w:t>
      </w:r>
      <w:proofErr w:type="spellEnd"/>
    </w:p>
    <w:p w:rsidR="004822AD" w:rsidRPr="00CA2F3B" w:rsidRDefault="004822AD" w:rsidP="00CA2F3B">
      <w:pPr>
        <w:pStyle w:val="ListParagraph"/>
        <w:ind w:left="0"/>
        <w:rPr>
          <w:sz w:val="20"/>
          <w:szCs w:val="20"/>
        </w:rPr>
      </w:pPr>
      <w:r w:rsidRPr="00CA2F3B">
        <w:rPr>
          <w:sz w:val="20"/>
          <w:szCs w:val="20"/>
        </w:rPr>
        <w:tab/>
      </w:r>
      <w:proofErr w:type="spellStart"/>
      <w:proofErr w:type="gramStart"/>
      <w:r w:rsidRPr="00CA2F3B">
        <w:rPr>
          <w:sz w:val="20"/>
          <w:szCs w:val="20"/>
        </w:rPr>
        <w:t>foreach</w:t>
      </w:r>
      <w:proofErr w:type="spellEnd"/>
      <w:proofErr w:type="gramEnd"/>
      <w:r w:rsidRPr="00CA2F3B">
        <w:rPr>
          <w:sz w:val="20"/>
          <w:szCs w:val="20"/>
        </w:rPr>
        <w:t xml:space="preserve"> element in C matrix</w:t>
      </w:r>
    </w:p>
    <w:p w:rsidR="004822AD" w:rsidRPr="00CA2F3B" w:rsidRDefault="004822AD" w:rsidP="00CA2F3B">
      <w:pPr>
        <w:pStyle w:val="ListParagraph"/>
        <w:ind w:left="0"/>
        <w:rPr>
          <w:sz w:val="20"/>
          <w:szCs w:val="20"/>
        </w:rPr>
      </w:pPr>
      <w:r w:rsidRPr="00CA2F3B">
        <w:rPr>
          <w:sz w:val="20"/>
          <w:szCs w:val="20"/>
        </w:rPr>
        <w:tab/>
        <w:t>Use row in a row block and column in B to get element c</w:t>
      </w:r>
    </w:p>
    <w:p w:rsidR="004822AD" w:rsidRPr="007E3BAF" w:rsidRDefault="004822AD" w:rsidP="00DF47BB">
      <w:pPr>
        <w:jc w:val="both"/>
        <w:rPr>
          <w:sz w:val="20"/>
          <w:szCs w:val="20"/>
        </w:rPr>
      </w:pPr>
      <w:r w:rsidRPr="007E3BAF">
        <w:rPr>
          <w:sz w:val="20"/>
          <w:szCs w:val="20"/>
        </w:rPr>
        <w:t xml:space="preserve">We implemented both fine and coarse parallel granularity task with following multi core technologies to increase the CPU utilization on each compute node: </w:t>
      </w:r>
      <w:proofErr w:type="spellStart"/>
      <w:r w:rsidRPr="007E3BAF">
        <w:rPr>
          <w:sz w:val="20"/>
          <w:szCs w:val="20"/>
        </w:rPr>
        <w:t>Parallel.For</w:t>
      </w:r>
      <w:proofErr w:type="spellEnd"/>
      <w:r w:rsidRPr="007E3BAF">
        <w:rPr>
          <w:sz w:val="20"/>
          <w:szCs w:val="20"/>
        </w:rPr>
        <w:t>, Thread Pool, task pool and PLINQ, here the code is for the Row Split Algorithm, and it is similar to apply these technologies to other matrix multiplication algorithms:</w:t>
      </w:r>
    </w:p>
    <w:p w:rsidR="007E3BAF" w:rsidRDefault="004822AD" w:rsidP="007E3BAF">
      <w:pPr>
        <w:pStyle w:val="Heading3"/>
      </w:pPr>
      <w:bookmarkStart w:id="36" w:name="_Toc297661610"/>
      <w:r w:rsidRPr="007E3BAF">
        <w:t>Multi-Core Technologies</w:t>
      </w:r>
      <w:bookmarkEnd w:id="36"/>
    </w:p>
    <w:p w:rsidR="004822AD" w:rsidRPr="007E3BAF" w:rsidRDefault="004822AD" w:rsidP="004822AD">
      <w:pPr>
        <w:rPr>
          <w:sz w:val="20"/>
          <w:szCs w:val="20"/>
        </w:rPr>
      </w:pPr>
      <w:r w:rsidRPr="007E3BAF">
        <w:rPr>
          <w:sz w:val="20"/>
          <w:szCs w:val="20"/>
        </w:rPr>
        <w:t xml:space="preserve">Inside the function </w:t>
      </w:r>
      <w:proofErr w:type="spellStart"/>
      <w:r w:rsidRPr="007E3BAF">
        <w:rPr>
          <w:sz w:val="20"/>
          <w:szCs w:val="20"/>
        </w:rPr>
        <w:t>rowXcolumns</w:t>
      </w:r>
      <w:proofErr w:type="spellEnd"/>
      <w:r w:rsidRPr="007E3BAF">
        <w:rPr>
          <w:sz w:val="20"/>
          <w:szCs w:val="20"/>
        </w:rPr>
        <w:t>, the sequential code without using any multicore technology should be like this: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gramStart"/>
      <w:r w:rsidRPr="00CA2F3B">
        <w:rPr>
          <w:rFonts w:cstheme="minorHAnsi"/>
          <w:color w:val="0000FF"/>
          <w:sz w:val="19"/>
          <w:szCs w:val="19"/>
        </w:rPr>
        <w:t>double</w:t>
      </w:r>
      <w:r w:rsidRPr="00CA2F3B">
        <w:rPr>
          <w:rFonts w:cstheme="minorHAnsi"/>
          <w:sz w:val="19"/>
          <w:szCs w:val="19"/>
        </w:rPr>
        <w:t>[</w:t>
      </w:r>
      <w:proofErr w:type="gramEnd"/>
      <w:r w:rsidRPr="00CA2F3B">
        <w:rPr>
          <w:rFonts w:cstheme="minorHAnsi"/>
          <w:sz w:val="19"/>
          <w:szCs w:val="19"/>
        </w:rPr>
        <w:t xml:space="preserve">,] columns = </w:t>
      </w:r>
      <w:proofErr w:type="spellStart"/>
      <w:r w:rsidRPr="00CA2F3B">
        <w:rPr>
          <w:rFonts w:cstheme="minorHAnsi"/>
          <w:sz w:val="19"/>
          <w:szCs w:val="19"/>
        </w:rPr>
        <w:t>readFromBMatrix</w:t>
      </w:r>
      <w:proofErr w:type="spellEnd"/>
      <w:r w:rsidRPr="00CA2F3B">
        <w:rPr>
          <w:rFonts w:cstheme="minorHAnsi"/>
          <w:sz w:val="19"/>
          <w:szCs w:val="19"/>
        </w:rPr>
        <w:t>(_</w:t>
      </w:r>
      <w:proofErr w:type="spellStart"/>
      <w:r w:rsidRPr="00CA2F3B">
        <w:rPr>
          <w:rFonts w:cstheme="minorHAnsi"/>
          <w:sz w:val="19"/>
          <w:szCs w:val="19"/>
        </w:rPr>
        <w:t>localBMatrixPath</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spellStart"/>
      <w:r w:rsidRPr="00CA2F3B">
        <w:rPr>
          <w:rFonts w:cstheme="minorHAnsi"/>
          <w:color w:val="2B91AF"/>
          <w:sz w:val="19"/>
          <w:szCs w:val="19"/>
        </w:rPr>
        <w:t>IEnumerator</w:t>
      </w:r>
      <w:proofErr w:type="spellEnd"/>
      <w:r w:rsidRPr="00CA2F3B">
        <w:rPr>
          <w:rFonts w:cstheme="minorHAnsi"/>
          <w:sz w:val="19"/>
          <w:szCs w:val="19"/>
        </w:rPr>
        <w:t>&lt;</w:t>
      </w:r>
      <w:proofErr w:type="spellStart"/>
      <w:r w:rsidRPr="00CA2F3B">
        <w:rPr>
          <w:rFonts w:cstheme="minorHAnsi"/>
          <w:color w:val="2B91AF"/>
          <w:sz w:val="19"/>
          <w:szCs w:val="19"/>
        </w:rPr>
        <w:t>rowWrapper</w:t>
      </w:r>
      <w:proofErr w:type="spellEnd"/>
      <w:r w:rsidRPr="00CA2F3B">
        <w:rPr>
          <w:rFonts w:cstheme="minorHAnsi"/>
          <w:sz w:val="19"/>
          <w:szCs w:val="19"/>
        </w:rPr>
        <w:t xml:space="preserve">&gt; </w:t>
      </w:r>
      <w:proofErr w:type="spellStart"/>
      <w:r w:rsidRPr="00CA2F3B">
        <w:rPr>
          <w:rFonts w:cstheme="minorHAnsi"/>
          <w:sz w:val="19"/>
          <w:szCs w:val="19"/>
        </w:rPr>
        <w:t>localRows</w:t>
      </w:r>
      <w:proofErr w:type="spellEnd"/>
      <w:r w:rsidRPr="00CA2F3B">
        <w:rPr>
          <w:rFonts w:cstheme="minorHAnsi"/>
          <w:sz w:val="19"/>
          <w:szCs w:val="19"/>
        </w:rPr>
        <w:t xml:space="preserve"> = </w:t>
      </w:r>
      <w:proofErr w:type="spellStart"/>
      <w:proofErr w:type="gramStart"/>
      <w:r w:rsidRPr="00CA2F3B">
        <w:rPr>
          <w:rFonts w:cstheme="minorHAnsi"/>
          <w:sz w:val="19"/>
          <w:szCs w:val="19"/>
        </w:rPr>
        <w:t>rows.GetEnumerator</w:t>
      </w:r>
      <w:proofErr w:type="spellEnd"/>
      <w:r w:rsidRPr="00CA2F3B">
        <w:rPr>
          <w:rFonts w:cstheme="minorHAnsi"/>
          <w:sz w:val="19"/>
          <w:szCs w:val="19"/>
        </w:rPr>
        <w:t>(</w:t>
      </w:r>
      <w:proofErr w:type="gram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proofErr w:type="gramStart"/>
      <w:r w:rsidRPr="00CA2F3B">
        <w:rPr>
          <w:rFonts w:cstheme="minorHAnsi"/>
          <w:color w:val="0000FF"/>
          <w:sz w:val="19"/>
          <w:szCs w:val="19"/>
        </w:rPr>
        <w:t>while</w:t>
      </w:r>
      <w:proofErr w:type="gramEnd"/>
      <w:r w:rsidRPr="00CA2F3B">
        <w:rPr>
          <w:rFonts w:cstheme="minorHAnsi"/>
          <w:sz w:val="19"/>
          <w:szCs w:val="19"/>
        </w:rPr>
        <w:t xml:space="preserve"> (</w:t>
      </w:r>
      <w:proofErr w:type="spellStart"/>
      <w:r w:rsidRPr="00CA2F3B">
        <w:rPr>
          <w:rFonts w:cstheme="minorHAnsi"/>
          <w:sz w:val="19"/>
          <w:szCs w:val="19"/>
        </w:rPr>
        <w:t>localRows.MoveNext</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lastRenderedPageBreak/>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double</w:t>
      </w:r>
      <w:r w:rsidRPr="00CA2F3B">
        <w:rPr>
          <w:rFonts w:cstheme="minorHAnsi"/>
          <w:sz w:val="19"/>
          <w:szCs w:val="19"/>
        </w:rPr>
        <w:t>[</w:t>
      </w:r>
      <w:proofErr w:type="gramEnd"/>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 xml:space="preserve"> = </w:t>
      </w:r>
      <w:proofErr w:type="spellStart"/>
      <w:r w:rsidRPr="00CA2F3B">
        <w:rPr>
          <w:rFonts w:cstheme="minorHAnsi"/>
          <w:color w:val="0000FF"/>
          <w:sz w:val="19"/>
          <w:szCs w:val="19"/>
        </w:rPr>
        <w:t>newdouble</w:t>
      </w:r>
      <w:proofErr w:type="spellEnd"/>
      <w:r w:rsidRPr="00CA2F3B">
        <w:rPr>
          <w:rFonts w:cstheme="minorHAnsi"/>
          <w:sz w:val="19"/>
          <w:szCs w:val="19"/>
        </w:rPr>
        <w:t>[</w:t>
      </w:r>
      <w:proofErr w:type="spellStart"/>
      <w:r w:rsidRPr="00CA2F3B">
        <w:rPr>
          <w:rFonts w:cstheme="minorHAnsi"/>
          <w:sz w:val="19"/>
          <w:szCs w:val="19"/>
        </w:rPr>
        <w:t>colNum</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for</w:t>
      </w:r>
      <w:proofErr w:type="gramEnd"/>
      <w:r w:rsidRPr="00CA2F3B">
        <w:rPr>
          <w:rFonts w:cstheme="minorHAnsi"/>
          <w:sz w:val="19"/>
          <w:szCs w:val="19"/>
        </w:rPr>
        <w:t xml:space="preserve"> (</w:t>
      </w:r>
      <w:proofErr w:type="spellStart"/>
      <w:r w:rsidRPr="00CA2F3B">
        <w:rPr>
          <w:rFonts w:cstheme="minorHAnsi"/>
          <w:color w:val="0000FF"/>
          <w:sz w:val="19"/>
          <w:szCs w:val="19"/>
        </w:rPr>
        <w:t>int</w:t>
      </w:r>
      <w:proofErr w:type="spellEnd"/>
      <w:r w:rsidRPr="00CA2F3B">
        <w:rPr>
          <w:rFonts w:cstheme="minorHAnsi"/>
          <w:sz w:val="19"/>
          <w:szCs w:val="19"/>
        </w:rPr>
        <w:t xml:space="preserve"> i = 0; i &lt; </w:t>
      </w:r>
      <w:proofErr w:type="spellStart"/>
      <w:r w:rsidRPr="00CA2F3B">
        <w:rPr>
          <w:rFonts w:cstheme="minorHAnsi"/>
          <w:sz w:val="19"/>
          <w:szCs w:val="19"/>
        </w:rPr>
        <w:t>colNum</w:t>
      </w:r>
      <w:proofErr w:type="spellEnd"/>
      <w:r w:rsidRPr="00CA2F3B">
        <w:rPr>
          <w:rFonts w:cstheme="minorHAnsi"/>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double</w:t>
      </w:r>
      <w:proofErr w:type="gramEnd"/>
      <w:r w:rsidRPr="00CA2F3B">
        <w:rPr>
          <w:rFonts w:cstheme="minorHAnsi"/>
          <w:sz w:val="19"/>
          <w:szCs w:val="19"/>
        </w:rPr>
        <w:t xml:space="preserve"> </w:t>
      </w:r>
      <w:proofErr w:type="spellStart"/>
      <w:r w:rsidRPr="00CA2F3B">
        <w:rPr>
          <w:rFonts w:cstheme="minorHAnsi"/>
          <w:sz w:val="19"/>
          <w:szCs w:val="19"/>
        </w:rPr>
        <w:t>tmp</w:t>
      </w:r>
      <w:proofErr w:type="spellEnd"/>
      <w:r w:rsidRPr="00CA2F3B">
        <w:rPr>
          <w:rFonts w:cstheme="minorHAnsi"/>
          <w:sz w:val="19"/>
          <w:szCs w:val="19"/>
        </w:rPr>
        <w:t xml:space="preserve"> = 0.0;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gramStart"/>
      <w:r w:rsidRPr="00CA2F3B">
        <w:rPr>
          <w:rFonts w:cstheme="minorHAnsi"/>
          <w:color w:val="0000FF"/>
          <w:sz w:val="19"/>
          <w:szCs w:val="19"/>
        </w:rPr>
        <w:t>for</w:t>
      </w:r>
      <w:proofErr w:type="gramEnd"/>
      <w:r w:rsidRPr="00CA2F3B">
        <w:rPr>
          <w:rFonts w:cstheme="minorHAnsi"/>
          <w:sz w:val="19"/>
          <w:szCs w:val="19"/>
        </w:rPr>
        <w:t xml:space="preserve"> (</w:t>
      </w:r>
      <w:proofErr w:type="spellStart"/>
      <w:r w:rsidRPr="00CA2F3B">
        <w:rPr>
          <w:rFonts w:cstheme="minorHAnsi"/>
          <w:color w:val="0000FF"/>
          <w:sz w:val="19"/>
          <w:szCs w:val="19"/>
        </w:rPr>
        <w:t>int</w:t>
      </w:r>
      <w:proofErr w:type="spellEnd"/>
      <w:r w:rsidRPr="00CA2F3B">
        <w:rPr>
          <w:rFonts w:cstheme="minorHAnsi"/>
          <w:sz w:val="19"/>
          <w:szCs w:val="19"/>
        </w:rPr>
        <w:t xml:space="preserve"> j = 0; j &lt; </w:t>
      </w:r>
      <w:proofErr w:type="spellStart"/>
      <w:r w:rsidRPr="00CA2F3B">
        <w:rPr>
          <w:rFonts w:cstheme="minorHAnsi"/>
          <w:sz w:val="19"/>
          <w:szCs w:val="19"/>
        </w:rPr>
        <w:t>rowNum</w:t>
      </w:r>
      <w:proofErr w:type="spellEnd"/>
      <w:r w:rsidRPr="00CA2F3B">
        <w:rPr>
          <w:rFonts w:cstheme="minorHAnsi"/>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roofErr w:type="spellStart"/>
      <w:proofErr w:type="gramStart"/>
      <w:r w:rsidRPr="00CA2F3B">
        <w:rPr>
          <w:rFonts w:cstheme="minorHAnsi"/>
          <w:sz w:val="19"/>
          <w:szCs w:val="19"/>
        </w:rPr>
        <w:t>tmp</w:t>
      </w:r>
      <w:proofErr w:type="spellEnd"/>
      <w:proofErr w:type="gramEnd"/>
      <w:r w:rsidRPr="00CA2F3B">
        <w:rPr>
          <w:rFonts w:cstheme="minorHAnsi"/>
          <w:sz w:val="19"/>
          <w:szCs w:val="19"/>
        </w:rPr>
        <w:t xml:space="preserve"> += </w:t>
      </w:r>
      <w:proofErr w:type="spellStart"/>
      <w:r w:rsidRPr="00CA2F3B">
        <w:rPr>
          <w:rFonts w:cstheme="minorHAnsi"/>
          <w:sz w:val="19"/>
          <w:szCs w:val="19"/>
        </w:rPr>
        <w:t>localRows.Current.row</w:t>
      </w:r>
      <w:proofErr w:type="spellEnd"/>
      <w:r w:rsidRPr="00CA2F3B">
        <w:rPr>
          <w:rFonts w:cstheme="minorHAnsi"/>
          <w:sz w:val="19"/>
          <w:szCs w:val="19"/>
        </w:rPr>
        <w:t>[j] * columns[i][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 xml:space="preserve">[i] = </w:t>
      </w:r>
      <w:proofErr w:type="spellStart"/>
      <w:r w:rsidRPr="00CA2F3B">
        <w:rPr>
          <w:rFonts w:cstheme="minorHAnsi"/>
          <w:sz w:val="19"/>
          <w:szCs w:val="19"/>
        </w:rPr>
        <w:t>tmp</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19"/>
          <w:szCs w:val="19"/>
        </w:rPr>
      </w:pPr>
      <w:r w:rsidRPr="00CA2F3B">
        <w:rPr>
          <w:rFonts w:cstheme="minorHAnsi"/>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cstheme="minorHAnsi"/>
          <w:sz w:val="19"/>
          <w:szCs w:val="19"/>
        </w:rPr>
      </w:pPr>
      <w:proofErr w:type="spellStart"/>
      <w:proofErr w:type="gramStart"/>
      <w:r w:rsidRPr="00CA2F3B">
        <w:rPr>
          <w:rFonts w:cstheme="minorHAnsi"/>
          <w:color w:val="0000FF"/>
          <w:sz w:val="19"/>
          <w:szCs w:val="19"/>
        </w:rPr>
        <w:t>yieldreturn</w:t>
      </w:r>
      <w:proofErr w:type="spellEnd"/>
      <w:proofErr w:type="gramEnd"/>
      <w:r w:rsidRPr="00CA2F3B">
        <w:rPr>
          <w:rFonts w:cstheme="minorHAnsi"/>
          <w:sz w:val="19"/>
          <w:szCs w:val="19"/>
        </w:rPr>
        <w:t xml:space="preserve"> </w:t>
      </w:r>
      <w:proofErr w:type="spellStart"/>
      <w:r w:rsidRPr="00CA2F3B">
        <w:rPr>
          <w:rFonts w:cstheme="minorHAnsi"/>
          <w:sz w:val="19"/>
          <w:szCs w:val="19"/>
        </w:rPr>
        <w:t>row_result</w:t>
      </w:r>
      <w:proofErr w:type="spellEnd"/>
      <w:r w:rsidRPr="00CA2F3B">
        <w:rPr>
          <w:rFonts w:cstheme="minorHAnsi"/>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008000"/>
          <w:sz w:val="19"/>
          <w:szCs w:val="19"/>
        </w:rPr>
      </w:pPr>
      <w:r w:rsidRPr="00CA2F3B">
        <w:rPr>
          <w:rFonts w:cstheme="minorHAnsi"/>
          <w:sz w:val="19"/>
          <w:szCs w:val="19"/>
        </w:rPr>
        <w:t>}</w:t>
      </w:r>
    </w:p>
    <w:p w:rsidR="004822AD" w:rsidRDefault="004822AD" w:rsidP="004822AD">
      <w:pPr>
        <w:rPr>
          <w:sz w:val="20"/>
          <w:szCs w:val="20"/>
        </w:rPr>
      </w:pPr>
    </w:p>
    <w:p w:rsidR="004822AD" w:rsidRPr="00450C46" w:rsidRDefault="004822AD" w:rsidP="00CA2F3B">
      <w:pPr>
        <w:pStyle w:val="ListParagraph"/>
        <w:ind w:left="0"/>
        <w:rPr>
          <w:sz w:val="20"/>
          <w:szCs w:val="20"/>
        </w:rPr>
      </w:pPr>
      <w:bookmarkStart w:id="37" w:name="OLE_LINK3"/>
      <w:bookmarkStart w:id="38" w:name="OLE_LINK4"/>
      <w:r w:rsidRPr="00450C46">
        <w:rPr>
          <w:sz w:val="20"/>
          <w:szCs w:val="20"/>
        </w:rPr>
        <w:t xml:space="preserve">1) The </w:t>
      </w:r>
      <w:proofErr w:type="spellStart"/>
      <w:r w:rsidRPr="00450C46">
        <w:rPr>
          <w:sz w:val="20"/>
          <w:szCs w:val="20"/>
        </w:rPr>
        <w:t>parallel.For</w:t>
      </w:r>
      <w:proofErr w:type="spellEnd"/>
      <w:r w:rsidRPr="00450C46">
        <w:rPr>
          <w:sz w:val="20"/>
          <w:szCs w:val="20"/>
        </w:rPr>
        <w:t xml:space="preserve"> is the most light weighted function and easy to use.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Parallel</w:t>
      </w:r>
      <w:r w:rsidRPr="00CA2F3B">
        <w:rPr>
          <w:rFonts w:ascii="Consolas" w:hAnsi="Consolas" w:cs="Consolas"/>
          <w:sz w:val="19"/>
          <w:szCs w:val="19"/>
        </w:rPr>
        <w:t>.For</w:t>
      </w:r>
      <w:proofErr w:type="spellEnd"/>
      <w:r w:rsidRPr="00CA2F3B">
        <w:rPr>
          <w:rFonts w:ascii="Consolas" w:hAnsi="Consolas" w:cs="Consolas"/>
          <w:sz w:val="19"/>
          <w:szCs w:val="19"/>
        </w:rPr>
        <w:t>(</w:t>
      </w:r>
      <w:proofErr w:type="gramEnd"/>
      <w:r w:rsidRPr="00CA2F3B">
        <w:rPr>
          <w:rFonts w:ascii="Consolas" w:hAnsi="Consolas" w:cs="Consolas"/>
          <w:sz w:val="19"/>
          <w:szCs w:val="19"/>
        </w:rPr>
        <w:t>0, size,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k)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rPr>
          <w:sz w:val="20"/>
          <w:szCs w:val="20"/>
        </w:rPr>
      </w:pPr>
      <w:r w:rsidRPr="00450C46">
        <w:rPr>
          <w:sz w:val="20"/>
          <w:szCs w:val="20"/>
        </w:rPr>
        <w:t xml:space="preserve">2) The tasks is like </w:t>
      </w:r>
      <w:r>
        <w:rPr>
          <w:sz w:val="20"/>
          <w:szCs w:val="20"/>
        </w:rPr>
        <w:t xml:space="preserve">a </w:t>
      </w:r>
      <w:r w:rsidRPr="00450C46">
        <w:rPr>
          <w:sz w:val="20"/>
          <w:szCs w:val="20"/>
        </w:rPr>
        <w:t>thread pool but easier to use, and according to the author, tasks were implemented with the</w:t>
      </w:r>
      <w:r>
        <w:rPr>
          <w:sz w:val="20"/>
          <w:szCs w:val="20"/>
        </w:rPr>
        <w:t xml:space="preserve"> worker queue steal function, so</w:t>
      </w:r>
      <w:r w:rsidRPr="00450C46">
        <w:rPr>
          <w:sz w:val="20"/>
          <w:szCs w:val="20"/>
        </w:rPr>
        <w:t xml:space="preserve"> it should be faster.</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r w:rsidRPr="00CA2F3B">
        <w:rPr>
          <w:rFonts w:ascii="Consolas" w:hAnsi="Consolas" w:cs="Consolas"/>
          <w:sz w:val="19"/>
          <w:szCs w:val="19"/>
        </w:rPr>
        <w:t>(</w:t>
      </w:r>
      <w:proofErr w:type="spellStart"/>
      <w:proofErr w:type="gramEnd"/>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2B91AF"/>
          <w:sz w:val="19"/>
          <w:szCs w:val="19"/>
        </w:rPr>
        <w:t>Task</w:t>
      </w:r>
      <w:r w:rsidRPr="00CA2F3B">
        <w:rPr>
          <w:rFonts w:ascii="Consolas" w:hAnsi="Consolas" w:cs="Consolas"/>
          <w:sz w:val="19"/>
          <w:szCs w:val="19"/>
        </w:rPr>
        <w:t>[</w:t>
      </w:r>
      <w:proofErr w:type="gramEnd"/>
      <w:r w:rsidRPr="00CA2F3B">
        <w:rPr>
          <w:rFonts w:ascii="Consolas" w:hAnsi="Consolas" w:cs="Consolas"/>
          <w:sz w:val="19"/>
          <w:szCs w:val="19"/>
        </w:rPr>
        <w:t xml:space="preserve">] tasks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Task</w:t>
      </w:r>
      <w:proofErr w:type="spellEnd"/>
      <w:r w:rsidRPr="00CA2F3B">
        <w:rPr>
          <w:rFonts w:ascii="Consolas" w:hAnsi="Consolas" w:cs="Consolas"/>
          <w:sz w:val="19"/>
          <w:szCs w:val="19"/>
        </w:rPr>
        <w:t>[size];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n = 0; n &lt; size;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k =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tasks[</w:t>
      </w:r>
      <w:proofErr w:type="gramEnd"/>
      <w:r w:rsidRPr="00CA2F3B">
        <w:rPr>
          <w:rFonts w:ascii="Consolas" w:hAnsi="Consolas" w:cs="Consolas"/>
          <w:sz w:val="19"/>
          <w:szCs w:val="19"/>
        </w:rPr>
        <w:t xml:space="preserve">n] = </w:t>
      </w:r>
      <w:proofErr w:type="spellStart"/>
      <w:r w:rsidRPr="00CA2F3B">
        <w:rPr>
          <w:rFonts w:ascii="Consolas" w:hAnsi="Consolas" w:cs="Consolas"/>
          <w:color w:val="2B91AF"/>
          <w:sz w:val="19"/>
          <w:szCs w:val="19"/>
        </w:rPr>
        <w:t>Task</w:t>
      </w:r>
      <w:r w:rsidRPr="00CA2F3B">
        <w:rPr>
          <w:rFonts w:ascii="Consolas" w:hAnsi="Consolas" w:cs="Consolas"/>
          <w:sz w:val="19"/>
          <w:szCs w:val="19"/>
        </w:rPr>
        <w:t>.Factory.StartNew</w:t>
      </w:r>
      <w:proofErr w:type="spellEnd"/>
      <w:r w:rsidRPr="00CA2F3B">
        <w:rPr>
          <w:rFonts w:ascii="Consolas" w:hAnsi="Consolas" w:cs="Consolas"/>
          <w:sz w:val="19"/>
          <w:szCs w:val="19"/>
        </w:rPr>
        <w:t>(()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Task</w:t>
      </w:r>
      <w:r w:rsidRPr="00CA2F3B">
        <w:rPr>
          <w:rFonts w:ascii="Consolas" w:hAnsi="Consolas" w:cs="Consolas"/>
          <w:sz w:val="19"/>
          <w:szCs w:val="19"/>
        </w:rPr>
        <w:t>.WaitAll</w:t>
      </w:r>
      <w:proofErr w:type="spellEnd"/>
      <w:r w:rsidRPr="00CA2F3B">
        <w:rPr>
          <w:rFonts w:ascii="Consolas" w:hAnsi="Consolas" w:cs="Consolas"/>
          <w:sz w:val="19"/>
          <w:szCs w:val="19"/>
        </w:rPr>
        <w:t>(</w:t>
      </w:r>
      <w:proofErr w:type="gramEnd"/>
      <w:r w:rsidRPr="00CA2F3B">
        <w:rPr>
          <w:rFonts w:ascii="Consolas" w:hAnsi="Consolas" w:cs="Consolas"/>
          <w:sz w:val="19"/>
          <w:szCs w:val="19"/>
        </w:rPr>
        <w:t>tasks);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jc w:val="both"/>
        <w:rPr>
          <w:sz w:val="20"/>
          <w:szCs w:val="20"/>
        </w:rPr>
      </w:pPr>
      <w:r w:rsidRPr="00450C46">
        <w:rPr>
          <w:sz w:val="20"/>
          <w:szCs w:val="20"/>
        </w:rPr>
        <w:t>3) The thread pool is the most popular way for multicore level programming, so we implemented it as well.</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iters</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ManualResetEvent</w:t>
      </w:r>
      <w:proofErr w:type="spellEnd"/>
      <w:r w:rsidRPr="00CA2F3B">
        <w:rPr>
          <w:rFonts w:ascii="Consolas" w:hAnsi="Consolas" w:cs="Consolas"/>
          <w:sz w:val="19"/>
          <w:szCs w:val="19"/>
        </w:rPr>
        <w:t xml:space="preserve"> signal = </w:t>
      </w:r>
      <w:proofErr w:type="spellStart"/>
      <w:proofErr w:type="gramStart"/>
      <w:r w:rsidRPr="00CA2F3B">
        <w:rPr>
          <w:rFonts w:ascii="Consolas" w:hAnsi="Consolas" w:cs="Consolas"/>
          <w:color w:val="0000FF"/>
          <w:sz w:val="19"/>
          <w:szCs w:val="19"/>
        </w:rPr>
        <w:t>new</w:t>
      </w:r>
      <w:r w:rsidRPr="00CA2F3B">
        <w:rPr>
          <w:rFonts w:ascii="Consolas" w:hAnsi="Consolas" w:cs="Consolas"/>
          <w:color w:val="2B91AF"/>
          <w:sz w:val="19"/>
          <w:szCs w:val="19"/>
        </w:rPr>
        <w:t>ManualResetEvent</w:t>
      </w:r>
      <w:proofErr w:type="spellEnd"/>
      <w:r w:rsidRPr="00CA2F3B">
        <w:rPr>
          <w:rFonts w:ascii="Consolas" w:hAnsi="Consolas" w:cs="Consolas"/>
          <w:sz w:val="19"/>
          <w:szCs w:val="19"/>
        </w:rPr>
        <w:t>(</w:t>
      </w:r>
      <w:proofErr w:type="gramEnd"/>
      <w:r w:rsidRPr="00CA2F3B">
        <w:rPr>
          <w:rFonts w:ascii="Consolas" w:hAnsi="Consolas" w:cs="Consolas"/>
          <w:color w:val="0000FF"/>
          <w:sz w:val="19"/>
          <w:szCs w:val="19"/>
        </w:rPr>
        <w:t>false</w:t>
      </w:r>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n = 0; n &lt; size;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k = n;</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ThreadPool</w:t>
      </w:r>
      <w:r w:rsidRPr="00CA2F3B">
        <w:rPr>
          <w:rFonts w:ascii="Consolas" w:hAnsi="Consolas" w:cs="Consolas"/>
          <w:sz w:val="19"/>
          <w:szCs w:val="19"/>
        </w:rPr>
        <w:t>.QueueUserWorkItem</w:t>
      </w:r>
      <w:proofErr w:type="spellEnd"/>
      <w:r w:rsidRPr="00CA2F3B">
        <w:rPr>
          <w:rFonts w:ascii="Consolas" w:hAnsi="Consolas" w:cs="Consolas"/>
          <w:sz w:val="19"/>
          <w:szCs w:val="19"/>
        </w:rPr>
        <w:t>(</w:t>
      </w:r>
      <w:proofErr w:type="gramEnd"/>
      <w:r w:rsidRPr="00CA2F3B">
        <w:rPr>
          <w:rFonts w:ascii="Consolas" w:hAnsi="Consolas" w:cs="Consolas"/>
          <w:sz w:val="19"/>
          <w:szCs w:val="19"/>
        </w:rPr>
        <w:t>_ =&gt;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tmp</w:t>
      </w:r>
      <w:proofErr w:type="spellEnd"/>
      <w:r w:rsidRPr="00CA2F3B">
        <w:rPr>
          <w:rFonts w:ascii="Consolas" w:hAnsi="Consolas" w:cs="Consolas"/>
          <w:sz w:val="19"/>
          <w:szCs w:val="19"/>
        </w:rPr>
        <w:t xml:space="preserve">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tmp</w:t>
      </w:r>
      <w:proofErr w:type="spellEnd"/>
      <w:proofErr w:type="gramEnd"/>
      <w:r w:rsidRPr="00CA2F3B">
        <w:rPr>
          <w:rFonts w:ascii="Consolas" w:hAnsi="Consolas" w:cs="Consolas"/>
          <w:sz w:val="19"/>
          <w:szCs w:val="19"/>
        </w:rPr>
        <w:t xml:space="preserve"> += rows[k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 * columns[i][j];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k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tmp</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if</w:t>
      </w:r>
      <w:proofErr w:type="gramEnd"/>
      <w:r w:rsidRPr="00CA2F3B">
        <w:rPr>
          <w:rFonts w:ascii="Consolas" w:hAnsi="Consolas" w:cs="Consolas"/>
          <w:sz w:val="19"/>
          <w:szCs w:val="19"/>
        </w:rPr>
        <w:t xml:space="preserve"> (</w:t>
      </w:r>
      <w:proofErr w:type="spellStart"/>
      <w:r w:rsidRPr="00CA2F3B">
        <w:rPr>
          <w:rFonts w:ascii="Consolas" w:hAnsi="Consolas" w:cs="Consolas"/>
          <w:color w:val="2B91AF"/>
          <w:sz w:val="19"/>
          <w:szCs w:val="19"/>
        </w:rPr>
        <w:t>Interlocked</w:t>
      </w:r>
      <w:r w:rsidRPr="00CA2F3B">
        <w:rPr>
          <w:rFonts w:ascii="Consolas" w:hAnsi="Consolas" w:cs="Consolas"/>
          <w:sz w:val="19"/>
          <w:szCs w:val="19"/>
        </w:rPr>
        <w:t>.Decrement</w:t>
      </w:r>
      <w:proofErr w:type="spellEnd"/>
      <w:r w:rsidRPr="00CA2F3B">
        <w:rPr>
          <w:rFonts w:ascii="Consolas" w:hAnsi="Consolas" w:cs="Consolas"/>
          <w:sz w:val="19"/>
          <w:szCs w:val="19"/>
        </w:rPr>
        <w:t>(</w:t>
      </w:r>
      <w:r w:rsidRPr="00CA2F3B">
        <w:rPr>
          <w:rFonts w:ascii="Consolas" w:hAnsi="Consolas" w:cs="Consolas"/>
          <w:color w:val="0000FF"/>
          <w:sz w:val="19"/>
          <w:szCs w:val="19"/>
        </w:rPr>
        <w:t>ref</w:t>
      </w:r>
      <w:r w:rsidRPr="00CA2F3B">
        <w:rPr>
          <w:rFonts w:ascii="Consolas" w:hAnsi="Consolas" w:cs="Consolas"/>
          <w:sz w:val="19"/>
          <w:szCs w:val="19"/>
        </w:rPr>
        <w:t xml:space="preserve"> </w:t>
      </w:r>
      <w:proofErr w:type="spellStart"/>
      <w:r w:rsidRPr="00CA2F3B">
        <w:rPr>
          <w:rFonts w:ascii="Consolas" w:hAnsi="Consolas" w:cs="Consolas"/>
          <w:sz w:val="19"/>
          <w:szCs w:val="19"/>
        </w:rPr>
        <w:t>iters</w:t>
      </w:r>
      <w:proofErr w:type="spellEnd"/>
      <w:r w:rsidRPr="00CA2F3B">
        <w:rPr>
          <w:rFonts w:ascii="Consolas" w:hAnsi="Consolas" w:cs="Consolas"/>
          <w:sz w:val="19"/>
          <w:szCs w:val="19"/>
        </w:rPr>
        <w:t>)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signal.Set</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proofErr w:type="gramStart"/>
      <w:r w:rsidRPr="00CA2F3B">
        <w:rPr>
          <w:rFonts w:ascii="Consolas" w:hAnsi="Consolas" w:cs="Consolas"/>
          <w:sz w:val="19"/>
          <w:szCs w:val="19"/>
        </w:rPr>
        <w:t>signal.WaitOne</w:t>
      </w:r>
      <w:proofErr w:type="spellEnd"/>
      <w:r w:rsidRPr="00CA2F3B">
        <w:rPr>
          <w:rFonts w:ascii="Consolas" w:hAnsi="Consolas" w:cs="Consolas"/>
          <w:sz w:val="19"/>
          <w:szCs w:val="19"/>
        </w:rPr>
        <w:t>(</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450C46" w:rsidRDefault="004822AD" w:rsidP="00CA2F3B">
      <w:pPr>
        <w:pStyle w:val="ListParagraph"/>
        <w:ind w:left="0"/>
        <w:rPr>
          <w:sz w:val="20"/>
          <w:szCs w:val="20"/>
        </w:rPr>
      </w:pPr>
      <w:r w:rsidRPr="00450C46">
        <w:rPr>
          <w:sz w:val="20"/>
          <w:szCs w:val="20"/>
        </w:rPr>
        <w:t xml:space="preserve">4) </w:t>
      </w:r>
      <w:r>
        <w:rPr>
          <w:sz w:val="20"/>
          <w:szCs w:val="20"/>
        </w:rPr>
        <w:t xml:space="preserve">DryadLINQ provider the in-built </w:t>
      </w:r>
      <w:proofErr w:type="spellStart"/>
      <w:proofErr w:type="gramStart"/>
      <w:r>
        <w:rPr>
          <w:sz w:val="20"/>
          <w:szCs w:val="20"/>
        </w:rPr>
        <w:t>AsParallel</w:t>
      </w:r>
      <w:proofErr w:type="spellEnd"/>
      <w:r>
        <w:rPr>
          <w:sz w:val="20"/>
          <w:szCs w:val="20"/>
        </w:rPr>
        <w:t>(</w:t>
      </w:r>
      <w:proofErr w:type="gramEnd"/>
      <w:r>
        <w:rPr>
          <w:sz w:val="20"/>
          <w:szCs w:val="20"/>
        </w:rPr>
        <w:t>) operator to run tasks in parallel as follows:</w:t>
      </w:r>
    </w:p>
    <w:bookmarkEnd w:id="37"/>
    <w:bookmarkEnd w:id="38"/>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localBlocks.MoveNext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serializedRows</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localBlocks.Current.block</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size = </w:t>
      </w:r>
      <w:proofErr w:type="spellStart"/>
      <w:r w:rsidRPr="00CA2F3B">
        <w:rPr>
          <w:rFonts w:ascii="Consolas" w:hAnsi="Consolas" w:cs="Consolas"/>
          <w:sz w:val="19"/>
          <w:szCs w:val="19"/>
        </w:rPr>
        <w:t>localBlocks.Current.rowNum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2B91AF"/>
          <w:sz w:val="19"/>
          <w:szCs w:val="19"/>
        </w:rPr>
        <w:t>blockWrapper</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 xml:space="preserve"> = </w:t>
      </w:r>
      <w:proofErr w:type="spellStart"/>
      <w:r w:rsidRPr="00CA2F3B">
        <w:rPr>
          <w:rFonts w:ascii="Consolas" w:hAnsi="Consolas" w:cs="Consolas"/>
          <w:color w:val="0000FF"/>
          <w:sz w:val="19"/>
          <w:szCs w:val="19"/>
        </w:rPr>
        <w:t>new</w:t>
      </w:r>
      <w:r w:rsidRPr="00CA2F3B">
        <w:rPr>
          <w:rFonts w:ascii="Consolas" w:hAnsi="Consolas" w:cs="Consolas"/>
          <w:color w:val="2B91AF"/>
          <w:sz w:val="19"/>
          <w:szCs w:val="19"/>
        </w:rPr>
        <w:t>blockWrapper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color w:val="008000"/>
          <w:sz w:val="19"/>
          <w:szCs w:val="19"/>
        </w:rPr>
        <w:t>//</w:t>
      </w:r>
      <w:proofErr w:type="spellStart"/>
      <w:r w:rsidRPr="00CA2F3B">
        <w:rPr>
          <w:rFonts w:ascii="Consolas" w:hAnsi="Consolas" w:cs="Consolas"/>
          <w:color w:val="008000"/>
          <w:sz w:val="19"/>
          <w:szCs w:val="19"/>
        </w:rPr>
        <w:t>rows_result.start</w:t>
      </w:r>
      <w:proofErr w:type="spellEnd"/>
      <w:r w:rsidRPr="00CA2F3B">
        <w:rPr>
          <w:rFonts w:ascii="Consolas" w:hAnsi="Consolas" w:cs="Consolas"/>
          <w:color w:val="008000"/>
          <w:sz w:val="19"/>
          <w:szCs w:val="19"/>
        </w:rPr>
        <w:t xml:space="preserve"> = </w:t>
      </w:r>
      <w:proofErr w:type="spellStart"/>
      <w:r w:rsidRPr="00CA2F3B">
        <w:rPr>
          <w:rFonts w:ascii="Consolas" w:hAnsi="Consolas" w:cs="Consolas"/>
          <w:color w:val="008000"/>
          <w:sz w:val="19"/>
          <w:szCs w:val="19"/>
        </w:rPr>
        <w:t>DateTime.Now.Date</w:t>
      </w:r>
      <w:proofErr w:type="spellEnd"/>
      <w:r w:rsidRPr="00CA2F3B">
        <w:rPr>
          <w:rFonts w:ascii="Consolas" w:hAnsi="Consolas" w:cs="Consolas"/>
          <w:color w:val="008000"/>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rows_result.rowNum</w:t>
      </w:r>
      <w:proofErr w:type="spellEnd"/>
      <w:r w:rsidRPr="00CA2F3B">
        <w:rPr>
          <w:rFonts w:ascii="Consolas" w:hAnsi="Consolas" w:cs="Consolas"/>
          <w:sz w:val="19"/>
          <w:szCs w:val="19"/>
        </w:rPr>
        <w:t xml:space="preserve"> = 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rows_result.colNum</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rows_result.block</w:t>
      </w:r>
      <w:proofErr w:type="spellEnd"/>
      <w:r w:rsidRPr="00CA2F3B">
        <w:rPr>
          <w:rFonts w:ascii="Consolas" w:hAnsi="Consolas" w:cs="Consolas"/>
          <w:sz w:val="19"/>
          <w:szCs w:val="19"/>
        </w:rPr>
        <w:t xml:space="preserve"> = </w:t>
      </w:r>
      <w:proofErr w:type="spellStart"/>
      <w:proofErr w:type="gram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size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 rows = </w:t>
      </w:r>
      <w:proofErr w:type="spellStart"/>
      <w:r w:rsidRPr="00CA2F3B">
        <w:rPr>
          <w:rFonts w:ascii="Consolas" w:hAnsi="Consolas" w:cs="Consolas"/>
          <w:color w:val="0000FF"/>
          <w:sz w:val="19"/>
          <w:szCs w:val="19"/>
        </w:rPr>
        <w:t>newdouble</w:t>
      </w:r>
      <w:proofErr w:type="spellEnd"/>
      <w:r w:rsidRPr="00CA2F3B">
        <w:rPr>
          <w:rFonts w:ascii="Consolas" w:hAnsi="Consolas" w:cs="Consolas"/>
          <w:sz w:val="19"/>
          <w:szCs w:val="19"/>
        </w:rPr>
        <w:t>[size][];</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size;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rows[</w:t>
      </w:r>
      <w:proofErr w:type="gramEnd"/>
      <w:r w:rsidRPr="00CA2F3B">
        <w:rPr>
          <w:rFonts w:ascii="Consolas" w:hAnsi="Consolas" w:cs="Consolas"/>
          <w:sz w:val="19"/>
          <w:szCs w:val="19"/>
        </w:rPr>
        <w:t xml:space="preserve">i] = </w:t>
      </w:r>
      <w:proofErr w:type="spellStart"/>
      <w:r w:rsidRPr="00CA2F3B">
        <w:rPr>
          <w:rFonts w:ascii="Consolas" w:hAnsi="Consolas" w:cs="Consolas"/>
          <w:color w:val="0000FF"/>
          <w:sz w:val="19"/>
          <w:szCs w:val="19"/>
        </w:rPr>
        <w:t>newdouble</w:t>
      </w:r>
      <w:proofErr w:type="spellEnd"/>
      <w:r w:rsidRPr="00CA2F3B">
        <w:rPr>
          <w:rFonts w:ascii="Consolas" w:hAnsi="Consolas" w:cs="Consolas"/>
          <w:sz w:val="19"/>
          <w:szCs w:val="19"/>
        </w:rPr>
        <w:t>[</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j = 0; j &lt;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rows[</w:t>
      </w:r>
      <w:proofErr w:type="gramEnd"/>
      <w:r w:rsidRPr="00CA2F3B">
        <w:rPr>
          <w:rFonts w:ascii="Consolas" w:hAnsi="Consolas" w:cs="Consolas"/>
          <w:sz w:val="19"/>
          <w:szCs w:val="19"/>
        </w:rPr>
        <w:t xml:space="preserve">i][j] = </w:t>
      </w:r>
      <w:proofErr w:type="spellStart"/>
      <w:r w:rsidRPr="00CA2F3B">
        <w:rPr>
          <w:rFonts w:ascii="Consolas" w:hAnsi="Consolas" w:cs="Consolas"/>
          <w:sz w:val="19"/>
          <w:szCs w:val="19"/>
        </w:rPr>
        <w:t>serializedRows</w:t>
      </w:r>
      <w:proofErr w:type="spellEnd"/>
      <w:r w:rsidRPr="00CA2F3B">
        <w:rPr>
          <w:rFonts w:ascii="Consolas" w:hAnsi="Consolas" w:cs="Consolas"/>
          <w:sz w:val="19"/>
          <w:szCs w:val="19"/>
        </w:rPr>
        <w:t xml:space="preserve">[i * </w:t>
      </w:r>
      <w:proofErr w:type="spellStart"/>
      <w:r w:rsidRPr="00CA2F3B">
        <w:rPr>
          <w:rFonts w:ascii="Consolas" w:hAnsi="Consolas" w:cs="Consolas"/>
          <w:sz w:val="19"/>
          <w:szCs w:val="19"/>
        </w:rPr>
        <w:t>rowNum</w:t>
      </w:r>
      <w:proofErr w:type="spellEnd"/>
      <w:r w:rsidRPr="00CA2F3B">
        <w:rPr>
          <w:rFonts w:ascii="Consolas" w:hAnsi="Consolas" w:cs="Consolas"/>
          <w:sz w:val="19"/>
          <w:szCs w:val="19"/>
        </w:rPr>
        <w:t xml:space="preserve"> + j];</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IEnumerable</w:t>
      </w:r>
      <w:proofErr w:type="spellEnd"/>
      <w:r w:rsidRPr="00CA2F3B">
        <w:rPr>
          <w:rFonts w:ascii="Consolas" w:hAnsi="Consolas" w:cs="Consolas"/>
          <w:sz w:val="19"/>
          <w:szCs w:val="19"/>
        </w:rPr>
        <w:t>&lt;</w:t>
      </w: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]&gt; result = </w:t>
      </w:r>
      <w:proofErr w:type="spellStart"/>
      <w:r w:rsidRPr="00CA2F3B">
        <w:rPr>
          <w:rFonts w:ascii="Consolas" w:hAnsi="Consolas" w:cs="Consolas"/>
          <w:sz w:val="19"/>
          <w:szCs w:val="19"/>
        </w:rPr>
        <w:t>rows.AsEnumerable</w:t>
      </w:r>
      <w:proofErr w:type="spellEnd"/>
      <w:r w:rsidRPr="00CA2F3B">
        <w:rPr>
          <w:rFonts w:ascii="Consolas" w:hAnsi="Consolas" w:cs="Consolas"/>
          <w:sz w:val="19"/>
          <w:szCs w:val="19"/>
        </w:rPr>
        <w:t>().</w:t>
      </w:r>
      <w:proofErr w:type="spellStart"/>
      <w:r w:rsidRPr="00CA2F3B">
        <w:rPr>
          <w:rFonts w:ascii="Consolas" w:hAnsi="Consolas" w:cs="Consolas"/>
          <w:sz w:val="19"/>
          <w:szCs w:val="19"/>
        </w:rPr>
        <w:t>AsParallel</w:t>
      </w:r>
      <w:proofErr w:type="spellEnd"/>
      <w:r w:rsidRPr="00CA2F3B">
        <w:rPr>
          <w:rFonts w:ascii="Consolas" w:hAnsi="Consolas" w:cs="Consolas"/>
          <w:sz w:val="19"/>
          <w:szCs w:val="19"/>
        </w:rPr>
        <w:t>().</w:t>
      </w:r>
      <w:proofErr w:type="spellStart"/>
      <w:r w:rsidRPr="00CA2F3B">
        <w:rPr>
          <w:rFonts w:ascii="Consolas" w:hAnsi="Consolas" w:cs="Consolas"/>
          <w:sz w:val="19"/>
          <w:szCs w:val="19"/>
        </w:rPr>
        <w:t>AsOrdered</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lastRenderedPageBreak/>
        <w:t xml:space="preserve">                    .Select(x =&gt; </w:t>
      </w:r>
      <w:proofErr w:type="spellStart"/>
      <w:r w:rsidRPr="00CA2F3B">
        <w:rPr>
          <w:rFonts w:ascii="Consolas" w:hAnsi="Consolas" w:cs="Consolas"/>
          <w:sz w:val="19"/>
          <w:szCs w:val="19"/>
        </w:rPr>
        <w:t>oneRow</w:t>
      </w:r>
      <w:proofErr w:type="spellEnd"/>
      <w:r w:rsidRPr="00CA2F3B">
        <w:rPr>
          <w:rFonts w:ascii="Consolas" w:hAnsi="Consolas" w:cs="Consolas"/>
          <w:sz w:val="19"/>
          <w:szCs w:val="19"/>
        </w:rPr>
        <w:t>(x, columns));</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CA2F3B">
        <w:rPr>
          <w:rFonts w:ascii="Consolas" w:hAnsi="Consolas" w:cs="Consolas"/>
          <w:color w:val="2B91AF"/>
          <w:sz w:val="19"/>
          <w:szCs w:val="19"/>
        </w:rPr>
        <w:t>IEnumerator</w:t>
      </w:r>
      <w:proofErr w:type="spellEnd"/>
      <w:r w:rsidRPr="00CA2F3B">
        <w:rPr>
          <w:rFonts w:ascii="Consolas" w:hAnsi="Consolas" w:cs="Consolas"/>
          <w:sz w:val="19"/>
          <w:szCs w:val="19"/>
        </w:rPr>
        <w:t>&lt;</w:t>
      </w:r>
      <w:proofErr w:type="gramStart"/>
      <w:r w:rsidRPr="00CA2F3B">
        <w:rPr>
          <w:rFonts w:ascii="Consolas" w:hAnsi="Consolas" w:cs="Consolas"/>
          <w:color w:val="0000FF"/>
          <w:sz w:val="19"/>
          <w:szCs w:val="19"/>
        </w:rPr>
        <w:t>double</w:t>
      </w:r>
      <w:r w:rsidRPr="00CA2F3B">
        <w:rPr>
          <w:rFonts w:ascii="Consolas" w:hAnsi="Consolas" w:cs="Consolas"/>
          <w:sz w:val="19"/>
          <w:szCs w:val="19"/>
        </w:rPr>
        <w:t>[</w:t>
      </w:r>
      <w:proofErr w:type="gramEnd"/>
      <w:r w:rsidRPr="00CA2F3B">
        <w:rPr>
          <w:rFonts w:ascii="Consolas" w:hAnsi="Consolas" w:cs="Consolas"/>
          <w:sz w:val="19"/>
          <w:szCs w:val="19"/>
        </w:rPr>
        <w:t xml:space="preserve">]&gt; </w:t>
      </w:r>
      <w:proofErr w:type="spellStart"/>
      <w:r w:rsidRPr="00CA2F3B">
        <w:rPr>
          <w:rFonts w:ascii="Consolas" w:hAnsi="Consolas" w:cs="Consolas"/>
          <w:sz w:val="19"/>
          <w:szCs w:val="19"/>
        </w:rPr>
        <w:t>result_iter</w:t>
      </w:r>
      <w:proofErr w:type="spellEnd"/>
      <w:r w:rsidRPr="00CA2F3B">
        <w:rPr>
          <w:rFonts w:ascii="Consolas" w:hAnsi="Consolas" w:cs="Consolas"/>
          <w:sz w:val="19"/>
          <w:szCs w:val="19"/>
        </w:rPr>
        <w:t xml:space="preserve"> = </w:t>
      </w:r>
      <w:proofErr w:type="spellStart"/>
      <w:r w:rsidRPr="00CA2F3B">
        <w:rPr>
          <w:rFonts w:ascii="Consolas" w:hAnsi="Consolas" w:cs="Consolas"/>
          <w:sz w:val="19"/>
          <w:szCs w:val="19"/>
        </w:rPr>
        <w:t>result.GetEnumerator</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int</w:t>
      </w:r>
      <w:proofErr w:type="spellEnd"/>
      <w:proofErr w:type="gramEnd"/>
      <w:r w:rsidRPr="00CA2F3B">
        <w:rPr>
          <w:rFonts w:ascii="Consolas" w:hAnsi="Consolas" w:cs="Consolas"/>
          <w:sz w:val="19"/>
          <w:szCs w:val="19"/>
        </w:rPr>
        <w:t xml:space="preserve"> index = 0;</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while</w:t>
      </w:r>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result_iter.MoveNext</w:t>
      </w:r>
      <w:proofErr w:type="spell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CA2F3B">
        <w:rPr>
          <w:rFonts w:ascii="Consolas" w:hAnsi="Consolas" w:cs="Consolas"/>
          <w:color w:val="0000FF"/>
          <w:sz w:val="19"/>
          <w:szCs w:val="19"/>
        </w:rPr>
        <w:t>for</w:t>
      </w:r>
      <w:proofErr w:type="gramEnd"/>
      <w:r w:rsidRPr="00CA2F3B">
        <w:rPr>
          <w:rFonts w:ascii="Consolas" w:hAnsi="Consolas" w:cs="Consolas"/>
          <w:sz w:val="19"/>
          <w:szCs w:val="19"/>
        </w:rPr>
        <w:t xml:space="preserve"> (</w:t>
      </w:r>
      <w:proofErr w:type="spellStart"/>
      <w:r w:rsidRPr="00CA2F3B">
        <w:rPr>
          <w:rFonts w:ascii="Consolas" w:hAnsi="Consolas" w:cs="Consolas"/>
          <w:color w:val="0000FF"/>
          <w:sz w:val="19"/>
          <w:szCs w:val="19"/>
        </w:rPr>
        <w:t>int</w:t>
      </w:r>
      <w:proofErr w:type="spellEnd"/>
      <w:r w:rsidRPr="00CA2F3B">
        <w:rPr>
          <w:rFonts w:ascii="Consolas" w:hAnsi="Consolas" w:cs="Consolas"/>
          <w:sz w:val="19"/>
          <w:szCs w:val="19"/>
        </w:rPr>
        <w:t xml:space="preserve"> i = 0; i &lt;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spellStart"/>
      <w:r w:rsidRPr="00CA2F3B">
        <w:rPr>
          <w:rFonts w:ascii="Consolas" w:hAnsi="Consolas" w:cs="Consolas"/>
          <w:sz w:val="19"/>
          <w:szCs w:val="19"/>
        </w:rPr>
        <w:t>rows_</w:t>
      </w:r>
      <w:proofErr w:type="gramStart"/>
      <w:r w:rsidRPr="00CA2F3B">
        <w:rPr>
          <w:rFonts w:ascii="Consolas" w:hAnsi="Consolas" w:cs="Consolas"/>
          <w:sz w:val="19"/>
          <w:szCs w:val="19"/>
        </w:rPr>
        <w:t>result.block</w:t>
      </w:r>
      <w:proofErr w:type="spellEnd"/>
      <w:r w:rsidRPr="00CA2F3B">
        <w:rPr>
          <w:rFonts w:ascii="Consolas" w:hAnsi="Consolas" w:cs="Consolas"/>
          <w:sz w:val="19"/>
          <w:szCs w:val="19"/>
        </w:rPr>
        <w:t>[</w:t>
      </w:r>
      <w:proofErr w:type="gramEnd"/>
      <w:r w:rsidRPr="00CA2F3B">
        <w:rPr>
          <w:rFonts w:ascii="Consolas" w:hAnsi="Consolas" w:cs="Consolas"/>
          <w:sz w:val="19"/>
          <w:szCs w:val="19"/>
        </w:rPr>
        <w:t xml:space="preserve">index * </w:t>
      </w:r>
      <w:proofErr w:type="spellStart"/>
      <w:r w:rsidRPr="00CA2F3B">
        <w:rPr>
          <w:rFonts w:ascii="Consolas" w:hAnsi="Consolas" w:cs="Consolas"/>
          <w:sz w:val="19"/>
          <w:szCs w:val="19"/>
        </w:rPr>
        <w:t>colNum</w:t>
      </w:r>
      <w:proofErr w:type="spellEnd"/>
      <w:r w:rsidRPr="00CA2F3B">
        <w:rPr>
          <w:rFonts w:ascii="Consolas" w:hAnsi="Consolas" w:cs="Consolas"/>
          <w:sz w:val="19"/>
          <w:szCs w:val="19"/>
        </w:rPr>
        <w:t xml:space="preserve"> + i] = </w:t>
      </w:r>
      <w:proofErr w:type="spellStart"/>
      <w:r w:rsidRPr="00CA2F3B">
        <w:rPr>
          <w:rFonts w:ascii="Consolas" w:hAnsi="Consolas" w:cs="Consolas"/>
          <w:sz w:val="19"/>
          <w:szCs w:val="19"/>
        </w:rPr>
        <w:t>result_iter.Current</w:t>
      </w:r>
      <w:proofErr w:type="spellEnd"/>
      <w:r w:rsidRPr="00CA2F3B">
        <w:rPr>
          <w:rFonts w:ascii="Consolas" w:hAnsi="Consolas" w:cs="Consolas"/>
          <w:sz w:val="19"/>
          <w:szCs w:val="19"/>
        </w:rPr>
        <w:t>[i];</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roofErr w:type="gramStart"/>
      <w:r w:rsidRPr="00CA2F3B">
        <w:rPr>
          <w:rFonts w:ascii="Consolas" w:hAnsi="Consolas" w:cs="Consolas"/>
          <w:sz w:val="19"/>
          <w:szCs w:val="19"/>
        </w:rPr>
        <w:t>index</w:t>
      </w:r>
      <w:proofErr w:type="gramEnd"/>
      <w:r w:rsidRPr="00CA2F3B">
        <w:rPr>
          <w:rFonts w:ascii="Consolas" w:hAnsi="Consolas" w:cs="Consolas"/>
          <w:sz w:val="19"/>
          <w:szCs w:val="19"/>
        </w:rPr>
        <w:t>++;</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822AD" w:rsidRPr="00CA2F3B" w:rsidRDefault="004822AD" w:rsidP="00CA2F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CA2F3B">
        <w:rPr>
          <w:rFonts w:ascii="Consolas" w:hAnsi="Consolas" w:cs="Consolas"/>
          <w:color w:val="0000FF"/>
          <w:sz w:val="19"/>
          <w:szCs w:val="19"/>
        </w:rPr>
        <w:t>yieldreturn</w:t>
      </w:r>
      <w:proofErr w:type="spellEnd"/>
      <w:proofErr w:type="gramEnd"/>
      <w:r w:rsidRPr="00CA2F3B">
        <w:rPr>
          <w:rFonts w:ascii="Consolas" w:hAnsi="Consolas" w:cs="Consolas"/>
          <w:sz w:val="19"/>
          <w:szCs w:val="19"/>
        </w:rPr>
        <w:t xml:space="preserve"> </w:t>
      </w:r>
      <w:proofErr w:type="spellStart"/>
      <w:r w:rsidRPr="00CA2F3B">
        <w:rPr>
          <w:rFonts w:ascii="Consolas" w:hAnsi="Consolas" w:cs="Consolas"/>
          <w:sz w:val="19"/>
          <w:szCs w:val="19"/>
        </w:rPr>
        <w:t>rows_result</w:t>
      </w:r>
      <w:proofErr w:type="spellEnd"/>
      <w:r w:rsidRPr="00CA2F3B">
        <w:rPr>
          <w:rFonts w:ascii="Consolas" w:hAnsi="Consolas" w:cs="Consolas"/>
          <w:sz w:val="19"/>
          <w:szCs w:val="19"/>
        </w:rPr>
        <w:t>;</w:t>
      </w:r>
    </w:p>
    <w:p w:rsidR="007D0C48" w:rsidRPr="00EC7722" w:rsidRDefault="004822AD" w:rsidP="00EC77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CA2F3B">
        <w:rPr>
          <w:rFonts w:ascii="Consolas" w:hAnsi="Consolas" w:cs="Consolas"/>
          <w:sz w:val="19"/>
          <w:szCs w:val="19"/>
        </w:rPr>
        <w:t xml:space="preserve">            }</w:t>
      </w:r>
    </w:p>
    <w:p w:rsidR="004016DD" w:rsidRDefault="004016DD" w:rsidP="004016DD">
      <w:pPr>
        <w:pStyle w:val="Heading2"/>
      </w:pPr>
      <w:bookmarkStart w:id="39" w:name="_Toc288106632"/>
      <w:bookmarkStart w:id="40" w:name="_Toc290627312"/>
      <w:bookmarkStart w:id="41" w:name="_Toc297661611"/>
      <w:r>
        <w:t>Performance Analysis in Hybrid Parallel Model</w:t>
      </w:r>
      <w:bookmarkEnd w:id="39"/>
      <w:bookmarkEnd w:id="40"/>
      <w:bookmarkEnd w:id="41"/>
    </w:p>
    <w:p w:rsidR="004016DD" w:rsidRPr="00510003" w:rsidRDefault="004016DD" w:rsidP="004016DD">
      <w:pPr>
        <w:pStyle w:val="Heading3"/>
      </w:pPr>
      <w:bookmarkStart w:id="42" w:name="_Toc288106633"/>
      <w:bookmarkStart w:id="43" w:name="_Toc290627313"/>
      <w:bookmarkStart w:id="44" w:name="_Toc297661612"/>
      <w:r w:rsidRPr="00510003">
        <w:t>Performance in Multi Core Parallelism</w:t>
      </w:r>
      <w:bookmarkEnd w:id="42"/>
      <w:bookmarkEnd w:id="43"/>
      <w:bookmarkEnd w:id="44"/>
    </w:p>
    <w:p w:rsidR="004016DD" w:rsidRPr="00717873" w:rsidRDefault="004016DD" w:rsidP="004016DD">
      <w:pPr>
        <w:jc w:val="both"/>
        <w:rPr>
          <w:sz w:val="20"/>
          <w:szCs w:val="20"/>
        </w:rPr>
      </w:pPr>
      <w:r>
        <w:rPr>
          <w:sz w:val="20"/>
          <w:szCs w:val="20"/>
        </w:rPr>
        <w:t xml:space="preserve">We executed the Matrix Multiplication jobs on TEMPEST with various multi core technologies in .NET. </w:t>
      </w:r>
      <w:r w:rsidRPr="00717873">
        <w:rPr>
          <w:sz w:val="20"/>
          <w:szCs w:val="20"/>
        </w:rPr>
        <w:t>As the</w:t>
      </w:r>
      <w:r>
        <w:rPr>
          <w:sz w:val="20"/>
          <w:szCs w:val="20"/>
        </w:rPr>
        <w:t xml:space="preserve"> platform is based on .NET 4,</w:t>
      </w:r>
      <w:r w:rsidRPr="00717873">
        <w:rPr>
          <w:sz w:val="20"/>
          <w:szCs w:val="20"/>
        </w:rPr>
        <w:t xml:space="preserve"> we used tasks and parallel for inside Task Parallel Library (TPL), thread pool and PLINQ to do the parallelism.</w:t>
      </w:r>
    </w:p>
    <w:p w:rsidR="004016DD" w:rsidRPr="00717873" w:rsidRDefault="004016DD" w:rsidP="004016DD">
      <w:pPr>
        <w:jc w:val="both"/>
        <w:rPr>
          <w:sz w:val="20"/>
          <w:szCs w:val="20"/>
        </w:rPr>
      </w:pPr>
      <w:r w:rsidRPr="00717873">
        <w:rPr>
          <w:sz w:val="20"/>
          <w:szCs w:val="20"/>
        </w:rPr>
        <w:t xml:space="preserve">We have tested it on the </w:t>
      </w:r>
      <w:r>
        <w:rPr>
          <w:sz w:val="20"/>
          <w:szCs w:val="20"/>
        </w:rPr>
        <w:t>one of tempest</w:t>
      </w:r>
      <w:r w:rsidRPr="00717873">
        <w:rPr>
          <w:sz w:val="20"/>
          <w:szCs w:val="20"/>
        </w:rPr>
        <w:t xml:space="preserve"> </w:t>
      </w:r>
      <w:r>
        <w:rPr>
          <w:sz w:val="20"/>
          <w:szCs w:val="20"/>
        </w:rPr>
        <w:t xml:space="preserve">compute </w:t>
      </w:r>
      <w:r w:rsidRPr="00717873">
        <w:rPr>
          <w:sz w:val="20"/>
          <w:szCs w:val="20"/>
        </w:rPr>
        <w:t xml:space="preserve">node which has 24 cores, the size of A matrix </w:t>
      </w:r>
      <w:r>
        <w:rPr>
          <w:sz w:val="20"/>
          <w:szCs w:val="20"/>
        </w:rPr>
        <w:t>and B matrix are</w:t>
      </w:r>
      <w:r w:rsidRPr="00717873">
        <w:rPr>
          <w:sz w:val="20"/>
          <w:szCs w:val="20"/>
        </w:rPr>
        <w:t xml:space="preserve"> from </w:t>
      </w:r>
      <w:r>
        <w:rPr>
          <w:sz w:val="20"/>
          <w:szCs w:val="20"/>
        </w:rPr>
        <w:t xml:space="preserve">2400 * 2400 to 12000 * 12000. </w:t>
      </w:r>
      <w:r w:rsidRPr="00717873">
        <w:rPr>
          <w:sz w:val="20"/>
          <w:szCs w:val="20"/>
        </w:rPr>
        <w:t>In this way, the computatio</w:t>
      </w:r>
      <w:r>
        <w:rPr>
          <w:sz w:val="20"/>
          <w:szCs w:val="20"/>
        </w:rPr>
        <w:t>n for each thread will increase as the data size increase</w:t>
      </w:r>
      <w:r w:rsidRPr="00717873">
        <w:rPr>
          <w:sz w:val="20"/>
          <w:szCs w:val="20"/>
        </w:rPr>
        <w:t>, and the result is shown below:</w:t>
      </w:r>
    </w:p>
    <w:p w:rsidR="004016DD" w:rsidRPr="00717873" w:rsidRDefault="004016DD" w:rsidP="004016DD">
      <w:pPr>
        <w:jc w:val="both"/>
        <w:rPr>
          <w:sz w:val="20"/>
          <w:szCs w:val="20"/>
        </w:rPr>
      </w:pPr>
      <w:r w:rsidRPr="00717873">
        <w:rPr>
          <w:sz w:val="20"/>
          <w:szCs w:val="20"/>
        </w:rPr>
        <w:t xml:space="preserve">We calculate the speed up of Matrix Multiplication with various Matrix size on </w:t>
      </w:r>
      <w:r>
        <w:rPr>
          <w:sz w:val="20"/>
          <w:szCs w:val="20"/>
        </w:rPr>
        <w:t xml:space="preserve">TEMPEST nodes using one core </w:t>
      </w:r>
      <w:r w:rsidRPr="00717873">
        <w:rPr>
          <w:sz w:val="20"/>
          <w:szCs w:val="20"/>
        </w:rPr>
        <w:t xml:space="preserve">in </w:t>
      </w:r>
      <w:r>
        <w:rPr>
          <w:sz w:val="20"/>
          <w:szCs w:val="20"/>
        </w:rPr>
        <w:t>E</w:t>
      </w:r>
      <w:r w:rsidRPr="00717873">
        <w:rPr>
          <w:sz w:val="20"/>
          <w:szCs w:val="20"/>
        </w:rPr>
        <w:t xml:space="preserve">quation </w:t>
      </w:r>
      <w:r>
        <w:rPr>
          <w:sz w:val="20"/>
          <w:szCs w:val="20"/>
        </w:rPr>
        <w:t>3</w:t>
      </w:r>
      <w:r w:rsidRPr="00717873">
        <w:rPr>
          <w:sz w:val="20"/>
          <w:szCs w:val="20"/>
        </w:rPr>
        <w:t xml:space="preserve">. The </w:t>
      </w:r>
      <w:proofErr w:type="gramStart"/>
      <w:r w:rsidRPr="00717873">
        <w:rPr>
          <w:sz w:val="20"/>
          <w:szCs w:val="20"/>
        </w:rPr>
        <w:t>T(</w:t>
      </w:r>
      <w:proofErr w:type="gramEnd"/>
      <w:r w:rsidRPr="00717873">
        <w:rPr>
          <w:sz w:val="20"/>
          <w:szCs w:val="20"/>
        </w:rPr>
        <w:t xml:space="preserve">P) standard for job turnaround time for Matrix Multiplication with multi-core technologies, where P represents the number of cores across the cluster. T(S) means the job turnaround time of sequential Matrix Multiplication with only one core. </w:t>
      </w:r>
    </w:p>
    <w:p w:rsidR="004016DD" w:rsidRPr="00EC7722" w:rsidRDefault="004016DD" w:rsidP="00EC7722">
      <w:pPr>
        <w:jc w:val="both"/>
        <w:rPr>
          <w:rFonts w:ascii="Cambria Math" w:hAnsi="Cambria Math"/>
        </w:rPr>
      </w:pPr>
      <w:r>
        <w:tab/>
      </w:r>
      <w:r>
        <w:tab/>
      </w:r>
      <w:r w:rsidRPr="00A64904">
        <w:rPr>
          <w:rFonts w:ascii="Cambria Math" w:hAnsi="Cambria Math"/>
          <w:sz w:val="20"/>
          <w:szCs w:val="20"/>
        </w:rPr>
        <w:tab/>
      </w:r>
      <w:r w:rsidRPr="00A64904">
        <w:rPr>
          <w:rFonts w:ascii="Cambria Math" w:hAnsi="Cambria Math"/>
        </w:rPr>
        <w:t>Speed-Up = T(S)/</w:t>
      </w:r>
      <w:proofErr w:type="gramStart"/>
      <w:r w:rsidRPr="00A64904">
        <w:rPr>
          <w:rFonts w:ascii="Cambria Math" w:hAnsi="Cambria Math"/>
        </w:rPr>
        <w:t>T(</w:t>
      </w:r>
      <w:proofErr w:type="gramEnd"/>
      <w:r w:rsidRPr="00A64904">
        <w:rPr>
          <w:rFonts w:ascii="Cambria Math" w:hAnsi="Cambria Math"/>
        </w:rPr>
        <w:t xml:space="preserve">P)  </w:t>
      </w:r>
      <w:r w:rsidRPr="00A64904">
        <w:rPr>
          <w:rFonts w:ascii="Cambria Math" w:hAnsi="Cambria Math"/>
        </w:rPr>
        <w:tab/>
      </w:r>
      <w:r w:rsidRPr="00A64904">
        <w:rPr>
          <w:rFonts w:ascii="Cambria Math" w:hAnsi="Cambria Math"/>
        </w:rPr>
        <w:tab/>
      </w:r>
      <w:r w:rsidR="00522283" w:rsidRPr="00A64904">
        <w:rPr>
          <w:rFonts w:ascii="Cambria Math" w:hAnsi="Cambria Math"/>
        </w:rPr>
        <w:t>(</w:t>
      </w:r>
      <w:r w:rsidRPr="00A64904">
        <w:rPr>
          <w:rFonts w:ascii="Cambria Math" w:hAnsi="Cambria Math"/>
        </w:rPr>
        <w:t>Eq. 4</w:t>
      </w:r>
      <w:r w:rsidR="00522283" w:rsidRPr="00A64904">
        <w:rPr>
          <w:rFonts w:ascii="Cambria Math" w:hAnsi="Cambria Math"/>
        </w:rPr>
        <w:t>)</w:t>
      </w:r>
    </w:p>
    <w:p w:rsidR="004016DD" w:rsidRDefault="004016DD" w:rsidP="000E6D5E">
      <w:pPr>
        <w:pStyle w:val="ListParagraph"/>
        <w:ind w:left="0"/>
        <w:jc w:val="center"/>
        <w:rPr>
          <w:sz w:val="28"/>
        </w:rPr>
      </w:pPr>
      <w:r>
        <w:rPr>
          <w:noProof/>
        </w:rPr>
        <w:drawing>
          <wp:inline distT="0" distB="0" distL="0" distR="0" wp14:anchorId="1D5C057C" wp14:editId="6E4B1F84">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16DD" w:rsidRPr="00D85757" w:rsidRDefault="00C040B6" w:rsidP="000E6D5E">
      <w:pPr>
        <w:jc w:val="center"/>
        <w:rPr>
          <w:b/>
          <w:sz w:val="20"/>
          <w:szCs w:val="20"/>
        </w:rPr>
      </w:pPr>
      <w:r w:rsidRPr="00D85757">
        <w:rPr>
          <w:b/>
          <w:sz w:val="20"/>
          <w:szCs w:val="20"/>
        </w:rPr>
        <w:t>Figure 18:</w:t>
      </w:r>
      <w:r w:rsidR="004016DD" w:rsidRPr="00D85757">
        <w:rPr>
          <w:b/>
          <w:sz w:val="20"/>
          <w:szCs w:val="20"/>
        </w:rPr>
        <w:t xml:space="preserve"> the speed up chart for different method</w:t>
      </w:r>
      <w:r w:rsidR="000E6D5E" w:rsidRPr="00D85757">
        <w:rPr>
          <w:b/>
          <w:sz w:val="20"/>
          <w:szCs w:val="20"/>
        </w:rPr>
        <w:t xml:space="preserve"> </w:t>
      </w:r>
      <w:r w:rsidR="004016DD" w:rsidRPr="00D85757">
        <w:rPr>
          <w:b/>
          <w:sz w:val="20"/>
          <w:szCs w:val="20"/>
        </w:rPr>
        <w:t>of multi-core parallelism on 1 node</w:t>
      </w:r>
    </w:p>
    <w:p w:rsidR="004016DD" w:rsidRPr="00717873" w:rsidRDefault="004016DD" w:rsidP="004016DD">
      <w:pPr>
        <w:jc w:val="both"/>
        <w:rPr>
          <w:sz w:val="20"/>
          <w:szCs w:val="20"/>
        </w:rPr>
      </w:pPr>
      <w:r w:rsidRPr="00717873">
        <w:rPr>
          <w:sz w:val="20"/>
          <w:szCs w:val="20"/>
        </w:rPr>
        <w:lastRenderedPageBreak/>
        <w:t xml:space="preserve">As we can see from </w:t>
      </w:r>
      <w:r w:rsidR="00211187">
        <w:rPr>
          <w:sz w:val="20"/>
          <w:szCs w:val="20"/>
        </w:rPr>
        <w:t>Figure 18</w:t>
      </w:r>
      <w:r w:rsidRPr="00717873">
        <w:rPr>
          <w:sz w:val="20"/>
          <w:szCs w:val="20"/>
        </w:rPr>
        <w:t xml:space="preserve">, the efficiency of parallelism </w:t>
      </w:r>
      <w:r>
        <w:rPr>
          <w:sz w:val="20"/>
          <w:szCs w:val="20"/>
        </w:rPr>
        <w:t>remains around 17 to 18 for TPL, Task and Thread. However,</w:t>
      </w:r>
      <w:r w:rsidRPr="00717873">
        <w:rPr>
          <w:sz w:val="20"/>
          <w:szCs w:val="20"/>
        </w:rPr>
        <w:t xml:space="preserve"> while the data size</w:t>
      </w:r>
      <w:r>
        <w:rPr>
          <w:sz w:val="20"/>
          <w:szCs w:val="20"/>
        </w:rPr>
        <w:t xml:space="preserve"> becomes larger, the TPL do performs better than the Task and Thread where the latter two has nearly identical performance.</w:t>
      </w:r>
      <w:r w:rsidRPr="00717873">
        <w:rPr>
          <w:sz w:val="20"/>
          <w:szCs w:val="20"/>
        </w:rPr>
        <w:t xml:space="preserve"> And the PLINQ has the best speed up </w:t>
      </w:r>
      <w:r>
        <w:rPr>
          <w:sz w:val="20"/>
          <w:szCs w:val="20"/>
        </w:rPr>
        <w:t xml:space="preserve">all the </w:t>
      </w:r>
      <w:r w:rsidR="00211187">
        <w:rPr>
          <w:sz w:val="20"/>
          <w:szCs w:val="20"/>
        </w:rPr>
        <w:t>time;</w:t>
      </w:r>
      <w:r>
        <w:rPr>
          <w:sz w:val="20"/>
          <w:szCs w:val="20"/>
        </w:rPr>
        <w:t xml:space="preserve"> the speed up of PLINQ i</w:t>
      </w:r>
      <w:r w:rsidR="00211187">
        <w:rPr>
          <w:sz w:val="20"/>
          <w:szCs w:val="20"/>
        </w:rPr>
        <w:t>s always larger than 22, make</w:t>
      </w:r>
      <w:r>
        <w:rPr>
          <w:sz w:val="20"/>
          <w:szCs w:val="20"/>
        </w:rPr>
        <w:t xml:space="preserve"> </w:t>
      </w:r>
      <w:r w:rsidR="00211187">
        <w:rPr>
          <w:sz w:val="20"/>
          <w:szCs w:val="20"/>
        </w:rPr>
        <w:t xml:space="preserve">the </w:t>
      </w:r>
      <w:r>
        <w:rPr>
          <w:sz w:val="20"/>
          <w:szCs w:val="20"/>
        </w:rPr>
        <w:t>parallel efficiency over 90%</w:t>
      </w:r>
      <w:r w:rsidRPr="00717873">
        <w:rPr>
          <w:sz w:val="20"/>
          <w:szCs w:val="20"/>
        </w:rPr>
        <w:t xml:space="preserve">.  The </w:t>
      </w:r>
      <w:r>
        <w:rPr>
          <w:sz w:val="20"/>
          <w:szCs w:val="20"/>
        </w:rPr>
        <w:t xml:space="preserve">efficiency of TPL, thread and Task seems low should </w:t>
      </w:r>
      <w:r w:rsidRPr="00717873">
        <w:rPr>
          <w:sz w:val="20"/>
          <w:szCs w:val="20"/>
        </w:rPr>
        <w:t xml:space="preserve">due to the memory cache issue as the data </w:t>
      </w:r>
      <w:r>
        <w:rPr>
          <w:sz w:val="20"/>
          <w:szCs w:val="20"/>
        </w:rPr>
        <w:t>is large. And obviously, PLINQ has some optimization for large data size to make it very fast on multicore system.</w:t>
      </w:r>
    </w:p>
    <w:p w:rsidR="004016DD" w:rsidRPr="00510003" w:rsidRDefault="004016DD" w:rsidP="004016DD">
      <w:pPr>
        <w:pStyle w:val="Heading3"/>
      </w:pPr>
      <w:bookmarkStart w:id="45" w:name="_Toc288106634"/>
      <w:bookmarkStart w:id="46" w:name="_Toc290627314"/>
      <w:bookmarkStart w:id="47" w:name="_Toc297661613"/>
      <w:r w:rsidRPr="00510003">
        <w:t>Performance in Multi Node Parallelism</w:t>
      </w:r>
      <w:bookmarkEnd w:id="45"/>
      <w:bookmarkEnd w:id="46"/>
      <w:bookmarkEnd w:id="47"/>
    </w:p>
    <w:p w:rsidR="002E2A26" w:rsidRPr="00B95439" w:rsidRDefault="002E2A26" w:rsidP="002E2A26">
      <w:pPr>
        <w:jc w:val="both"/>
        <w:rPr>
          <w:sz w:val="20"/>
          <w:szCs w:val="20"/>
        </w:rPr>
      </w:pPr>
      <w:r w:rsidRPr="00B95439">
        <w:rPr>
          <w:sz w:val="20"/>
          <w:szCs w:val="20"/>
        </w:rPr>
        <w:t xml:space="preserve">We executed the Matrix Multiplication jobs on TEMPSEST with various </w:t>
      </w:r>
      <w:r>
        <w:rPr>
          <w:sz w:val="20"/>
          <w:szCs w:val="20"/>
        </w:rPr>
        <w:t>sizes of square Matrices</w:t>
      </w:r>
      <w:r w:rsidRPr="00B95439">
        <w:rPr>
          <w:sz w:val="20"/>
          <w:szCs w:val="20"/>
        </w:rPr>
        <w:t xml:space="preserve">. </w:t>
      </w:r>
      <w:r>
        <w:rPr>
          <w:sz w:val="20"/>
          <w:szCs w:val="20"/>
        </w:rPr>
        <w:t xml:space="preserve"> We show that 1) the applicability and performance of DryadLINQ to advanced parallel programming model that require complex messaging control. 2) Porting multi-core technologies in DryadLINQ task can increase the overall performance greatly. </w:t>
      </w:r>
    </w:p>
    <w:p w:rsidR="002E2A26" w:rsidRDefault="002E2A26" w:rsidP="002E2A26">
      <w:pPr>
        <w:jc w:val="both"/>
        <w:rPr>
          <w:sz w:val="20"/>
          <w:szCs w:val="20"/>
        </w:rPr>
      </w:pPr>
      <w:r w:rsidRPr="00B95439">
        <w:rPr>
          <w:sz w:val="20"/>
          <w:szCs w:val="20"/>
        </w:rPr>
        <w:t xml:space="preserve">We </w:t>
      </w:r>
      <w:r>
        <w:rPr>
          <w:sz w:val="20"/>
          <w:szCs w:val="20"/>
        </w:rPr>
        <w:t>evaluate</w:t>
      </w:r>
      <w:r w:rsidRPr="00B95439">
        <w:rPr>
          <w:sz w:val="20"/>
          <w:szCs w:val="20"/>
        </w:rPr>
        <w:t xml:space="preserve"> the 3 different Matrix Multiplication </w:t>
      </w:r>
      <w:r>
        <w:rPr>
          <w:sz w:val="20"/>
          <w:szCs w:val="20"/>
        </w:rPr>
        <w:t xml:space="preserve">algorithms </w:t>
      </w:r>
      <w:r w:rsidRPr="00B95439">
        <w:rPr>
          <w:sz w:val="20"/>
          <w:szCs w:val="20"/>
        </w:rPr>
        <w:t xml:space="preserve">without using any multicore technology on </w:t>
      </w:r>
      <w:r>
        <w:rPr>
          <w:sz w:val="20"/>
          <w:szCs w:val="20"/>
        </w:rPr>
        <w:t xml:space="preserve">16 nodes from </w:t>
      </w:r>
      <w:r w:rsidRPr="00B95439">
        <w:rPr>
          <w:sz w:val="20"/>
          <w:szCs w:val="20"/>
        </w:rPr>
        <w:t xml:space="preserve">TEMPEST. </w:t>
      </w:r>
      <w:r>
        <w:rPr>
          <w:sz w:val="20"/>
          <w:szCs w:val="20"/>
        </w:rPr>
        <w:t>The 2D blocks decomposition algorithm and row split algorithm</w:t>
      </w:r>
      <w:r w:rsidRPr="00B95439">
        <w:rPr>
          <w:sz w:val="20"/>
          <w:szCs w:val="20"/>
        </w:rPr>
        <w:t xml:space="preserve"> </w:t>
      </w:r>
      <w:r>
        <w:rPr>
          <w:sz w:val="20"/>
          <w:szCs w:val="20"/>
        </w:rPr>
        <w:t>use</w:t>
      </w:r>
      <w:r w:rsidRPr="00B95439">
        <w:rPr>
          <w:sz w:val="20"/>
          <w:szCs w:val="20"/>
        </w:rPr>
        <w:t xml:space="preserve"> DSC or NO-DSC</w:t>
      </w:r>
      <w:r>
        <w:rPr>
          <w:sz w:val="20"/>
          <w:szCs w:val="20"/>
        </w:rPr>
        <w:t xml:space="preserve"> approaches to stage </w:t>
      </w:r>
      <w:proofErr w:type="gramStart"/>
      <w:r>
        <w:rPr>
          <w:sz w:val="20"/>
          <w:szCs w:val="20"/>
        </w:rPr>
        <w:t>in  A</w:t>
      </w:r>
      <w:proofErr w:type="gramEnd"/>
      <w:r>
        <w:rPr>
          <w:sz w:val="20"/>
          <w:szCs w:val="20"/>
        </w:rPr>
        <w:t xml:space="preserve"> matrix and B matrix, and</w:t>
      </w:r>
      <w:r w:rsidRPr="00B95439">
        <w:rPr>
          <w:sz w:val="20"/>
          <w:szCs w:val="20"/>
        </w:rPr>
        <w:t xml:space="preserve"> </w:t>
      </w:r>
      <w:r>
        <w:rPr>
          <w:sz w:val="20"/>
          <w:szCs w:val="20"/>
        </w:rPr>
        <w:t>the data size of Matrix is from 2400 x 2400</w:t>
      </w:r>
      <w:r w:rsidRPr="00B95439">
        <w:rPr>
          <w:sz w:val="20"/>
          <w:szCs w:val="20"/>
        </w:rPr>
        <w:t xml:space="preserve"> to 14400 </w:t>
      </w:r>
      <w:r>
        <w:rPr>
          <w:sz w:val="20"/>
          <w:szCs w:val="20"/>
        </w:rPr>
        <w:t>x 14400</w:t>
      </w:r>
      <w:r w:rsidRPr="00B95439">
        <w:rPr>
          <w:sz w:val="20"/>
          <w:szCs w:val="20"/>
        </w:rPr>
        <w:t>.</w:t>
      </w:r>
      <w:r>
        <w:rPr>
          <w:sz w:val="20"/>
          <w:szCs w:val="20"/>
        </w:rPr>
        <w:t xml:space="preserve"> </w:t>
      </w:r>
    </w:p>
    <w:p w:rsidR="002E2A26" w:rsidRPr="00717873" w:rsidRDefault="002E2A26" w:rsidP="002E2A26">
      <w:pPr>
        <w:jc w:val="both"/>
        <w:rPr>
          <w:sz w:val="20"/>
          <w:szCs w:val="20"/>
        </w:rPr>
      </w:pPr>
      <w:r>
        <w:rPr>
          <w:sz w:val="20"/>
          <w:szCs w:val="20"/>
        </w:rPr>
        <w:t>We calculated the speed-</w:t>
      </w:r>
      <w:r w:rsidRPr="00717873">
        <w:rPr>
          <w:sz w:val="20"/>
          <w:szCs w:val="20"/>
        </w:rPr>
        <w:t xml:space="preserve">up </w:t>
      </w:r>
      <w:r>
        <w:rPr>
          <w:sz w:val="20"/>
          <w:szCs w:val="20"/>
        </w:rPr>
        <w:t xml:space="preserve">approximant </w:t>
      </w:r>
      <w:r w:rsidRPr="00717873">
        <w:rPr>
          <w:sz w:val="20"/>
          <w:szCs w:val="20"/>
        </w:rPr>
        <w:t xml:space="preserve">of Matrix Multiplication </w:t>
      </w:r>
      <w:r>
        <w:rPr>
          <w:sz w:val="20"/>
          <w:szCs w:val="20"/>
        </w:rPr>
        <w:t>jobs with</w:t>
      </w:r>
      <w:r w:rsidRPr="00717873">
        <w:rPr>
          <w:sz w:val="20"/>
          <w:szCs w:val="20"/>
        </w:rPr>
        <w:t xml:space="preserve"> </w:t>
      </w:r>
      <w:r>
        <w:rPr>
          <w:sz w:val="20"/>
          <w:szCs w:val="20"/>
        </w:rPr>
        <w:t>E</w:t>
      </w:r>
      <w:r w:rsidRPr="00717873">
        <w:rPr>
          <w:sz w:val="20"/>
          <w:szCs w:val="20"/>
        </w:rPr>
        <w:t xml:space="preserve">quation </w:t>
      </w:r>
      <w:r>
        <w:rPr>
          <w:sz w:val="20"/>
          <w:szCs w:val="20"/>
        </w:rPr>
        <w:t>4</w:t>
      </w:r>
      <w:r w:rsidRPr="00717873">
        <w:rPr>
          <w:sz w:val="20"/>
          <w:szCs w:val="20"/>
        </w:rPr>
        <w:t xml:space="preserve">. The </w:t>
      </w:r>
      <w:proofErr w:type="gramStart"/>
      <w:r w:rsidRPr="00717873">
        <w:rPr>
          <w:sz w:val="20"/>
          <w:szCs w:val="20"/>
        </w:rPr>
        <w:t>T(</w:t>
      </w:r>
      <w:proofErr w:type="gramEnd"/>
      <w:r w:rsidRPr="00717873">
        <w:rPr>
          <w:sz w:val="20"/>
          <w:szCs w:val="20"/>
        </w:rPr>
        <w:t>P) standard</w:t>
      </w:r>
      <w:r>
        <w:rPr>
          <w:sz w:val="20"/>
          <w:szCs w:val="20"/>
        </w:rPr>
        <w:t>s</w:t>
      </w:r>
      <w:r w:rsidRPr="00717873">
        <w:rPr>
          <w:sz w:val="20"/>
          <w:szCs w:val="20"/>
        </w:rPr>
        <w:t xml:space="preserve"> for job turnaround time for Matrix Multiplication</w:t>
      </w:r>
      <w:r>
        <w:rPr>
          <w:sz w:val="20"/>
          <w:szCs w:val="20"/>
        </w:rPr>
        <w:t xml:space="preserve"> on P compute nodes And we only use one core on each compute node. </w:t>
      </w:r>
      <w:r w:rsidRPr="00717873">
        <w:rPr>
          <w:sz w:val="20"/>
          <w:szCs w:val="20"/>
        </w:rPr>
        <w:t xml:space="preserve">T(S’) means the </w:t>
      </w:r>
      <w:r>
        <w:rPr>
          <w:sz w:val="20"/>
          <w:szCs w:val="20"/>
        </w:rPr>
        <w:t xml:space="preserve">approximation of </w:t>
      </w:r>
      <w:r w:rsidRPr="00717873">
        <w:rPr>
          <w:sz w:val="20"/>
          <w:szCs w:val="20"/>
        </w:rPr>
        <w:t>job turnaround time of sequential Matrix Multiplication</w:t>
      </w:r>
      <w:r>
        <w:rPr>
          <w:sz w:val="20"/>
          <w:szCs w:val="20"/>
        </w:rPr>
        <w:t xml:space="preserve"> program. As </w:t>
      </w:r>
      <w:r w:rsidRPr="00717873">
        <w:rPr>
          <w:sz w:val="20"/>
          <w:szCs w:val="20"/>
        </w:rPr>
        <w:t>job turnaround time fo</w:t>
      </w:r>
      <w:r>
        <w:rPr>
          <w:sz w:val="20"/>
          <w:szCs w:val="20"/>
        </w:rPr>
        <w:t>r sequential version is very large</w:t>
      </w:r>
      <w:r w:rsidRPr="00717873">
        <w:rPr>
          <w:sz w:val="20"/>
          <w:szCs w:val="20"/>
        </w:rPr>
        <w:t xml:space="preserve">, we construct </w:t>
      </w:r>
      <w:r>
        <w:rPr>
          <w:sz w:val="20"/>
          <w:szCs w:val="20"/>
        </w:rPr>
        <w:t>a fitting function in Appendix E to calculate CPU time for large input data.</w:t>
      </w:r>
    </w:p>
    <w:p w:rsidR="004016DD" w:rsidRPr="00A64904" w:rsidRDefault="004016DD" w:rsidP="004016DD">
      <w:pPr>
        <w:jc w:val="both"/>
        <w:rPr>
          <w:rFonts w:ascii="Cambria Math" w:hAnsi="Cambria Math"/>
        </w:rPr>
      </w:pPr>
      <w:r>
        <w:tab/>
      </w:r>
      <w:r>
        <w:tab/>
      </w:r>
      <w:r w:rsidRPr="00522283">
        <w:rPr>
          <w:i/>
          <w:sz w:val="20"/>
          <w:szCs w:val="20"/>
        </w:rPr>
        <w:tab/>
      </w:r>
      <w:r w:rsidRPr="00A64904">
        <w:rPr>
          <w:rFonts w:ascii="Cambria Math" w:hAnsi="Cambria Math"/>
        </w:rPr>
        <w:t>Speed-Up Approximant = T(S’)/</w:t>
      </w:r>
      <w:proofErr w:type="gramStart"/>
      <w:r w:rsidRPr="00A64904">
        <w:rPr>
          <w:rFonts w:ascii="Cambria Math" w:hAnsi="Cambria Math"/>
        </w:rPr>
        <w:t>T(</w:t>
      </w:r>
      <w:proofErr w:type="gramEnd"/>
      <w:r w:rsidRPr="00A64904">
        <w:rPr>
          <w:rFonts w:ascii="Cambria Math" w:hAnsi="Cambria Math"/>
        </w:rPr>
        <w:t xml:space="preserve">P)  </w:t>
      </w:r>
      <w:r w:rsidRPr="00A64904">
        <w:rPr>
          <w:rFonts w:ascii="Cambria Math" w:hAnsi="Cambria Math"/>
        </w:rPr>
        <w:tab/>
      </w:r>
      <w:r w:rsidRPr="00A64904">
        <w:rPr>
          <w:rFonts w:ascii="Cambria Math" w:hAnsi="Cambria Math"/>
        </w:rPr>
        <w:tab/>
      </w:r>
      <w:r w:rsidR="00522283" w:rsidRPr="00A64904">
        <w:rPr>
          <w:rFonts w:ascii="Cambria Math" w:hAnsi="Cambria Math"/>
        </w:rPr>
        <w:t>(</w:t>
      </w:r>
      <w:r w:rsidRPr="00A64904">
        <w:rPr>
          <w:rFonts w:ascii="Cambria Math" w:hAnsi="Cambria Math"/>
        </w:rPr>
        <w:t>Eq. 5</w:t>
      </w:r>
      <w:r w:rsidR="00522283" w:rsidRPr="00A64904">
        <w:rPr>
          <w:rFonts w:ascii="Cambria Math" w:hAnsi="Cambria Math"/>
        </w:rPr>
        <w:t>)</w:t>
      </w:r>
    </w:p>
    <w:p w:rsidR="004016DD" w:rsidRDefault="00FE60CE" w:rsidP="00587DFA">
      <w:pPr>
        <w:jc w:val="center"/>
        <w:rPr>
          <w:sz w:val="20"/>
          <w:szCs w:val="20"/>
        </w:rPr>
      </w:pPr>
      <w:r>
        <w:rPr>
          <w:noProof/>
        </w:rPr>
        <w:drawing>
          <wp:inline distT="0" distB="0" distL="0" distR="0" wp14:anchorId="0F553792" wp14:editId="187E6659">
            <wp:extent cx="4511675" cy="2743200"/>
            <wp:effectExtent l="0" t="0" r="222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16DD" w:rsidRPr="00D85757" w:rsidRDefault="00C040B6" w:rsidP="004016DD">
      <w:pPr>
        <w:jc w:val="center"/>
        <w:rPr>
          <w:b/>
          <w:sz w:val="20"/>
          <w:szCs w:val="20"/>
        </w:rPr>
      </w:pPr>
      <w:r w:rsidRPr="00D85757">
        <w:rPr>
          <w:b/>
          <w:sz w:val="20"/>
          <w:szCs w:val="20"/>
        </w:rPr>
        <w:t>Figure 19:</w:t>
      </w:r>
      <w:r w:rsidR="004016DD" w:rsidRPr="00D85757">
        <w:rPr>
          <w:b/>
          <w:sz w:val="20"/>
          <w:szCs w:val="20"/>
        </w:rPr>
        <w:t xml:space="preserve"> the speed up for different Matrix Multiplication models using one core per node</w:t>
      </w:r>
    </w:p>
    <w:p w:rsidR="002E2A26" w:rsidRDefault="002E2A26" w:rsidP="002E2A26">
      <w:pPr>
        <w:jc w:val="both"/>
        <w:rPr>
          <w:sz w:val="20"/>
          <w:szCs w:val="20"/>
        </w:rPr>
      </w:pPr>
      <w:r>
        <w:rPr>
          <w:sz w:val="20"/>
          <w:szCs w:val="20"/>
        </w:rPr>
        <w:t xml:space="preserve">As shown in Figure 19, the Fox algorithm’s performance increases dramatically by using the DSC to avoid the serialization cost. And the Row Column Split Algorithm performs worst because this is an iterative algorithm, and it need explicitly evaluate the DryadLINQ query within iteration to collect intermediate result, which will trigger </w:t>
      </w:r>
      <w:r>
        <w:rPr>
          <w:sz w:val="20"/>
          <w:szCs w:val="20"/>
        </w:rPr>
        <w:lastRenderedPageBreak/>
        <w:t xml:space="preserve">resubmit Dryad task to HPC job manager during each iteration.  The parallel efficiency for Fox-DSC, Row Split-DSC, </w:t>
      </w:r>
      <w:proofErr w:type="gramStart"/>
      <w:r>
        <w:rPr>
          <w:sz w:val="20"/>
          <w:szCs w:val="20"/>
        </w:rPr>
        <w:t>Row</w:t>
      </w:r>
      <w:proofErr w:type="gramEnd"/>
      <w:r>
        <w:rPr>
          <w:sz w:val="20"/>
          <w:szCs w:val="20"/>
        </w:rPr>
        <w:t xml:space="preserve"> Split-NODSC is shown in the following Figure 20.</w:t>
      </w:r>
    </w:p>
    <w:p w:rsidR="00FE60CE" w:rsidRDefault="00FE60CE" w:rsidP="004016DD">
      <w:pPr>
        <w:jc w:val="center"/>
        <w:rPr>
          <w:b/>
          <w:sz w:val="20"/>
          <w:szCs w:val="20"/>
        </w:rPr>
      </w:pPr>
      <w:r>
        <w:rPr>
          <w:noProof/>
        </w:rPr>
        <w:drawing>
          <wp:inline distT="0" distB="0" distL="0" distR="0" wp14:anchorId="30BDB7B1" wp14:editId="2D3FE4B1">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16DD" w:rsidRPr="00D85757" w:rsidRDefault="00C040B6" w:rsidP="004016DD">
      <w:pPr>
        <w:jc w:val="center"/>
        <w:rPr>
          <w:b/>
          <w:sz w:val="20"/>
          <w:szCs w:val="20"/>
        </w:rPr>
      </w:pPr>
      <w:r w:rsidRPr="00D85757">
        <w:rPr>
          <w:b/>
          <w:sz w:val="20"/>
          <w:szCs w:val="20"/>
        </w:rPr>
        <w:t>Figure 20:</w:t>
      </w:r>
      <w:r w:rsidR="004016DD" w:rsidRPr="00D85757">
        <w:rPr>
          <w:b/>
          <w:sz w:val="20"/>
          <w:szCs w:val="20"/>
        </w:rPr>
        <w:t xml:space="preserve"> the parallel efficiency for different Matrix Multiplication</w:t>
      </w:r>
      <w:r w:rsidRPr="00D85757">
        <w:rPr>
          <w:b/>
          <w:sz w:val="20"/>
          <w:szCs w:val="20"/>
        </w:rPr>
        <w:t xml:space="preserve"> models using one core per node</w:t>
      </w:r>
    </w:p>
    <w:p w:rsidR="002E2A26" w:rsidRDefault="002E2A26" w:rsidP="002E2A26">
      <w:pPr>
        <w:jc w:val="both"/>
        <w:rPr>
          <w:sz w:val="20"/>
          <w:szCs w:val="20"/>
        </w:rPr>
      </w:pPr>
      <w:r>
        <w:rPr>
          <w:sz w:val="20"/>
          <w:szCs w:val="20"/>
        </w:rPr>
        <w:t xml:space="preserve">We study these 3 different algorithms since they have the best parallel efficiency. As we can see from the Figure 20, the highest parallel efficiency for each model is when data size is around 12000X * 12000. And the parallel efficiency for Fox-DSC is around 0.9 while the Row Split-DSC and NO-DSC’s parallel efficiency is around 0.8. </w:t>
      </w:r>
    </w:p>
    <w:p w:rsidR="004016DD" w:rsidRPr="00510003" w:rsidRDefault="004016DD" w:rsidP="004016DD">
      <w:pPr>
        <w:pStyle w:val="Heading4"/>
        <w:rPr>
          <w:i w:val="0"/>
        </w:rPr>
      </w:pPr>
      <w:r w:rsidRPr="00510003">
        <w:rPr>
          <w:i w:val="0"/>
        </w:rPr>
        <w:t xml:space="preserve">Serialization Cost with DryadLINQ provider and DSC </w:t>
      </w:r>
    </w:p>
    <w:p w:rsidR="004016DD" w:rsidRPr="00717873" w:rsidRDefault="004016DD" w:rsidP="004016DD">
      <w:pPr>
        <w:jc w:val="both"/>
        <w:rPr>
          <w:sz w:val="20"/>
          <w:szCs w:val="20"/>
        </w:rPr>
      </w:pPr>
      <w:r w:rsidRPr="00717873">
        <w:rPr>
          <w:sz w:val="20"/>
          <w:szCs w:val="20"/>
        </w:rPr>
        <w:t xml:space="preserve">In the multi-node level, we used </w:t>
      </w:r>
      <w:proofErr w:type="spellStart"/>
      <w:r w:rsidR="00DE3AD2">
        <w:rPr>
          <w:sz w:val="20"/>
          <w:szCs w:val="20"/>
        </w:rPr>
        <w:t>RowSplit</w:t>
      </w:r>
      <w:proofErr w:type="spellEnd"/>
      <w:r w:rsidR="00DE3AD2">
        <w:rPr>
          <w:sz w:val="20"/>
          <w:szCs w:val="20"/>
        </w:rPr>
        <w:t xml:space="preserve">-DSC and </w:t>
      </w:r>
      <w:proofErr w:type="spellStart"/>
      <w:r w:rsidR="00DE3AD2">
        <w:rPr>
          <w:sz w:val="20"/>
          <w:szCs w:val="20"/>
        </w:rPr>
        <w:t>RowSplit</w:t>
      </w:r>
      <w:proofErr w:type="spellEnd"/>
      <w:r w:rsidR="00DE3AD2">
        <w:rPr>
          <w:sz w:val="20"/>
          <w:szCs w:val="20"/>
        </w:rPr>
        <w:t>-NO</w:t>
      </w:r>
      <w:r w:rsidRPr="00717873">
        <w:rPr>
          <w:sz w:val="20"/>
          <w:szCs w:val="20"/>
        </w:rPr>
        <w:t xml:space="preserve">DSC </w:t>
      </w:r>
      <w:r w:rsidR="008B46EA">
        <w:rPr>
          <w:sz w:val="20"/>
          <w:szCs w:val="20"/>
        </w:rPr>
        <w:t xml:space="preserve">approaches </w:t>
      </w:r>
      <w:r w:rsidRPr="00717873">
        <w:rPr>
          <w:sz w:val="20"/>
          <w:szCs w:val="20"/>
        </w:rPr>
        <w:t>to read the A matrix. The test is done before we do the calculation. Basically we have record</w:t>
      </w:r>
      <w:r>
        <w:rPr>
          <w:sz w:val="20"/>
          <w:szCs w:val="20"/>
        </w:rPr>
        <w:t>ed the time with</w:t>
      </w:r>
      <w:r w:rsidRPr="00717873">
        <w:rPr>
          <w:sz w:val="20"/>
          <w:szCs w:val="20"/>
        </w:rPr>
        <w:t xml:space="preserve"> DSC and </w:t>
      </w:r>
      <w:r>
        <w:rPr>
          <w:sz w:val="20"/>
          <w:szCs w:val="20"/>
        </w:rPr>
        <w:t xml:space="preserve">the time </w:t>
      </w:r>
      <w:r w:rsidRPr="00717873">
        <w:rPr>
          <w:sz w:val="20"/>
          <w:szCs w:val="20"/>
        </w:rPr>
        <w:t>without DSC</w:t>
      </w:r>
      <w:r>
        <w:rPr>
          <w:sz w:val="20"/>
          <w:szCs w:val="20"/>
        </w:rPr>
        <w:t xml:space="preserve">, which showed the </w:t>
      </w:r>
      <w:r w:rsidRPr="00717873">
        <w:rPr>
          <w:sz w:val="20"/>
          <w:szCs w:val="20"/>
        </w:rPr>
        <w:t xml:space="preserve">time it </w:t>
      </w:r>
      <w:r>
        <w:rPr>
          <w:sz w:val="20"/>
          <w:szCs w:val="20"/>
        </w:rPr>
        <w:t xml:space="preserve">would </w:t>
      </w:r>
      <w:r w:rsidR="00DF18A1">
        <w:rPr>
          <w:sz w:val="20"/>
          <w:szCs w:val="20"/>
        </w:rPr>
        <w:t>be consumed</w:t>
      </w:r>
      <w:r w:rsidRPr="00717873">
        <w:rPr>
          <w:sz w:val="20"/>
          <w:szCs w:val="20"/>
        </w:rPr>
        <w:t xml:space="preserve"> by loading the data in to Distributed Query. The</w:t>
      </w:r>
      <w:r>
        <w:rPr>
          <w:sz w:val="20"/>
          <w:szCs w:val="20"/>
        </w:rPr>
        <w:t xml:space="preserve"> performance result is shown </w:t>
      </w:r>
      <w:r w:rsidRPr="00717873">
        <w:rPr>
          <w:sz w:val="20"/>
          <w:szCs w:val="20"/>
        </w:rPr>
        <w:t>below:</w:t>
      </w:r>
    </w:p>
    <w:p w:rsidR="004016DD" w:rsidRDefault="004016DD" w:rsidP="004016DD">
      <w:pPr>
        <w:pStyle w:val="ListParagraph"/>
        <w:jc w:val="center"/>
      </w:pPr>
      <w:r w:rsidRPr="004F7F5B">
        <w:rPr>
          <w:noProof/>
        </w:rPr>
        <w:drawing>
          <wp:inline distT="0" distB="0" distL="0" distR="0" wp14:anchorId="254846BA" wp14:editId="60CE0C35">
            <wp:extent cx="4402393" cy="2499852"/>
            <wp:effectExtent l="0" t="0" r="17780" b="1524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16DD" w:rsidRPr="00D85757" w:rsidRDefault="00C040B6" w:rsidP="00D85757">
      <w:pPr>
        <w:pStyle w:val="ListParagraph"/>
        <w:jc w:val="center"/>
        <w:rPr>
          <w:b/>
          <w:sz w:val="20"/>
          <w:szCs w:val="20"/>
        </w:rPr>
      </w:pPr>
      <w:r w:rsidRPr="00D85757">
        <w:rPr>
          <w:b/>
          <w:sz w:val="20"/>
          <w:szCs w:val="20"/>
        </w:rPr>
        <w:t>Figure 21:</w:t>
      </w:r>
      <w:r w:rsidR="004016DD" w:rsidRPr="00D85757">
        <w:rPr>
          <w:b/>
          <w:sz w:val="20"/>
          <w:szCs w:val="20"/>
        </w:rPr>
        <w:t xml:space="preserve"> the time consumed fo</w:t>
      </w:r>
      <w:r w:rsidR="00D85757">
        <w:rPr>
          <w:b/>
          <w:sz w:val="20"/>
          <w:szCs w:val="20"/>
        </w:rPr>
        <w:t>r different data loading method</w:t>
      </w:r>
    </w:p>
    <w:p w:rsidR="004016DD" w:rsidRPr="00F03A5F" w:rsidRDefault="004016DD" w:rsidP="004016DD">
      <w:pPr>
        <w:jc w:val="both"/>
        <w:rPr>
          <w:sz w:val="20"/>
          <w:szCs w:val="20"/>
        </w:rPr>
      </w:pPr>
      <w:r w:rsidRPr="00717873">
        <w:rPr>
          <w:sz w:val="20"/>
          <w:szCs w:val="20"/>
        </w:rPr>
        <w:lastRenderedPageBreak/>
        <w:t>As shown</w:t>
      </w:r>
      <w:r>
        <w:rPr>
          <w:sz w:val="20"/>
          <w:szCs w:val="20"/>
        </w:rPr>
        <w:t xml:space="preserve"> in </w:t>
      </w:r>
      <w:r w:rsidR="00DF18A1">
        <w:rPr>
          <w:sz w:val="20"/>
          <w:szCs w:val="20"/>
        </w:rPr>
        <w:t>Figure 21</w:t>
      </w:r>
      <w:r w:rsidRPr="00717873">
        <w:rPr>
          <w:sz w:val="20"/>
          <w:szCs w:val="20"/>
        </w:rPr>
        <w:t xml:space="preserve">, by using DSC the data loading time would </w:t>
      </w:r>
      <w:r>
        <w:rPr>
          <w:sz w:val="20"/>
          <w:szCs w:val="20"/>
        </w:rPr>
        <w:t xml:space="preserve">be </w:t>
      </w:r>
      <w:r w:rsidRPr="00717873">
        <w:rPr>
          <w:sz w:val="20"/>
          <w:szCs w:val="20"/>
        </w:rPr>
        <w:t>greatly reduced compare to the N</w:t>
      </w:r>
      <w:r w:rsidR="00876C62">
        <w:rPr>
          <w:sz w:val="20"/>
          <w:szCs w:val="20"/>
        </w:rPr>
        <w:t>O</w:t>
      </w:r>
      <w:r w:rsidRPr="00717873">
        <w:rPr>
          <w:sz w:val="20"/>
          <w:szCs w:val="20"/>
        </w:rPr>
        <w:t xml:space="preserve">-DSC method. Both of the methods have partitioned matrix </w:t>
      </w:r>
      <w:r>
        <w:rPr>
          <w:sz w:val="20"/>
          <w:szCs w:val="20"/>
        </w:rPr>
        <w:t xml:space="preserve">A </w:t>
      </w:r>
      <w:r w:rsidRPr="00717873">
        <w:rPr>
          <w:sz w:val="20"/>
          <w:szCs w:val="20"/>
        </w:rPr>
        <w:t>into 31 blocks, to fit our 32-node cluster, as one node is used for scheduling. And the DSC’s loading time remains the stable as data size increases. The performance gap is caused by serialization cost between the two implementations. In N</w:t>
      </w:r>
      <w:r w:rsidR="00EC1ABD">
        <w:rPr>
          <w:sz w:val="20"/>
          <w:szCs w:val="20"/>
        </w:rPr>
        <w:t>O</w:t>
      </w:r>
      <w:r w:rsidRPr="00717873">
        <w:rPr>
          <w:sz w:val="20"/>
          <w:szCs w:val="20"/>
        </w:rPr>
        <w:t>-DSC implementation, the input data (Matrix A) is serialized by DryadLINQ provider before sending out to compute node. In DSC implementation, we split Matrix A into several txt files and store them in Windows Network File System. The DSC will manage the data locality information of input files which will be used by Dryad vertex when it staging input file in via network shares.</w:t>
      </w:r>
    </w:p>
    <w:p w:rsidR="004016DD" w:rsidRPr="00510003" w:rsidRDefault="004016DD" w:rsidP="004016DD">
      <w:pPr>
        <w:pStyle w:val="Heading4"/>
        <w:rPr>
          <w:i w:val="0"/>
        </w:rPr>
      </w:pPr>
      <w:r w:rsidRPr="00510003">
        <w:rPr>
          <w:i w:val="0"/>
        </w:rPr>
        <w:t>Performance in Hybrid model with different multi-core technologies</w:t>
      </w:r>
    </w:p>
    <w:p w:rsidR="004016DD" w:rsidRPr="00717873" w:rsidRDefault="002B786E" w:rsidP="00674D92">
      <w:pPr>
        <w:jc w:val="both"/>
        <w:rPr>
          <w:sz w:val="20"/>
          <w:szCs w:val="20"/>
        </w:rPr>
      </w:pPr>
      <w:r>
        <w:rPr>
          <w:sz w:val="20"/>
          <w:szCs w:val="20"/>
        </w:rPr>
        <w:t>As we declaimed previously, porting multi-core technologies into Dryad tasks can increase the overall performance greatly. Here we verified our conclusion by applying single-core and various multi-core technologies</w:t>
      </w:r>
      <w:r w:rsidR="006E1DFC">
        <w:rPr>
          <w:sz w:val="20"/>
          <w:szCs w:val="20"/>
        </w:rPr>
        <w:t xml:space="preserve"> </w:t>
      </w:r>
      <w:r>
        <w:rPr>
          <w:sz w:val="20"/>
          <w:szCs w:val="20"/>
        </w:rPr>
        <w:t xml:space="preserve">(TPL, Thread, Task, PLINQ, Sequential) into row split Matrix Multiplication algorithm. We performed the experiments </w:t>
      </w:r>
      <w:r w:rsidR="00674D92">
        <w:rPr>
          <w:sz w:val="20"/>
          <w:szCs w:val="20"/>
        </w:rPr>
        <w:t>with various matrix sizes (from 2400x2400</w:t>
      </w:r>
      <w:r w:rsidR="00A64904">
        <w:rPr>
          <w:sz w:val="20"/>
          <w:szCs w:val="20"/>
        </w:rPr>
        <w:t>x2400</w:t>
      </w:r>
      <w:r w:rsidR="00674D92">
        <w:rPr>
          <w:sz w:val="20"/>
          <w:szCs w:val="20"/>
        </w:rPr>
        <w:t xml:space="preserve"> to 12000x12000</w:t>
      </w:r>
      <w:r w:rsidR="00A64904">
        <w:rPr>
          <w:sz w:val="20"/>
          <w:szCs w:val="20"/>
        </w:rPr>
        <w:t>x12000</w:t>
      </w:r>
      <w:r w:rsidR="00674D92">
        <w:rPr>
          <w:sz w:val="20"/>
          <w:szCs w:val="20"/>
        </w:rPr>
        <w:t xml:space="preserve">) </w:t>
      </w:r>
      <w:r w:rsidR="004016DD" w:rsidRPr="00717873">
        <w:rPr>
          <w:sz w:val="20"/>
          <w:szCs w:val="20"/>
        </w:rPr>
        <w:t>on a 32 compute nodes HPC cluster TEMPEST (Appendix B)</w:t>
      </w:r>
      <w:r w:rsidR="004016DD">
        <w:rPr>
          <w:sz w:val="20"/>
          <w:szCs w:val="20"/>
        </w:rPr>
        <w:t xml:space="preserve"> with coarse parallel task granularity</w:t>
      </w:r>
      <w:r w:rsidR="00674D92">
        <w:rPr>
          <w:sz w:val="20"/>
          <w:szCs w:val="20"/>
        </w:rPr>
        <w:t xml:space="preserve"> approach</w:t>
      </w:r>
      <w:r w:rsidR="004016DD">
        <w:rPr>
          <w:sz w:val="20"/>
          <w:szCs w:val="20"/>
        </w:rPr>
        <w:t>, where each parallel task deals with the calculation of one row of result Matrix C</w:t>
      </w:r>
      <w:r w:rsidR="004016DD" w:rsidRPr="00717873">
        <w:rPr>
          <w:sz w:val="20"/>
          <w:szCs w:val="20"/>
        </w:rPr>
        <w:t>. Within each compute node (24 cores), we make use of parallel for</w:t>
      </w:r>
      <w:r w:rsidR="004016DD">
        <w:rPr>
          <w:sz w:val="20"/>
          <w:szCs w:val="20"/>
        </w:rPr>
        <w:t xml:space="preserve"> (TPL)</w:t>
      </w:r>
      <w:r w:rsidR="004016DD" w:rsidRPr="00717873">
        <w:rPr>
          <w:sz w:val="20"/>
          <w:szCs w:val="20"/>
        </w:rPr>
        <w:t xml:space="preserve">, thread pool, </w:t>
      </w:r>
      <w:r w:rsidR="004016DD">
        <w:rPr>
          <w:sz w:val="20"/>
          <w:szCs w:val="20"/>
        </w:rPr>
        <w:t>task</w:t>
      </w:r>
      <w:r w:rsidR="004016DD" w:rsidRPr="00717873">
        <w:rPr>
          <w:sz w:val="20"/>
          <w:szCs w:val="20"/>
        </w:rPr>
        <w:t xml:space="preserve">, PLINQ to perform the Matrix Multiplication calculation in parallel. As shown in </w:t>
      </w:r>
      <w:r w:rsidR="00522283">
        <w:rPr>
          <w:sz w:val="20"/>
          <w:szCs w:val="20"/>
        </w:rPr>
        <w:t>Figure 21</w:t>
      </w:r>
      <w:r w:rsidR="004016DD" w:rsidRPr="00717873">
        <w:rPr>
          <w:sz w:val="20"/>
          <w:szCs w:val="20"/>
        </w:rPr>
        <w:t xml:space="preserve">, 1) the speed </w:t>
      </w:r>
      <w:r w:rsidR="00674D92">
        <w:rPr>
          <w:sz w:val="20"/>
          <w:szCs w:val="20"/>
        </w:rPr>
        <w:t xml:space="preserve">up </w:t>
      </w:r>
      <w:r w:rsidR="004016DD" w:rsidRPr="00717873">
        <w:rPr>
          <w:sz w:val="20"/>
          <w:szCs w:val="20"/>
        </w:rPr>
        <w:t xml:space="preserve">of implementation that utilizes multi core technology is much bigger than sequential version. 2) </w:t>
      </w:r>
      <w:r w:rsidR="00522283">
        <w:rPr>
          <w:sz w:val="20"/>
          <w:szCs w:val="20"/>
        </w:rPr>
        <w:t>T</w:t>
      </w:r>
      <w:r w:rsidR="004016DD" w:rsidRPr="00717873">
        <w:rPr>
          <w:sz w:val="20"/>
          <w:szCs w:val="20"/>
        </w:rPr>
        <w:t>he speed-up increases as the input data size increase</w:t>
      </w:r>
      <w:r w:rsidR="004016DD">
        <w:rPr>
          <w:sz w:val="20"/>
          <w:szCs w:val="20"/>
        </w:rPr>
        <w:t>s</w:t>
      </w:r>
      <w:r w:rsidR="004016DD" w:rsidRPr="00717873">
        <w:rPr>
          <w:sz w:val="20"/>
          <w:szCs w:val="20"/>
        </w:rPr>
        <w:t xml:space="preserve">. </w:t>
      </w:r>
      <w:r w:rsidR="00674D92">
        <w:rPr>
          <w:sz w:val="20"/>
          <w:szCs w:val="20"/>
        </w:rPr>
        <w:t xml:space="preserve">We should also point out that the maximum speed-up ratio between sequential version and multi-core version in this chart is about 7 which </w:t>
      </w:r>
      <w:r w:rsidR="00A64904">
        <w:rPr>
          <w:sz w:val="20"/>
          <w:szCs w:val="20"/>
        </w:rPr>
        <w:t>are</w:t>
      </w:r>
      <w:r w:rsidR="00674D92">
        <w:rPr>
          <w:sz w:val="20"/>
          <w:szCs w:val="20"/>
        </w:rPr>
        <w:t xml:space="preserve"> much smaller than the number of cores. </w:t>
      </w:r>
      <w:r w:rsidR="008B46EA">
        <w:rPr>
          <w:sz w:val="20"/>
          <w:szCs w:val="20"/>
        </w:rPr>
        <w:t xml:space="preserve">The reason may be caused by the memory/cache mechanism of hardware and the way we program multi-core application. We may make further study on this issue in future. </w:t>
      </w:r>
    </w:p>
    <w:p w:rsidR="004016DD" w:rsidRDefault="004016DD" w:rsidP="004016DD">
      <w:pPr>
        <w:jc w:val="center"/>
      </w:pPr>
      <w:r>
        <w:rPr>
          <w:noProof/>
        </w:rPr>
        <w:drawing>
          <wp:inline distT="0" distB="0" distL="0" distR="0" wp14:anchorId="5BB747C3" wp14:editId="2148DD02">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16DD" w:rsidRPr="00D85757" w:rsidRDefault="00C040B6" w:rsidP="004016DD">
      <w:pPr>
        <w:jc w:val="center"/>
        <w:rPr>
          <w:b/>
          <w:sz w:val="20"/>
          <w:szCs w:val="20"/>
        </w:rPr>
      </w:pPr>
      <w:r w:rsidRPr="00D85757">
        <w:rPr>
          <w:b/>
          <w:sz w:val="20"/>
          <w:szCs w:val="20"/>
        </w:rPr>
        <w:t>Figure 22:</w:t>
      </w:r>
      <w:r w:rsidR="004016DD" w:rsidRPr="00D85757">
        <w:rPr>
          <w:b/>
          <w:sz w:val="20"/>
          <w:szCs w:val="20"/>
        </w:rPr>
        <w:t xml:space="preserve"> the time consumed for Row Split Algorithm using different core methods</w:t>
      </w:r>
    </w:p>
    <w:p w:rsidR="004016DD" w:rsidRPr="00510003" w:rsidRDefault="004016DD" w:rsidP="004016DD">
      <w:pPr>
        <w:pStyle w:val="Heading3"/>
      </w:pPr>
      <w:bookmarkStart w:id="48" w:name="_Toc290627315"/>
      <w:bookmarkStart w:id="49" w:name="_Toc297661614"/>
      <w:r w:rsidRPr="00510003">
        <w:t>Performance in Hybrid model with different algorithms</w:t>
      </w:r>
      <w:bookmarkEnd w:id="48"/>
      <w:bookmarkEnd w:id="49"/>
    </w:p>
    <w:p w:rsidR="004016DD" w:rsidRDefault="004016DD" w:rsidP="004016DD">
      <w:pPr>
        <w:jc w:val="both"/>
        <w:rPr>
          <w:sz w:val="20"/>
          <w:szCs w:val="20"/>
        </w:rPr>
      </w:pPr>
      <w:r>
        <w:rPr>
          <w:sz w:val="20"/>
          <w:szCs w:val="20"/>
        </w:rPr>
        <w:t xml:space="preserve">We chose </w:t>
      </w:r>
      <w:r w:rsidR="00EC7722">
        <w:rPr>
          <w:sz w:val="20"/>
          <w:szCs w:val="20"/>
        </w:rPr>
        <w:t>4</w:t>
      </w:r>
      <w:r>
        <w:rPr>
          <w:sz w:val="20"/>
          <w:szCs w:val="20"/>
        </w:rPr>
        <w:t xml:space="preserve"> models from the multi node parallelism section which performs the best to run the different multi core technology integrated with these models on large scal</w:t>
      </w:r>
      <w:r w:rsidR="00CA2646">
        <w:rPr>
          <w:sz w:val="20"/>
          <w:szCs w:val="20"/>
        </w:rPr>
        <w:t>e data. The data size is 12000</w:t>
      </w:r>
      <w:r w:rsidR="00A64904">
        <w:rPr>
          <w:sz w:val="20"/>
          <w:szCs w:val="20"/>
        </w:rPr>
        <w:t>x</w:t>
      </w:r>
      <w:r w:rsidR="00CA2646">
        <w:rPr>
          <w:sz w:val="20"/>
          <w:szCs w:val="20"/>
        </w:rPr>
        <w:t>12000</w:t>
      </w:r>
      <w:r w:rsidR="00A64904">
        <w:rPr>
          <w:sz w:val="20"/>
          <w:szCs w:val="20"/>
        </w:rPr>
        <w:t>x</w:t>
      </w:r>
      <w:r>
        <w:rPr>
          <w:sz w:val="20"/>
          <w:szCs w:val="20"/>
        </w:rPr>
        <w:t>12000. Here is the performance chart for these models. The ideal speed up should be 16 nodes * 24 cores/node = 3</w:t>
      </w:r>
      <w:r w:rsidR="00314E18">
        <w:rPr>
          <w:sz w:val="20"/>
          <w:szCs w:val="20"/>
        </w:rPr>
        <w:t>6</w:t>
      </w:r>
      <w:r>
        <w:rPr>
          <w:sz w:val="20"/>
          <w:szCs w:val="20"/>
        </w:rPr>
        <w:t xml:space="preserve">4. However, as we can see from </w:t>
      </w:r>
      <w:r w:rsidR="00A64904">
        <w:rPr>
          <w:sz w:val="20"/>
          <w:szCs w:val="20"/>
        </w:rPr>
        <w:t>Figure 23</w:t>
      </w:r>
      <w:r>
        <w:rPr>
          <w:sz w:val="20"/>
          <w:szCs w:val="20"/>
        </w:rPr>
        <w:t xml:space="preserve">, the PLINQ always does best compare to the other TPL technology and using thread. In the 2D block decomposition algorithm, by using the PLINQ technology, the speed up can achieve 60 while the </w:t>
      </w:r>
      <w:r>
        <w:rPr>
          <w:sz w:val="20"/>
          <w:szCs w:val="20"/>
        </w:rPr>
        <w:lastRenderedPageBreak/>
        <w:t>other te</w:t>
      </w:r>
      <w:r w:rsidR="00CA2646">
        <w:rPr>
          <w:sz w:val="20"/>
          <w:szCs w:val="20"/>
        </w:rPr>
        <w:t>chnologies’ speed up is around 4</w:t>
      </w:r>
      <w:r>
        <w:rPr>
          <w:sz w:val="20"/>
          <w:szCs w:val="20"/>
        </w:rPr>
        <w:t xml:space="preserve">0. In the row split algorithm, the speed up for PLINQ is </w:t>
      </w:r>
      <w:r w:rsidR="00CA2646">
        <w:rPr>
          <w:sz w:val="20"/>
          <w:szCs w:val="20"/>
        </w:rPr>
        <w:t>127 for using DSC and 78</w:t>
      </w:r>
      <w:r>
        <w:rPr>
          <w:sz w:val="20"/>
          <w:szCs w:val="20"/>
        </w:rPr>
        <w:t xml:space="preserve"> for the NO-DSC, which is still larger than the speed up of other 3 technology. As for Row Column Split Algorithm, the result shows the same as PLINQ has a speed up of </w:t>
      </w:r>
      <w:r w:rsidR="00CA2646">
        <w:rPr>
          <w:sz w:val="20"/>
          <w:szCs w:val="20"/>
        </w:rPr>
        <w:t>70</w:t>
      </w:r>
      <w:r>
        <w:rPr>
          <w:sz w:val="20"/>
          <w:szCs w:val="20"/>
        </w:rPr>
        <w:t xml:space="preserve"> while the other technology has the speed up around </w:t>
      </w:r>
      <w:r w:rsidR="00CA2646">
        <w:rPr>
          <w:sz w:val="20"/>
          <w:szCs w:val="20"/>
        </w:rPr>
        <w:t>50</w:t>
      </w:r>
      <w:r>
        <w:rPr>
          <w:sz w:val="20"/>
          <w:szCs w:val="20"/>
        </w:rPr>
        <w:t>.</w:t>
      </w:r>
    </w:p>
    <w:p w:rsidR="004016DD" w:rsidRDefault="006D5107" w:rsidP="004016DD">
      <w:pPr>
        <w:jc w:val="center"/>
        <w:rPr>
          <w:color w:val="FF0000"/>
          <w:sz w:val="20"/>
          <w:szCs w:val="20"/>
        </w:rPr>
      </w:pPr>
      <w:r>
        <w:rPr>
          <w:noProof/>
        </w:rPr>
        <w:drawing>
          <wp:inline distT="0" distB="0" distL="0" distR="0" wp14:anchorId="03534F0D" wp14:editId="2E0C577A">
            <wp:extent cx="5486400" cy="2661285"/>
            <wp:effectExtent l="0" t="0" r="1905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16DD" w:rsidRPr="00D85757" w:rsidRDefault="00C040B6" w:rsidP="004016DD">
      <w:pPr>
        <w:jc w:val="center"/>
        <w:rPr>
          <w:b/>
          <w:sz w:val="20"/>
          <w:szCs w:val="20"/>
        </w:rPr>
      </w:pPr>
      <w:r w:rsidRPr="00D85757">
        <w:rPr>
          <w:b/>
          <w:sz w:val="20"/>
          <w:szCs w:val="20"/>
        </w:rPr>
        <w:t>Figure 23:</w:t>
      </w:r>
      <w:r w:rsidR="004016DD" w:rsidRPr="00D85757">
        <w:rPr>
          <w:b/>
          <w:sz w:val="20"/>
          <w:szCs w:val="20"/>
        </w:rPr>
        <w:t xml:space="preserve"> The speed up chart for different multicore technology apply on Matrix Multiplication</w:t>
      </w:r>
    </w:p>
    <w:p w:rsidR="004016DD" w:rsidRPr="00407756" w:rsidRDefault="004016DD" w:rsidP="004016DD">
      <w:pPr>
        <w:jc w:val="both"/>
        <w:rPr>
          <w:sz w:val="20"/>
          <w:szCs w:val="20"/>
        </w:rPr>
      </w:pPr>
      <w:bookmarkStart w:id="50" w:name="_Toc288106636"/>
      <w:bookmarkStart w:id="51" w:name="_Toc290627316"/>
      <w:r w:rsidRPr="00407756">
        <w:rPr>
          <w:sz w:val="20"/>
          <w:szCs w:val="20"/>
        </w:rPr>
        <w:t>The speed up of row split algorithm increase greatly while importing the multicore technology on row split matrix multiplication-DSC algorithm. The reaso</w:t>
      </w:r>
      <w:r w:rsidR="00407756" w:rsidRPr="00407756">
        <w:rPr>
          <w:sz w:val="20"/>
          <w:szCs w:val="20"/>
        </w:rPr>
        <w:t>n for the speed up is around 127</w:t>
      </w:r>
      <w:r w:rsidRPr="00407756">
        <w:rPr>
          <w:sz w:val="20"/>
          <w:szCs w:val="20"/>
        </w:rPr>
        <w:t xml:space="preserve"> instead of the 16 nodes * 24 cores/node = 384 is the communication cost during each computation is too high. </w:t>
      </w:r>
    </w:p>
    <w:p w:rsidR="004016DD" w:rsidRPr="00407756" w:rsidRDefault="004016DD" w:rsidP="004016DD">
      <w:pPr>
        <w:jc w:val="both"/>
        <w:rPr>
          <w:sz w:val="20"/>
          <w:szCs w:val="20"/>
        </w:rPr>
      </w:pPr>
      <w:r w:rsidRPr="00407756">
        <w:rPr>
          <w:sz w:val="20"/>
          <w:szCs w:val="20"/>
        </w:rPr>
        <w:t>When we use the NODSC way to read the data, basically the A matrix is read into 16 blocks, and serialized to send to each compute node, there is also the B matrix being directly copy to the compute node. Let’s assume N is the input data size. The communication cost for a size 1 matrix multiplication is T</w:t>
      </w:r>
      <w:r w:rsidRPr="00407756">
        <w:rPr>
          <w:sz w:val="20"/>
          <w:szCs w:val="20"/>
          <w:vertAlign w:val="subscript"/>
        </w:rPr>
        <w:t>1</w:t>
      </w:r>
      <w:r w:rsidRPr="00407756">
        <w:rPr>
          <w:sz w:val="20"/>
          <w:szCs w:val="20"/>
        </w:rPr>
        <w:t>. So the communication cost for a size N matrix multiplication is: compute node number (16) * T</w:t>
      </w:r>
      <w:r w:rsidRPr="00407756">
        <w:rPr>
          <w:sz w:val="20"/>
          <w:szCs w:val="20"/>
          <w:vertAlign w:val="subscript"/>
        </w:rPr>
        <w:t>1</w:t>
      </w:r>
      <w:r w:rsidRPr="00407756">
        <w:rPr>
          <w:sz w:val="20"/>
          <w:szCs w:val="20"/>
        </w:rPr>
        <w:t xml:space="preserve"> * N^2. </w:t>
      </w:r>
    </w:p>
    <w:p w:rsidR="004016DD" w:rsidRPr="00407756" w:rsidRDefault="004016DD" w:rsidP="004016DD">
      <w:pPr>
        <w:jc w:val="both"/>
        <w:rPr>
          <w:sz w:val="20"/>
          <w:szCs w:val="20"/>
        </w:rPr>
      </w:pPr>
      <w:r w:rsidRPr="00407756">
        <w:rPr>
          <w:sz w:val="20"/>
          <w:szCs w:val="20"/>
        </w:rPr>
        <w:t>Assume the computation cost for a size 1 matrix multiplication is T</w:t>
      </w:r>
      <w:r w:rsidRPr="00407756">
        <w:rPr>
          <w:sz w:val="20"/>
          <w:szCs w:val="20"/>
          <w:vertAlign w:val="subscript"/>
        </w:rPr>
        <w:t>0</w:t>
      </w:r>
      <w:r w:rsidRPr="00407756">
        <w:rPr>
          <w:sz w:val="20"/>
          <w:szCs w:val="20"/>
        </w:rPr>
        <w:t>, so the computation cost for a size N matrix multiplication is T</w:t>
      </w:r>
      <w:r w:rsidRPr="00407756">
        <w:rPr>
          <w:sz w:val="20"/>
          <w:szCs w:val="20"/>
          <w:vertAlign w:val="subscript"/>
        </w:rPr>
        <w:t>0</w:t>
      </w:r>
      <w:r w:rsidRPr="00407756">
        <w:rPr>
          <w:sz w:val="20"/>
          <w:szCs w:val="20"/>
        </w:rPr>
        <w:t xml:space="preserve"> * N^3 / 16. So the computation / communication for matrix multiplication should be </w:t>
      </w:r>
      <w:proofErr w:type="gramStart"/>
      <w:r w:rsidRPr="00407756">
        <w:rPr>
          <w:sz w:val="20"/>
          <w:szCs w:val="20"/>
        </w:rPr>
        <w:t>O(</w:t>
      </w:r>
      <w:proofErr w:type="gramEnd"/>
      <w:r w:rsidRPr="00407756">
        <w:rPr>
          <w:sz w:val="20"/>
          <w:szCs w:val="20"/>
        </w:rPr>
        <w:t>N). However, it’s also depends on T</w:t>
      </w:r>
      <w:r w:rsidRPr="00407756">
        <w:rPr>
          <w:sz w:val="20"/>
          <w:szCs w:val="20"/>
          <w:vertAlign w:val="subscript"/>
        </w:rPr>
        <w:t>0</w:t>
      </w:r>
      <w:r w:rsidRPr="00407756">
        <w:rPr>
          <w:sz w:val="20"/>
          <w:szCs w:val="20"/>
        </w:rPr>
        <w:t>/T</w:t>
      </w:r>
      <w:r w:rsidRPr="00407756">
        <w:rPr>
          <w:sz w:val="20"/>
          <w:szCs w:val="20"/>
          <w:vertAlign w:val="subscript"/>
        </w:rPr>
        <w:t>1</w:t>
      </w:r>
      <w:r w:rsidRPr="00407756">
        <w:rPr>
          <w:sz w:val="20"/>
          <w:szCs w:val="20"/>
        </w:rPr>
        <w:t>. If T</w:t>
      </w:r>
      <w:r w:rsidRPr="00407756">
        <w:rPr>
          <w:sz w:val="20"/>
          <w:szCs w:val="20"/>
          <w:vertAlign w:val="subscript"/>
        </w:rPr>
        <w:t xml:space="preserve">0 </w:t>
      </w:r>
      <w:r w:rsidRPr="00407756">
        <w:rPr>
          <w:sz w:val="20"/>
          <w:szCs w:val="20"/>
        </w:rPr>
        <w:t xml:space="preserve">becomes larger and larger while doing the communication, the computation/communication is hardly increased. And as we have mentioned before in the </w:t>
      </w:r>
      <w:r w:rsidRPr="00510003">
        <w:rPr>
          <w:color w:val="4F81BD" w:themeColor="accent1"/>
          <w:sz w:val="20"/>
          <w:szCs w:val="20"/>
        </w:rPr>
        <w:t>Performance in Multi Node Parallelism</w:t>
      </w:r>
      <w:r w:rsidRPr="00407756">
        <w:rPr>
          <w:i/>
          <w:color w:val="4F81BD" w:themeColor="accent1"/>
          <w:sz w:val="20"/>
          <w:szCs w:val="20"/>
        </w:rPr>
        <w:t xml:space="preserve"> </w:t>
      </w:r>
      <w:r w:rsidRPr="00407756">
        <w:rPr>
          <w:sz w:val="20"/>
          <w:szCs w:val="20"/>
        </w:rPr>
        <w:t>section, the parallel efficiency for one core per node is around %80 to %90 for every model. So when we using the multicore technology, the parallel efficiency would decrease dramatically.</w:t>
      </w:r>
    </w:p>
    <w:p w:rsidR="004016DD" w:rsidRPr="00407756" w:rsidRDefault="004016DD" w:rsidP="004016DD">
      <w:pPr>
        <w:jc w:val="both"/>
        <w:rPr>
          <w:sz w:val="20"/>
          <w:szCs w:val="20"/>
        </w:rPr>
      </w:pPr>
      <w:r w:rsidRPr="00407756">
        <w:rPr>
          <w:sz w:val="20"/>
          <w:szCs w:val="20"/>
        </w:rPr>
        <w:t xml:space="preserve">The following is chart of the CPU utilization and network activity on one compute node while 3 jobs are submitted to do a PLINQ 12000 </w:t>
      </w:r>
      <w:r w:rsidR="00407756" w:rsidRPr="00407756">
        <w:rPr>
          <w:sz w:val="20"/>
          <w:szCs w:val="20"/>
        </w:rPr>
        <w:t xml:space="preserve">x </w:t>
      </w:r>
      <w:r w:rsidRPr="00407756">
        <w:rPr>
          <w:sz w:val="20"/>
          <w:szCs w:val="20"/>
        </w:rPr>
        <w:t xml:space="preserve">12000 </w:t>
      </w:r>
      <w:r w:rsidR="00407756" w:rsidRPr="00407756">
        <w:rPr>
          <w:sz w:val="20"/>
          <w:szCs w:val="20"/>
        </w:rPr>
        <w:t>x</w:t>
      </w:r>
      <w:r w:rsidRPr="00407756">
        <w:rPr>
          <w:sz w:val="20"/>
          <w:szCs w:val="20"/>
        </w:rPr>
        <w:t xml:space="preserve"> 12000 matrix multiplication using Row Split Algorithm, Row Column Split Algorithm and Fox Algorithm.  The lower graph is the CPU usage rate and the higher graph is the network activity.</w:t>
      </w:r>
    </w:p>
    <w:p w:rsidR="004016DD" w:rsidRDefault="004016DD" w:rsidP="004016DD">
      <w:pPr>
        <w:jc w:val="center"/>
        <w:rPr>
          <w:sz w:val="20"/>
          <w:szCs w:val="20"/>
        </w:rPr>
      </w:pPr>
      <w:r>
        <w:rPr>
          <w:noProof/>
          <w:sz w:val="20"/>
          <w:szCs w:val="20"/>
        </w:rPr>
        <w:lastRenderedPageBreak/>
        <w:drawing>
          <wp:inline distT="0" distB="0" distL="0" distR="0" wp14:anchorId="139BFA9B" wp14:editId="61E9D1C4">
            <wp:extent cx="5428909" cy="5102942"/>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 utilizat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28909" cy="5102942"/>
                    </a:xfrm>
                    <a:prstGeom prst="rect">
                      <a:avLst/>
                    </a:prstGeom>
                  </pic:spPr>
                </pic:pic>
              </a:graphicData>
            </a:graphic>
          </wp:inline>
        </w:drawing>
      </w:r>
    </w:p>
    <w:p w:rsidR="004016DD" w:rsidRPr="00D85757" w:rsidRDefault="00C040B6" w:rsidP="004016DD">
      <w:pPr>
        <w:jc w:val="center"/>
        <w:rPr>
          <w:b/>
          <w:sz w:val="20"/>
          <w:szCs w:val="20"/>
        </w:rPr>
      </w:pPr>
      <w:r w:rsidRPr="00D85757">
        <w:rPr>
          <w:b/>
          <w:sz w:val="20"/>
          <w:szCs w:val="20"/>
        </w:rPr>
        <w:t>Figure 24:</w:t>
      </w:r>
      <w:r w:rsidR="004016DD" w:rsidRPr="00D85757">
        <w:rPr>
          <w:b/>
          <w:sz w:val="20"/>
          <w:szCs w:val="20"/>
        </w:rPr>
        <w:t xml:space="preserve"> The CPU usage and network activity on one compute node for multiple algorithms</w:t>
      </w:r>
    </w:p>
    <w:p w:rsidR="004016DD" w:rsidRDefault="004016DD" w:rsidP="004016DD">
      <w:pPr>
        <w:jc w:val="both"/>
        <w:rPr>
          <w:sz w:val="20"/>
          <w:szCs w:val="20"/>
        </w:rPr>
      </w:pPr>
      <w:r>
        <w:rPr>
          <w:sz w:val="20"/>
          <w:szCs w:val="20"/>
        </w:rPr>
        <w:t xml:space="preserve">From this chart we can see that only the Row Split Algorithm can reach a CPU utilization rate at %100, but only for 2 minutes. The whole job for Row Split Algorithm is finished in 6 minutes, and the network activity for it is </w:t>
      </w:r>
      <w:r w:rsidR="00684415">
        <w:rPr>
          <w:sz w:val="20"/>
          <w:szCs w:val="20"/>
        </w:rPr>
        <w:t xml:space="preserve">the </w:t>
      </w:r>
      <w:r>
        <w:rPr>
          <w:sz w:val="20"/>
          <w:szCs w:val="20"/>
        </w:rPr>
        <w:t>lowest. As for Row Column Split Algorithm, the computatio</w:t>
      </w:r>
      <w:r w:rsidR="00510003">
        <w:rPr>
          <w:sz w:val="20"/>
          <w:szCs w:val="20"/>
        </w:rPr>
        <w:t xml:space="preserve">n can reach 30 to 40 percent </w:t>
      </w:r>
      <w:proofErr w:type="gramStart"/>
      <w:r>
        <w:rPr>
          <w:sz w:val="20"/>
          <w:szCs w:val="20"/>
        </w:rPr>
        <w:t>for each iteration</w:t>
      </w:r>
      <w:proofErr w:type="gramEnd"/>
      <w:r>
        <w:rPr>
          <w:sz w:val="20"/>
          <w:szCs w:val="20"/>
        </w:rPr>
        <w:t>, and the network activity is higher than the Row Split Algorithm since within every iteration, the scheduler has to send out the new row block to every node and at reduce stage, to collect all the result matrix blocks.</w:t>
      </w:r>
    </w:p>
    <w:p w:rsidR="004016DD" w:rsidRDefault="004016DD" w:rsidP="004016DD">
      <w:pPr>
        <w:jc w:val="both"/>
        <w:rPr>
          <w:sz w:val="20"/>
          <w:szCs w:val="20"/>
        </w:rPr>
      </w:pPr>
      <w:r>
        <w:rPr>
          <w:sz w:val="20"/>
          <w:szCs w:val="20"/>
        </w:rPr>
        <w:t xml:space="preserve">The </w:t>
      </w:r>
      <w:r w:rsidR="004F2F44">
        <w:rPr>
          <w:sz w:val="20"/>
          <w:szCs w:val="20"/>
        </w:rPr>
        <w:t>F</w:t>
      </w:r>
      <w:r>
        <w:rPr>
          <w:sz w:val="20"/>
          <w:szCs w:val="20"/>
        </w:rPr>
        <w:t xml:space="preserve">ox algorithm performs best in the sequential version, but now it performs worst with the multicore technology. The CPU utilization for it can reach only at 30 percent, and the network activity is extremely high, which is 3 times of the Row Column Split Algorithm and 4 times of the Row Split Algorithm. </w:t>
      </w:r>
    </w:p>
    <w:p w:rsidR="004016DD" w:rsidRDefault="004016DD" w:rsidP="004016DD">
      <w:pPr>
        <w:jc w:val="both"/>
        <w:rPr>
          <w:sz w:val="20"/>
          <w:szCs w:val="20"/>
        </w:rPr>
      </w:pPr>
      <w:r>
        <w:rPr>
          <w:sz w:val="20"/>
          <w:szCs w:val="20"/>
        </w:rPr>
        <w:t xml:space="preserve">The </w:t>
      </w:r>
      <w:r w:rsidR="004F2F44">
        <w:rPr>
          <w:sz w:val="20"/>
          <w:szCs w:val="20"/>
        </w:rPr>
        <w:t>F</w:t>
      </w:r>
      <w:r>
        <w:rPr>
          <w:sz w:val="20"/>
          <w:szCs w:val="20"/>
        </w:rPr>
        <w:t xml:space="preserve">ox algorithm takes 4 steps as we have </w:t>
      </w:r>
      <w:proofErr w:type="gramStart"/>
      <w:r>
        <w:rPr>
          <w:sz w:val="20"/>
          <w:szCs w:val="20"/>
        </w:rPr>
        <w:t>an order</w:t>
      </w:r>
      <w:proofErr w:type="gramEnd"/>
      <w:r>
        <w:rPr>
          <w:sz w:val="20"/>
          <w:szCs w:val="20"/>
        </w:rPr>
        <w:t xml:space="preserve"> 4 decomposition for the input matrixes. In each step, the CPU utilization cannot reach 100% because of the computation granularity is too small for 1/16 block multiply 1/16 block. The computation only takes a few seconds and most of the time the Dryad spends was on how to allocate the blocks and schedule the job during each step.</w:t>
      </w:r>
    </w:p>
    <w:p w:rsidR="004016DD" w:rsidRDefault="004016DD" w:rsidP="004016DD">
      <w:pPr>
        <w:jc w:val="both"/>
        <w:rPr>
          <w:sz w:val="20"/>
          <w:szCs w:val="20"/>
        </w:rPr>
      </w:pPr>
      <w:r>
        <w:rPr>
          <w:sz w:val="20"/>
          <w:szCs w:val="20"/>
        </w:rPr>
        <w:lastRenderedPageBreak/>
        <w:t xml:space="preserve">So the premise should be that if we increase the size of the input </w:t>
      </w:r>
      <w:r w:rsidR="004F2F44">
        <w:rPr>
          <w:sz w:val="20"/>
          <w:szCs w:val="20"/>
        </w:rPr>
        <w:t>matrix, the CPU utilization of F</w:t>
      </w:r>
      <w:r>
        <w:rPr>
          <w:sz w:val="20"/>
          <w:szCs w:val="20"/>
        </w:rPr>
        <w:t xml:space="preserve">ox algorithm should be higher. Here is an example of test on 24000 </w:t>
      </w:r>
      <w:r w:rsidR="00407756">
        <w:rPr>
          <w:sz w:val="20"/>
          <w:szCs w:val="20"/>
        </w:rPr>
        <w:t>x</w:t>
      </w:r>
      <w:r>
        <w:rPr>
          <w:sz w:val="20"/>
          <w:szCs w:val="20"/>
        </w:rPr>
        <w:t xml:space="preserve"> 24000 </w:t>
      </w:r>
      <w:r w:rsidR="00407756">
        <w:rPr>
          <w:sz w:val="20"/>
          <w:szCs w:val="20"/>
        </w:rPr>
        <w:t>x</w:t>
      </w:r>
      <w:r>
        <w:rPr>
          <w:sz w:val="20"/>
          <w:szCs w:val="20"/>
        </w:rPr>
        <w:t xml:space="preserve"> 24000 compared with 12000 </w:t>
      </w:r>
      <w:r w:rsidR="00407756">
        <w:rPr>
          <w:sz w:val="20"/>
          <w:szCs w:val="20"/>
        </w:rPr>
        <w:t>x</w:t>
      </w:r>
      <w:r>
        <w:rPr>
          <w:sz w:val="20"/>
          <w:szCs w:val="20"/>
        </w:rPr>
        <w:t xml:space="preserve"> 12000 </w:t>
      </w:r>
      <w:r w:rsidR="00407756">
        <w:rPr>
          <w:sz w:val="20"/>
          <w:szCs w:val="20"/>
        </w:rPr>
        <w:t>x</w:t>
      </w:r>
      <w:r>
        <w:rPr>
          <w:sz w:val="20"/>
          <w:szCs w:val="20"/>
        </w:rPr>
        <w:t xml:space="preserve"> 12000 of </w:t>
      </w:r>
      <w:r w:rsidR="004F2F44">
        <w:rPr>
          <w:sz w:val="20"/>
          <w:szCs w:val="20"/>
        </w:rPr>
        <w:t>F</w:t>
      </w:r>
      <w:r>
        <w:rPr>
          <w:sz w:val="20"/>
          <w:szCs w:val="20"/>
        </w:rPr>
        <w:t>ox algorithm using PLINQ as multicore technology.</w:t>
      </w:r>
    </w:p>
    <w:p w:rsidR="004016DD" w:rsidRDefault="006D5107" w:rsidP="004016DD">
      <w:pPr>
        <w:jc w:val="center"/>
        <w:rPr>
          <w:sz w:val="20"/>
          <w:szCs w:val="20"/>
        </w:rPr>
      </w:pPr>
      <w:r>
        <w:rPr>
          <w:noProof/>
        </w:rPr>
        <w:drawing>
          <wp:anchor distT="0" distB="0" distL="114300" distR="114300" simplePos="0" relativeHeight="251659264" behindDoc="0" locked="0" layoutInCell="1" allowOverlap="1" wp14:anchorId="622134A7" wp14:editId="2EEDCC73">
            <wp:simplePos x="0" y="0"/>
            <wp:positionH relativeFrom="column">
              <wp:posOffset>3477260</wp:posOffset>
            </wp:positionH>
            <wp:positionV relativeFrom="paragraph">
              <wp:posOffset>3390900</wp:posOffset>
            </wp:positionV>
            <wp:extent cx="2270760" cy="1304925"/>
            <wp:effectExtent l="0" t="0" r="15240" b="952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016DD">
        <w:rPr>
          <w:noProof/>
          <w:sz w:val="20"/>
          <w:szCs w:val="20"/>
        </w:rPr>
        <w:drawing>
          <wp:inline distT="0" distB="0" distL="0" distR="0" wp14:anchorId="73C93330" wp14:editId="08BDA95C">
            <wp:extent cx="5131351" cy="49038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_12000_240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3110" cy="4905520"/>
                    </a:xfrm>
                    <a:prstGeom prst="rect">
                      <a:avLst/>
                    </a:prstGeom>
                  </pic:spPr>
                </pic:pic>
              </a:graphicData>
            </a:graphic>
          </wp:inline>
        </w:drawing>
      </w:r>
    </w:p>
    <w:p w:rsidR="004016DD" w:rsidRPr="00D85757" w:rsidRDefault="00C040B6" w:rsidP="004016DD">
      <w:pPr>
        <w:jc w:val="center"/>
        <w:rPr>
          <w:b/>
          <w:sz w:val="20"/>
          <w:szCs w:val="20"/>
        </w:rPr>
      </w:pPr>
      <w:r w:rsidRPr="00D85757">
        <w:rPr>
          <w:b/>
          <w:sz w:val="20"/>
          <w:szCs w:val="20"/>
        </w:rPr>
        <w:t>Figure 25:</w:t>
      </w:r>
      <w:r w:rsidR="004016DD" w:rsidRPr="00D85757">
        <w:rPr>
          <w:b/>
          <w:sz w:val="20"/>
          <w:szCs w:val="20"/>
        </w:rPr>
        <w:t xml:space="preserve"> The CPU usage and network activity for Fox Algorithm-DSC by different sizes</w:t>
      </w:r>
    </w:p>
    <w:p w:rsidR="004016DD" w:rsidRPr="00ED2E39" w:rsidRDefault="004016DD" w:rsidP="004016DD">
      <w:pPr>
        <w:jc w:val="both"/>
        <w:rPr>
          <w:sz w:val="20"/>
          <w:szCs w:val="20"/>
        </w:rPr>
      </w:pPr>
      <w:r>
        <w:rPr>
          <w:sz w:val="20"/>
          <w:szCs w:val="20"/>
        </w:rPr>
        <w:t xml:space="preserve">As we can see from the </w:t>
      </w:r>
      <w:r w:rsidR="00407756">
        <w:rPr>
          <w:sz w:val="20"/>
          <w:szCs w:val="20"/>
        </w:rPr>
        <w:t>F</w:t>
      </w:r>
      <w:r>
        <w:rPr>
          <w:sz w:val="20"/>
          <w:szCs w:val="20"/>
        </w:rPr>
        <w:t>igure 25, the CPU utilization can reach %</w:t>
      </w:r>
      <w:r w:rsidR="00684415">
        <w:rPr>
          <w:sz w:val="20"/>
          <w:szCs w:val="20"/>
        </w:rPr>
        <w:t>100 while doing the computation</w:t>
      </w:r>
      <w:r w:rsidR="006D5107">
        <w:rPr>
          <w:sz w:val="20"/>
          <w:szCs w:val="20"/>
        </w:rPr>
        <w:t xml:space="preserve">, this increases the speed up of </w:t>
      </w:r>
      <w:r w:rsidR="004F2F44">
        <w:rPr>
          <w:sz w:val="20"/>
          <w:szCs w:val="20"/>
        </w:rPr>
        <w:t>F</w:t>
      </w:r>
      <w:r w:rsidR="006D5107">
        <w:rPr>
          <w:sz w:val="20"/>
          <w:szCs w:val="20"/>
        </w:rPr>
        <w:t>ox algorithm integrate with PLINQ from 60 to 130. H</w:t>
      </w:r>
      <w:r>
        <w:rPr>
          <w:sz w:val="20"/>
          <w:szCs w:val="20"/>
        </w:rPr>
        <w:t>owever, the overall CPU utilization is still low because of the communication time. The communication time increases as the input data size increases. And we can also see that clearly from the size 24000 case that the network activity only happens when the CPU utilization is low. It clearly states that during each step, the communication cost is so high that the overall parallel ef</w:t>
      </w:r>
      <w:r w:rsidR="006D5107">
        <w:rPr>
          <w:sz w:val="20"/>
          <w:szCs w:val="20"/>
        </w:rPr>
        <w:t>ficiency is low.</w:t>
      </w:r>
    </w:p>
    <w:p w:rsidR="004016DD" w:rsidRPr="007D0C48" w:rsidRDefault="004016DD" w:rsidP="004016DD">
      <w:pPr>
        <w:pStyle w:val="Heading2"/>
      </w:pPr>
      <w:bookmarkStart w:id="52" w:name="_Toc297661615"/>
      <w:r w:rsidRPr="007D0C48">
        <w:t>Conclusion</w:t>
      </w:r>
      <w:bookmarkEnd w:id="50"/>
      <w:bookmarkEnd w:id="51"/>
      <w:bookmarkEnd w:id="52"/>
    </w:p>
    <w:p w:rsidR="004016DD" w:rsidRPr="00407756" w:rsidRDefault="004016DD" w:rsidP="004016DD">
      <w:pPr>
        <w:jc w:val="both"/>
        <w:rPr>
          <w:sz w:val="20"/>
          <w:szCs w:val="20"/>
        </w:rPr>
      </w:pPr>
      <w:r w:rsidRPr="00407756">
        <w:rPr>
          <w:sz w:val="20"/>
          <w:szCs w:val="20"/>
        </w:rPr>
        <w:t xml:space="preserve">Except PLINQ, the Dryad user has to manually port the multi-core technologies, such as TPL, threads, to Dryad tasks so as to increase the CPU utilization of HPC cluster. However other runtimes like, Hadoop, MPI, Twister can make use of multi-core computing power by deploying multi task daemons on each compute node. This process is transparent to programmers so that they can more focus on the logic implementation.   </w:t>
      </w:r>
    </w:p>
    <w:p w:rsidR="00944AC3" w:rsidRDefault="00944AC3" w:rsidP="00944AC3">
      <w:pPr>
        <w:pStyle w:val="Heading1"/>
      </w:pPr>
      <w:bookmarkStart w:id="53" w:name="_Toc297661616"/>
      <w:r w:rsidRPr="00CC2BBF">
        <w:lastRenderedPageBreak/>
        <w:t>Distributed Aggregation</w:t>
      </w:r>
      <w:bookmarkEnd w:id="53"/>
    </w:p>
    <w:p w:rsidR="00944AC3" w:rsidRPr="009A7230" w:rsidRDefault="00944AC3" w:rsidP="00944AC3">
      <w:pPr>
        <w:pStyle w:val="Heading2"/>
      </w:pPr>
      <w:bookmarkStart w:id="54" w:name="_Toc297661617"/>
      <w:r>
        <w:t>Introduction</w:t>
      </w:r>
      <w:bookmarkEnd w:id="54"/>
    </w:p>
    <w:p w:rsidR="00944AC3" w:rsidRDefault="007E44EE" w:rsidP="00944AC3">
      <w:pPr>
        <w:jc w:val="both"/>
        <w:rPr>
          <w:sz w:val="20"/>
          <w:szCs w:val="20"/>
        </w:rPr>
      </w:pPr>
      <w:r w:rsidRPr="007E44EE">
        <w:rPr>
          <w:sz w:val="20"/>
          <w:szCs w:val="20"/>
        </w:rPr>
        <w:t>The GROUP BY operator in parallel database is often followed by the Aggregate functions. It groups the input records into some partitions by keys, and then merges the records for each group by certain attribute values. This common pattern is called Distributed Grouped Aggregation. Sample applications of this pattern include the sales data summarizations, the log data analysis, and social network influence analysis</w:t>
      </w:r>
      <w:r>
        <w:rPr>
          <w:sz w:val="20"/>
          <w:szCs w:val="20"/>
        </w:rPr>
        <w:t xml:space="preserve">. </w:t>
      </w:r>
      <w:r w:rsidR="00944AC3">
        <w:rPr>
          <w:sz w:val="20"/>
          <w:szCs w:val="20"/>
        </w:rPr>
        <w:t xml:space="preserve">In this chapter, </w:t>
      </w:r>
      <w:proofErr w:type="gramStart"/>
      <w:r w:rsidR="00944AC3">
        <w:rPr>
          <w:sz w:val="20"/>
          <w:szCs w:val="20"/>
        </w:rPr>
        <w:t>First</w:t>
      </w:r>
      <w:proofErr w:type="gramEnd"/>
      <w:r w:rsidR="00944AC3">
        <w:rPr>
          <w:sz w:val="20"/>
          <w:szCs w:val="20"/>
        </w:rPr>
        <w:t xml:space="preserve">, we </w:t>
      </w:r>
      <w:r>
        <w:rPr>
          <w:sz w:val="20"/>
          <w:szCs w:val="20"/>
        </w:rPr>
        <w:t>investigated</w:t>
      </w:r>
      <w:r w:rsidR="00944AC3">
        <w:rPr>
          <w:sz w:val="20"/>
          <w:szCs w:val="20"/>
        </w:rPr>
        <w:t xml:space="preserve"> the interfaces of distributed </w:t>
      </w:r>
      <w:r>
        <w:rPr>
          <w:sz w:val="20"/>
          <w:szCs w:val="20"/>
        </w:rPr>
        <w:t xml:space="preserve">grouped </w:t>
      </w:r>
      <w:r w:rsidR="00944AC3">
        <w:rPr>
          <w:sz w:val="20"/>
          <w:szCs w:val="20"/>
        </w:rPr>
        <w:t xml:space="preserve">aggregation of DryadLINQ with PageRank. We show that the </w:t>
      </w:r>
      <w:r>
        <w:rPr>
          <w:sz w:val="20"/>
          <w:szCs w:val="20"/>
        </w:rPr>
        <w:t xml:space="preserve">choice of </w:t>
      </w:r>
      <w:r w:rsidR="00944AC3">
        <w:rPr>
          <w:sz w:val="20"/>
          <w:szCs w:val="20"/>
        </w:rPr>
        <w:t xml:space="preserve">interfaces have a material effect on the performance of computation. Second, we compare the performance of distributed </w:t>
      </w:r>
      <w:r>
        <w:rPr>
          <w:sz w:val="20"/>
          <w:szCs w:val="20"/>
        </w:rPr>
        <w:t xml:space="preserve">grouped </w:t>
      </w:r>
      <w:r w:rsidR="00944AC3">
        <w:rPr>
          <w:sz w:val="20"/>
          <w:szCs w:val="20"/>
        </w:rPr>
        <w:t xml:space="preserve">aggregation </w:t>
      </w:r>
      <w:r>
        <w:rPr>
          <w:sz w:val="20"/>
          <w:szCs w:val="20"/>
        </w:rPr>
        <w:t>between</w:t>
      </w:r>
      <w:r w:rsidR="00944AC3">
        <w:rPr>
          <w:sz w:val="20"/>
          <w:szCs w:val="20"/>
        </w:rPr>
        <w:t xml:space="preserve"> DryadLINQ with other </w:t>
      </w:r>
      <w:r w:rsidR="008009D4">
        <w:rPr>
          <w:sz w:val="20"/>
          <w:szCs w:val="20"/>
        </w:rPr>
        <w:t>j</w:t>
      </w:r>
      <w:r w:rsidR="00944AC3">
        <w:rPr>
          <w:sz w:val="20"/>
          <w:szCs w:val="20"/>
        </w:rPr>
        <w:t xml:space="preserve">ob execution engines: MPI, Hadoop, </w:t>
      </w:r>
      <w:proofErr w:type="spellStart"/>
      <w:r w:rsidR="00944AC3">
        <w:rPr>
          <w:sz w:val="20"/>
          <w:szCs w:val="20"/>
        </w:rPr>
        <w:t>Haloop</w:t>
      </w:r>
      <w:proofErr w:type="spellEnd"/>
      <w:r w:rsidR="00944AC3">
        <w:rPr>
          <w:sz w:val="20"/>
          <w:szCs w:val="20"/>
        </w:rPr>
        <w:t xml:space="preserve">, and Twister. </w:t>
      </w:r>
    </w:p>
    <w:p w:rsidR="00944AC3" w:rsidRDefault="008A49C7" w:rsidP="00944AC3">
      <w:pPr>
        <w:jc w:val="both"/>
        <w:rPr>
          <w:sz w:val="20"/>
          <w:szCs w:val="20"/>
        </w:rPr>
      </w:pPr>
      <w:r>
        <w:rPr>
          <w:sz w:val="20"/>
          <w:szCs w:val="20"/>
        </w:rPr>
        <w:t>The PageRank is an already well-</w:t>
      </w:r>
      <w:r w:rsidR="00944AC3" w:rsidRPr="00717873">
        <w:rPr>
          <w:sz w:val="20"/>
          <w:szCs w:val="20"/>
        </w:rPr>
        <w:t>studied web graph ranking algorithm</w:t>
      </w:r>
      <w:r w:rsidR="00944AC3">
        <w:rPr>
          <w:sz w:val="20"/>
          <w:szCs w:val="20"/>
        </w:rPr>
        <w:t xml:space="preserve"> </w:t>
      </w:r>
      <w:r w:rsidR="00944AC3" w:rsidRPr="00717873">
        <w:rPr>
          <w:sz w:val="20"/>
          <w:szCs w:val="20"/>
        </w:rPr>
        <w:t>[</w:t>
      </w:r>
      <w:r w:rsidR="00944AC3">
        <w:rPr>
          <w:sz w:val="20"/>
          <w:szCs w:val="20"/>
        </w:rPr>
        <w:t>1</w:t>
      </w:r>
      <w:r w:rsidR="000871D8">
        <w:rPr>
          <w:sz w:val="20"/>
          <w:szCs w:val="20"/>
        </w:rPr>
        <w:t>9</w:t>
      </w:r>
      <w:r w:rsidR="00944AC3" w:rsidRPr="00717873">
        <w:rPr>
          <w:sz w:val="20"/>
          <w:szCs w:val="20"/>
        </w:rPr>
        <w:t>]. It calculates numerical value to each element of a hyperlinked set of web pages, which reflects the probability that the random surfer will access that page. The process of PageRank can be understood as a Markov Chain which needs recursive calculation to converge. An iteration of the algorithm calculates the new access probability for each web page based on values calculated in the previous computation. The iterating will not stop until the Euclidian distance between two subsequent rank value vectors less than a predefined threshold.</w:t>
      </w:r>
      <w:r w:rsidR="00944AC3">
        <w:rPr>
          <w:sz w:val="20"/>
          <w:szCs w:val="20"/>
        </w:rPr>
        <w:t xml:space="preserve"> The PageRank have already been implemented with the MapReduce. However, as MapReduce is originally designed to process flat stateless data flow applications, there are several significant shortcomings that limit the performance when it processes large scale web graphs. Here, we explore the applicability of DryadLINQ to the efficiency of run iterative PageRank computation. </w:t>
      </w:r>
    </w:p>
    <w:p w:rsidR="00944AC3" w:rsidRDefault="008009D4" w:rsidP="00944AC3">
      <w:pPr>
        <w:pStyle w:val="Heading2"/>
      </w:pPr>
      <w:bookmarkStart w:id="55" w:name="_Toc297661618"/>
      <w:r>
        <w:t xml:space="preserve">Distributed Grouped </w:t>
      </w:r>
      <w:r w:rsidR="00944AC3">
        <w:t xml:space="preserve">Aggregation </w:t>
      </w:r>
      <w:r>
        <w:t>Approaches</w:t>
      </w:r>
      <w:bookmarkEnd w:id="55"/>
    </w:p>
    <w:p w:rsidR="00A30427" w:rsidRDefault="008009D4" w:rsidP="00A30427">
      <w:pPr>
        <w:spacing w:after="0"/>
        <w:jc w:val="both"/>
        <w:rPr>
          <w:sz w:val="20"/>
          <w:szCs w:val="20"/>
        </w:rPr>
      </w:pPr>
      <w:r>
        <w:rPr>
          <w:sz w:val="20"/>
          <w:szCs w:val="20"/>
        </w:rPr>
        <w:t xml:space="preserve">This report study three distributed grouped aggregation approaches in DryadLINQ: 1) Hash Partition 2) </w:t>
      </w:r>
      <w:r w:rsidR="00063383">
        <w:rPr>
          <w:sz w:val="20"/>
          <w:szCs w:val="20"/>
        </w:rPr>
        <w:t xml:space="preserve">Hierarchical Aggregation </w:t>
      </w:r>
      <w:r>
        <w:rPr>
          <w:sz w:val="20"/>
          <w:szCs w:val="20"/>
        </w:rPr>
        <w:t>3)</w:t>
      </w:r>
      <w:r w:rsidR="00063383">
        <w:rPr>
          <w:sz w:val="20"/>
          <w:szCs w:val="20"/>
        </w:rPr>
        <w:t xml:space="preserve"> Aggregation Tree</w:t>
      </w:r>
      <w:r>
        <w:rPr>
          <w:sz w:val="20"/>
          <w:szCs w:val="20"/>
        </w:rPr>
        <w:t xml:space="preserve">. </w:t>
      </w:r>
      <w:r w:rsidR="00A30427">
        <w:rPr>
          <w:sz w:val="20"/>
          <w:szCs w:val="20"/>
        </w:rPr>
        <w:t xml:space="preserve">Fig 26 is the work flow of the three approaches. </w:t>
      </w:r>
    </w:p>
    <w:p w:rsidR="00063383" w:rsidRDefault="00A30427" w:rsidP="00A30427">
      <w:pPr>
        <w:spacing w:after="0"/>
        <w:jc w:val="center"/>
        <w:rPr>
          <w:sz w:val="20"/>
          <w:szCs w:val="20"/>
        </w:rPr>
      </w:pPr>
      <w:r>
        <w:rPr>
          <w:noProof/>
          <w:sz w:val="20"/>
          <w:szCs w:val="20"/>
        </w:rPr>
        <w:drawing>
          <wp:inline distT="0" distB="0" distL="0" distR="0" wp14:anchorId="18CA9E62" wp14:editId="302ADE82">
            <wp:extent cx="3018971" cy="321509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png"/>
                    <pic:cNvPicPr/>
                  </pic:nvPicPr>
                  <pic:blipFill>
                    <a:blip r:embed="rId44">
                      <a:extLst>
                        <a:ext uri="{28A0092B-C50C-407E-A947-70E740481C1C}">
                          <a14:useLocalDpi xmlns:a14="http://schemas.microsoft.com/office/drawing/2010/main" val="0"/>
                        </a:ext>
                      </a:extLst>
                    </a:blip>
                    <a:stretch>
                      <a:fillRect/>
                    </a:stretch>
                  </pic:blipFill>
                  <pic:spPr>
                    <a:xfrm>
                      <a:off x="0" y="0"/>
                      <a:ext cx="3020912" cy="3217165"/>
                    </a:xfrm>
                    <a:prstGeom prst="rect">
                      <a:avLst/>
                    </a:prstGeom>
                  </pic:spPr>
                </pic:pic>
              </a:graphicData>
            </a:graphic>
          </wp:inline>
        </w:drawing>
      </w:r>
    </w:p>
    <w:p w:rsidR="00445769" w:rsidRDefault="00A30427" w:rsidP="00A30427">
      <w:pPr>
        <w:jc w:val="center"/>
        <w:rPr>
          <w:sz w:val="20"/>
          <w:szCs w:val="20"/>
        </w:rPr>
      </w:pPr>
      <w:r>
        <w:rPr>
          <w:sz w:val="20"/>
          <w:szCs w:val="20"/>
        </w:rPr>
        <w:t>Fig 26 Three distributed grouped aggregation approaches</w:t>
      </w:r>
    </w:p>
    <w:p w:rsidR="008009D4" w:rsidRDefault="008009D4" w:rsidP="008009D4">
      <w:pPr>
        <w:jc w:val="both"/>
        <w:rPr>
          <w:sz w:val="20"/>
          <w:szCs w:val="20"/>
        </w:rPr>
      </w:pPr>
      <w:r>
        <w:rPr>
          <w:sz w:val="20"/>
          <w:szCs w:val="20"/>
        </w:rPr>
        <w:lastRenderedPageBreak/>
        <w:t>The Hash Partition</w:t>
      </w:r>
      <w:r w:rsidRPr="008009D4">
        <w:rPr>
          <w:sz w:val="20"/>
          <w:szCs w:val="20"/>
        </w:rPr>
        <w:t xml:space="preserve"> uses hash partition operator to redistributes the records to compute nodes so that identical records store on the same node. Then it merges the records of each group on each node. The hash partition is of simple implementation but will cause lots of network traffic when the number of input records is very large. A common way to optimize this approach is to apply partial pre</w:t>
      </w:r>
      <w:r w:rsidR="00063383">
        <w:rPr>
          <w:sz w:val="20"/>
          <w:szCs w:val="20"/>
        </w:rPr>
        <w:t>-</w:t>
      </w:r>
      <w:r w:rsidRPr="008009D4">
        <w:rPr>
          <w:sz w:val="20"/>
          <w:szCs w:val="20"/>
        </w:rPr>
        <w:t xml:space="preserve">aggregation. It aggregates the local records of each node, and then hash partition aggregated partial results across cluster based on their key. This approach is better than directly hash partition because the number of records transferring across the cluster becomes much fewer after local aggregation operation. Further, there are two ways to implement the partial aggregation: 1) hierarchical aggregation 2) aggregation tree. The hierarchical aggregation is usually of two or three aggregation layers each of which has the explicitly synchronization phase. The aggregation tree is the tree graph that guides job manager to perform the partial aggregation for many subsets of input records. </w:t>
      </w:r>
    </w:p>
    <w:p w:rsidR="00D81E5C" w:rsidRPr="008009D4" w:rsidRDefault="00D81E5C" w:rsidP="008009D4">
      <w:pPr>
        <w:jc w:val="both"/>
        <w:rPr>
          <w:sz w:val="20"/>
          <w:szCs w:val="20"/>
        </w:rPr>
      </w:pPr>
    </w:p>
    <w:p w:rsidR="008009D4" w:rsidRDefault="008009D4" w:rsidP="008009D4">
      <w:pPr>
        <w:jc w:val="both"/>
        <w:rPr>
          <w:sz w:val="20"/>
          <w:szCs w:val="20"/>
        </w:rPr>
      </w:pPr>
      <w:r w:rsidRPr="008009D4">
        <w:rPr>
          <w:sz w:val="20"/>
          <w:szCs w:val="20"/>
        </w:rPr>
        <w:t xml:space="preserve">DryadLINQ can automatically translate the distributed grouped aggregation query and its combine functions satisfy the associative and commutative rules into optimized aggregation tree. During processing, Dryad can adaptively change the structure of aggregation tree without additional code from developer side. This mechanism greatly simplifies the programming model and enhances the efficiency of grouped aggregation applications.  </w:t>
      </w:r>
    </w:p>
    <w:p w:rsidR="00944AC3" w:rsidRDefault="00D81E5C" w:rsidP="00944AC3">
      <w:pPr>
        <w:pStyle w:val="Heading3"/>
      </w:pPr>
      <w:bookmarkStart w:id="56" w:name="_Toc297661619"/>
      <w:r>
        <w:t>Hash Partition</w:t>
      </w:r>
      <w:bookmarkEnd w:id="56"/>
      <w:r w:rsidR="00944AC3">
        <w:t xml:space="preserve"> </w:t>
      </w:r>
    </w:p>
    <w:p w:rsidR="00944AC3" w:rsidRDefault="00944AC3" w:rsidP="00944AC3">
      <w:pPr>
        <w:rPr>
          <w:sz w:val="20"/>
          <w:szCs w:val="20"/>
        </w:rPr>
      </w:pPr>
      <w:r>
        <w:rPr>
          <w:sz w:val="20"/>
          <w:szCs w:val="20"/>
        </w:rPr>
        <w:t>A direct</w:t>
      </w:r>
      <w:r w:rsidRPr="00717873">
        <w:rPr>
          <w:sz w:val="20"/>
          <w:szCs w:val="20"/>
        </w:rPr>
        <w:t xml:space="preserve"> impleme</w:t>
      </w:r>
      <w:r>
        <w:rPr>
          <w:sz w:val="20"/>
          <w:szCs w:val="20"/>
        </w:rPr>
        <w:t>ntation of</w:t>
      </w:r>
      <w:r w:rsidRPr="00717873">
        <w:rPr>
          <w:sz w:val="20"/>
          <w:szCs w:val="20"/>
        </w:rPr>
        <w:t xml:space="preserve"> PageRank </w:t>
      </w:r>
      <w:r>
        <w:rPr>
          <w:sz w:val="20"/>
          <w:szCs w:val="20"/>
        </w:rPr>
        <w:t xml:space="preserve">in DryadLINQ is to use </w:t>
      </w:r>
      <w:proofErr w:type="spellStart"/>
      <w:r>
        <w:rPr>
          <w:sz w:val="20"/>
          <w:szCs w:val="20"/>
        </w:rPr>
        <w:t>GroupBy</w:t>
      </w:r>
      <w:proofErr w:type="spellEnd"/>
      <w:r>
        <w:rPr>
          <w:sz w:val="20"/>
          <w:szCs w:val="20"/>
        </w:rPr>
        <w:t xml:space="preserve"> and Join </w:t>
      </w:r>
      <w:r w:rsidRPr="00717873">
        <w:rPr>
          <w:sz w:val="20"/>
          <w:szCs w:val="20"/>
        </w:rPr>
        <w:t>as follows:</w:t>
      </w:r>
    </w:p>
    <w:p w:rsidR="00944AC3" w:rsidRPr="00C13E97" w:rsidRDefault="00944AC3" w:rsidP="00D81E5C">
      <w:pPr>
        <w:spacing w:after="0"/>
        <w:rPr>
          <w:sz w:val="20"/>
          <w:szCs w:val="20"/>
        </w:rPr>
      </w:pPr>
      <w:r>
        <w:rPr>
          <w:b/>
        </w:rPr>
        <w:t xml:space="preserve">PageRank implemented with </w:t>
      </w:r>
      <w:proofErr w:type="spellStart"/>
      <w:proofErr w:type="gramStart"/>
      <w:r>
        <w:rPr>
          <w:b/>
        </w:rPr>
        <w:t>GroupBy</w:t>
      </w:r>
      <w:proofErr w:type="spellEnd"/>
      <w:r>
        <w:rPr>
          <w:b/>
        </w:rPr>
        <w:t>(</w:t>
      </w:r>
      <w:proofErr w:type="gramEnd"/>
      <w:r>
        <w:rPr>
          <w:b/>
        </w:rPr>
        <w:t xml:space="preserve">) and Join() </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r w:rsidRPr="00407756">
        <w:rPr>
          <w:rFonts w:ascii="Consolas" w:hAnsi="Consolas" w:cs="Consolas"/>
          <w:color w:val="2B91AF"/>
          <w:sz w:val="19"/>
          <w:szCs w:val="19"/>
        </w:rPr>
        <w:t>DistributedQuery</w:t>
      </w:r>
      <w:proofErr w:type="spellEnd"/>
      <w:r w:rsidRPr="00407756">
        <w:rPr>
          <w:rFonts w:ascii="Consolas" w:hAnsi="Consolas" w:cs="Consolas"/>
          <w:sz w:val="19"/>
          <w:szCs w:val="19"/>
        </w:rPr>
        <w:t>&lt;</w:t>
      </w:r>
      <w:r w:rsidRPr="00407756">
        <w:rPr>
          <w:rFonts w:ascii="Consolas" w:hAnsi="Consolas" w:cs="Consolas"/>
          <w:color w:val="2B91AF"/>
          <w:sz w:val="19"/>
          <w:szCs w:val="19"/>
        </w:rPr>
        <w:t>Page</w:t>
      </w:r>
      <w:r w:rsidRPr="00407756">
        <w:rPr>
          <w:rFonts w:ascii="Consolas" w:hAnsi="Consolas" w:cs="Consolas"/>
          <w:sz w:val="19"/>
          <w:szCs w:val="19"/>
        </w:rPr>
        <w:t xml:space="preserve">&gt; pages = </w:t>
      </w:r>
      <w:proofErr w:type="spellStart"/>
      <w:proofErr w:type="gramStart"/>
      <w:r w:rsidRPr="00407756">
        <w:rPr>
          <w:rFonts w:ascii="Consolas" w:hAnsi="Consolas" w:cs="Consolas"/>
          <w:color w:val="2B91AF"/>
          <w:sz w:val="19"/>
          <w:szCs w:val="19"/>
        </w:rPr>
        <w:t>Directory</w:t>
      </w:r>
      <w:r w:rsidRPr="00407756">
        <w:rPr>
          <w:rFonts w:ascii="Consolas" w:hAnsi="Consolas" w:cs="Consolas"/>
          <w:sz w:val="19"/>
          <w:szCs w:val="19"/>
        </w:rPr>
        <w:t>.GetFiles</w:t>
      </w:r>
      <w:proofErr w:type="spellEnd"/>
      <w:r w:rsidRPr="00407756">
        <w:rPr>
          <w:rFonts w:ascii="Consolas" w:hAnsi="Consolas" w:cs="Consolas"/>
          <w:sz w:val="19"/>
          <w:szCs w:val="19"/>
        </w:rPr>
        <w:t>(</w:t>
      </w:r>
      <w:proofErr w:type="spellStart"/>
      <w:proofErr w:type="gramEnd"/>
      <w:r w:rsidRPr="00407756">
        <w:rPr>
          <w:rFonts w:ascii="Consolas" w:hAnsi="Consolas" w:cs="Consolas"/>
          <w:sz w:val="19"/>
          <w:szCs w:val="19"/>
        </w:rPr>
        <w:t>inputDir</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inputFilePattern</w:t>
      </w:r>
      <w:proofErr w:type="spellEnd"/>
      <w:r w:rsidRPr="00407756">
        <w:rPr>
          <w:rFonts w:ascii="Consolas" w:hAnsi="Consolas" w:cs="Consolas"/>
          <w:sz w:val="19"/>
          <w:szCs w:val="19"/>
        </w:rPr>
        <w:t xml:space="preserve">, </w:t>
      </w:r>
      <w:proofErr w:type="spellStart"/>
      <w:r w:rsidRPr="00407756">
        <w:rPr>
          <w:rFonts w:ascii="Consolas" w:hAnsi="Consolas" w:cs="Consolas"/>
          <w:color w:val="2B91AF"/>
          <w:sz w:val="19"/>
          <w:szCs w:val="19"/>
        </w:rPr>
        <w:t>SearchOption</w:t>
      </w:r>
      <w:r w:rsidRPr="00407756">
        <w:rPr>
          <w:rFonts w:ascii="Consolas" w:hAnsi="Consolas" w:cs="Consolas"/>
          <w:sz w:val="19"/>
          <w:szCs w:val="19"/>
        </w:rPr>
        <w:t>.AllDirectories</w:t>
      </w:r>
      <w:proofErr w:type="spellEnd"/>
      <w:r w:rsidRPr="00407756">
        <w:rPr>
          <w:rFonts w:ascii="Consolas" w:hAnsi="Consolas" w:cs="Consolas"/>
          <w:sz w:val="19"/>
          <w:szCs w:val="19"/>
        </w:rPr>
        <w:t>).</w:t>
      </w:r>
      <w:proofErr w:type="spellStart"/>
      <w:r w:rsidRPr="00407756">
        <w:rPr>
          <w:rFonts w:ascii="Consolas" w:hAnsi="Consolas" w:cs="Consolas"/>
          <w:sz w:val="19"/>
          <w:szCs w:val="19"/>
        </w:rPr>
        <w:t>AsDistributed</w:t>
      </w:r>
      <w:proofErr w:type="spellEnd"/>
      <w:r w:rsidRPr="00407756">
        <w:rPr>
          <w:rFonts w:ascii="Consolas" w:hAnsi="Consolas" w:cs="Consolas"/>
          <w:sz w:val="19"/>
          <w:szCs w:val="19"/>
        </w:rPr>
        <w:t>().</w:t>
      </w:r>
      <w:proofErr w:type="spellStart"/>
      <w:r w:rsidRPr="00407756">
        <w:rPr>
          <w:rFonts w:ascii="Consolas" w:hAnsi="Consolas" w:cs="Consolas"/>
          <w:sz w:val="19"/>
          <w:szCs w:val="19"/>
        </w:rPr>
        <w:t>SelectMany</w:t>
      </w:r>
      <w:proofErr w:type="spellEnd"/>
      <w:r w:rsidRPr="00407756">
        <w:rPr>
          <w:rFonts w:ascii="Consolas" w:hAnsi="Consolas" w:cs="Consolas"/>
          <w:sz w:val="19"/>
          <w:szCs w:val="19"/>
        </w:rPr>
        <w:t>(</w:t>
      </w:r>
      <w:proofErr w:type="spellStart"/>
      <w:r w:rsidRPr="00407756">
        <w:rPr>
          <w:rFonts w:ascii="Consolas" w:hAnsi="Consolas" w:cs="Consolas"/>
          <w:sz w:val="19"/>
          <w:szCs w:val="19"/>
        </w:rPr>
        <w:t>fileName</w:t>
      </w:r>
      <w:proofErr w:type="spellEnd"/>
      <w:r w:rsidRPr="00407756">
        <w:rPr>
          <w:rFonts w:ascii="Consolas" w:hAnsi="Consolas" w:cs="Consolas"/>
          <w:sz w:val="19"/>
          <w:szCs w:val="19"/>
        </w:rPr>
        <w:t xml:space="preserve"> =&gt; </w:t>
      </w:r>
      <w:proofErr w:type="spellStart"/>
      <w:r w:rsidRPr="00407756">
        <w:rPr>
          <w:rFonts w:ascii="Consolas" w:hAnsi="Consolas" w:cs="Consolas"/>
          <w:sz w:val="19"/>
          <w:szCs w:val="19"/>
        </w:rPr>
        <w:t>buildPagesFromAMFile</w:t>
      </w:r>
      <w:proofErr w:type="spellEnd"/>
      <w:r w:rsidRPr="00407756">
        <w:rPr>
          <w:rFonts w:ascii="Consolas" w:hAnsi="Consolas" w:cs="Consolas"/>
          <w:sz w:val="19"/>
          <w:szCs w:val="19"/>
        </w:rPr>
        <w:t>(</w:t>
      </w:r>
      <w:proofErr w:type="spellStart"/>
      <w:r w:rsidRPr="00407756">
        <w:rPr>
          <w:rFonts w:ascii="Consolas" w:hAnsi="Consolas" w:cs="Consolas"/>
          <w:sz w:val="19"/>
          <w:szCs w:val="19"/>
        </w:rPr>
        <w:t>fileName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gramStart"/>
      <w:r w:rsidRPr="00407756">
        <w:rPr>
          <w:rFonts w:ascii="Consolas" w:hAnsi="Consolas" w:cs="Consolas"/>
          <w:color w:val="0000FF"/>
          <w:sz w:val="19"/>
          <w:szCs w:val="19"/>
        </w:rPr>
        <w:t>for</w:t>
      </w:r>
      <w:proofErr w:type="gramEnd"/>
      <w:r w:rsidRPr="00407756">
        <w:rPr>
          <w:rFonts w:ascii="Consolas" w:hAnsi="Consolas" w:cs="Consolas"/>
          <w:sz w:val="19"/>
          <w:szCs w:val="19"/>
        </w:rPr>
        <w:t xml:space="preserve"> (</w:t>
      </w:r>
      <w:proofErr w:type="spellStart"/>
      <w:r w:rsidRPr="00407756">
        <w:rPr>
          <w:rFonts w:ascii="Consolas" w:hAnsi="Consolas" w:cs="Consolas"/>
          <w:color w:val="0000FF"/>
          <w:sz w:val="19"/>
          <w:szCs w:val="19"/>
        </w:rPr>
        <w:t>int</w:t>
      </w:r>
      <w:proofErr w:type="spellEnd"/>
      <w:r w:rsidRPr="00407756">
        <w:rPr>
          <w:rFonts w:ascii="Consolas" w:hAnsi="Consolas" w:cs="Consolas"/>
          <w:sz w:val="19"/>
          <w:szCs w:val="19"/>
        </w:rPr>
        <w:t xml:space="preserve"> i = 0; i &lt; iterations; i++)</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407756">
        <w:rPr>
          <w:rFonts w:ascii="Consolas" w:hAnsi="Consolas" w:cs="Consolas"/>
          <w:sz w:val="19"/>
          <w:szCs w:val="19"/>
        </w:rPr>
        <w:t>newRanks</w:t>
      </w:r>
      <w:proofErr w:type="spellEnd"/>
      <w:proofErr w:type="gramEnd"/>
      <w:r w:rsidRPr="00407756">
        <w:rPr>
          <w:rFonts w:ascii="Consolas" w:hAnsi="Consolas" w:cs="Consolas"/>
          <w:sz w:val="19"/>
          <w:szCs w:val="19"/>
        </w:rPr>
        <w:t xml:space="preserve"> = </w:t>
      </w:r>
      <w:proofErr w:type="spellStart"/>
      <w:r w:rsidRPr="00407756">
        <w:rPr>
          <w:rFonts w:ascii="Consolas" w:hAnsi="Consolas" w:cs="Consolas"/>
          <w:sz w:val="19"/>
          <w:szCs w:val="19"/>
        </w:rPr>
        <w:t>pages.Join</w:t>
      </w:r>
      <w:proofErr w:type="spellEnd"/>
      <w:r w:rsidRPr="00407756">
        <w:rPr>
          <w:rFonts w:ascii="Consolas" w:hAnsi="Consolas" w:cs="Consolas"/>
          <w:sz w:val="19"/>
          <w:szCs w:val="19"/>
        </w:rPr>
        <w:t xml:space="preserve">(ranks, page =&gt; </w:t>
      </w:r>
      <w:proofErr w:type="spellStart"/>
      <w:r w:rsidRPr="00407756">
        <w:rPr>
          <w:rFonts w:ascii="Consolas" w:hAnsi="Consolas" w:cs="Consolas"/>
          <w:sz w:val="19"/>
          <w:szCs w:val="19"/>
        </w:rPr>
        <w:t>page.source</w:t>
      </w:r>
      <w:proofErr w:type="spellEnd"/>
      <w:r w:rsidRPr="00407756">
        <w:rPr>
          <w:rFonts w:ascii="Consolas" w:hAnsi="Consolas" w:cs="Consolas"/>
          <w:sz w:val="19"/>
          <w:szCs w:val="19"/>
        </w:rPr>
        <w:t xml:space="preserve">, rank =&gt; </w:t>
      </w:r>
      <w:proofErr w:type="spellStart"/>
      <w:r w:rsidRPr="00407756">
        <w:rPr>
          <w:rFonts w:ascii="Consolas" w:hAnsi="Consolas" w:cs="Consolas"/>
          <w:sz w:val="19"/>
          <w:szCs w:val="19"/>
        </w:rPr>
        <w:t>rank.source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page</w:t>
      </w:r>
      <w:proofErr w:type="gramEnd"/>
      <w:r w:rsidRPr="00407756">
        <w:rPr>
          <w:rFonts w:ascii="Consolas" w:hAnsi="Consolas" w:cs="Consolas"/>
          <w:sz w:val="19"/>
          <w:szCs w:val="19"/>
        </w:rPr>
        <w:t xml:space="preserve">, rank) </w:t>
      </w:r>
      <w:proofErr w:type="gramStart"/>
      <w:r w:rsidRPr="00407756">
        <w:rPr>
          <w:rFonts w:ascii="Consolas" w:hAnsi="Consolas" w:cs="Consolas"/>
          <w:sz w:val="19"/>
          <w:szCs w:val="19"/>
        </w:rPr>
        <w:t xml:space="preserve">=&gt; </w:t>
      </w:r>
      <w:proofErr w:type="spellStart"/>
      <w:r w:rsidRPr="00407756">
        <w:rPr>
          <w:rFonts w:ascii="Consolas" w:hAnsi="Consolas" w:cs="Consolas"/>
          <w:sz w:val="19"/>
          <w:szCs w:val="19"/>
        </w:rPr>
        <w:t>page.links</w:t>
      </w:r>
      <w:proofErr w:type="spellEnd"/>
      <w:r w:rsidRPr="00407756">
        <w:rPr>
          <w:rFonts w:ascii="Consolas" w:hAnsi="Consolas" w:cs="Consolas"/>
          <w:sz w:val="19"/>
          <w:szCs w:val="19"/>
        </w:rPr>
        <w:t>.</w:t>
      </w:r>
      <w:proofErr w:type="gramEnd"/>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Select(</w:t>
      </w:r>
      <w:proofErr w:type="spellStart"/>
      <w:proofErr w:type="gramEnd"/>
      <w:r w:rsidRPr="00407756">
        <w:rPr>
          <w:rFonts w:ascii="Consolas" w:hAnsi="Consolas" w:cs="Consolas"/>
          <w:sz w:val="19"/>
          <w:szCs w:val="19"/>
        </w:rPr>
        <w:t>dest</w:t>
      </w:r>
      <w:proofErr w:type="spellEnd"/>
      <w:r w:rsidRPr="00407756">
        <w:rPr>
          <w:rFonts w:ascii="Consolas" w:hAnsi="Consolas" w:cs="Consolas"/>
          <w:sz w:val="19"/>
          <w:szCs w:val="19"/>
        </w:rPr>
        <w:t xml:space="preserve"> =&gt;</w:t>
      </w:r>
      <w:proofErr w:type="spellStart"/>
      <w:r w:rsidRPr="00407756">
        <w:rPr>
          <w:rFonts w:ascii="Consolas" w:hAnsi="Consolas" w:cs="Consolas"/>
          <w:color w:val="0000FF"/>
          <w:sz w:val="19"/>
          <w:szCs w:val="19"/>
        </w:rPr>
        <w:t>new</w:t>
      </w:r>
      <w:r w:rsidRPr="00407756">
        <w:rPr>
          <w:rFonts w:ascii="Consolas" w:hAnsi="Consolas" w:cs="Consolas"/>
          <w:color w:val="2B91AF"/>
          <w:sz w:val="19"/>
          <w:szCs w:val="19"/>
        </w:rPr>
        <w:t>Rank</w:t>
      </w:r>
      <w:proofErr w:type="spellEnd"/>
      <w:r w:rsidRPr="00407756">
        <w:rPr>
          <w:rFonts w:ascii="Consolas" w:hAnsi="Consolas" w:cs="Consolas"/>
          <w:sz w:val="19"/>
          <w:szCs w:val="19"/>
        </w:rPr>
        <w:t>(</w:t>
      </w:r>
      <w:proofErr w:type="spellStart"/>
      <w:r w:rsidRPr="00407756">
        <w:rPr>
          <w:rFonts w:ascii="Consolas" w:hAnsi="Consolas" w:cs="Consolas"/>
          <w:sz w:val="19"/>
          <w:szCs w:val="19"/>
        </w:rPr>
        <w:t>dest</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rank.value</w:t>
      </w:r>
      <w:proofErr w:type="spellEnd"/>
      <w:r w:rsidRPr="00407756">
        <w:rPr>
          <w:rFonts w:ascii="Consolas" w:hAnsi="Consolas" w:cs="Consolas"/>
          <w:sz w:val="19"/>
          <w:szCs w:val="19"/>
        </w:rPr>
        <w:t xml:space="preserve"> / (</w:t>
      </w:r>
      <w:r w:rsidRPr="00407756">
        <w:rPr>
          <w:rFonts w:ascii="Consolas" w:hAnsi="Consolas" w:cs="Consolas"/>
          <w:color w:val="0000FF"/>
          <w:sz w:val="19"/>
          <w:szCs w:val="19"/>
        </w:rPr>
        <w:t>double</w:t>
      </w:r>
      <w:r w:rsidRPr="00407756">
        <w:rPr>
          <w:rFonts w:ascii="Consolas" w:hAnsi="Consolas" w:cs="Consolas"/>
          <w:sz w:val="19"/>
          <w:szCs w:val="19"/>
        </w:rPr>
        <w:t>)</w:t>
      </w:r>
      <w:proofErr w:type="spellStart"/>
      <w:r w:rsidRPr="00407756">
        <w:rPr>
          <w:rFonts w:ascii="Consolas" w:hAnsi="Consolas" w:cs="Consolas"/>
          <w:sz w:val="19"/>
          <w:szCs w:val="19"/>
        </w:rPr>
        <w:t>page.numLinks</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spellStart"/>
      <w:proofErr w:type="gramStart"/>
      <w:r w:rsidRPr="00407756">
        <w:rPr>
          <w:rFonts w:ascii="Consolas" w:hAnsi="Consolas" w:cs="Consolas"/>
          <w:sz w:val="19"/>
          <w:szCs w:val="19"/>
        </w:rPr>
        <w:t>SelectMany</w:t>
      </w:r>
      <w:proofErr w:type="spellEnd"/>
      <w:r w:rsidRPr="00407756">
        <w:rPr>
          <w:rFonts w:ascii="Consolas" w:hAnsi="Consolas" w:cs="Consolas"/>
          <w:sz w:val="19"/>
          <w:szCs w:val="19"/>
        </w:rPr>
        <w:t>(</w:t>
      </w:r>
      <w:proofErr w:type="gramEnd"/>
      <w:r w:rsidRPr="00407756">
        <w:rPr>
          <w:rFonts w:ascii="Consolas" w:hAnsi="Consolas" w:cs="Consolas"/>
          <w:sz w:val="19"/>
          <w:szCs w:val="19"/>
        </w:rPr>
        <w:t>list =&gt; list)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spellStart"/>
      <w:proofErr w:type="gramStart"/>
      <w:r w:rsidRPr="00407756">
        <w:rPr>
          <w:rFonts w:ascii="Consolas" w:hAnsi="Consolas" w:cs="Consolas"/>
          <w:sz w:val="19"/>
          <w:szCs w:val="19"/>
        </w:rPr>
        <w:t>GroupBy</w:t>
      </w:r>
      <w:proofErr w:type="spellEnd"/>
      <w:r w:rsidRPr="00407756">
        <w:rPr>
          <w:rFonts w:ascii="Consolas" w:hAnsi="Consolas" w:cs="Consolas"/>
          <w:sz w:val="19"/>
          <w:szCs w:val="19"/>
        </w:rPr>
        <w:t>(</w:t>
      </w:r>
      <w:proofErr w:type="gramEnd"/>
      <w:r w:rsidRPr="00407756">
        <w:rPr>
          <w:rFonts w:ascii="Consolas" w:hAnsi="Consolas" w:cs="Consolas"/>
          <w:sz w:val="19"/>
          <w:szCs w:val="19"/>
        </w:rPr>
        <w:t xml:space="preserve">rank =&gt; </w:t>
      </w:r>
      <w:proofErr w:type="spellStart"/>
      <w:r w:rsidRPr="00407756">
        <w:rPr>
          <w:rFonts w:ascii="Consolas" w:hAnsi="Consolas" w:cs="Consolas"/>
          <w:sz w:val="19"/>
          <w:szCs w:val="19"/>
        </w:rPr>
        <w:t>rank.source</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Select(</w:t>
      </w:r>
      <w:proofErr w:type="gramEnd"/>
      <w:r w:rsidRPr="00407756">
        <w:rPr>
          <w:rFonts w:ascii="Consolas" w:hAnsi="Consolas" w:cs="Consolas"/>
          <w:sz w:val="19"/>
          <w:szCs w:val="19"/>
        </w:rPr>
        <w:t>group =&gt;</w:t>
      </w:r>
      <w:proofErr w:type="spellStart"/>
      <w:r w:rsidRPr="00407756">
        <w:rPr>
          <w:rFonts w:ascii="Consolas" w:hAnsi="Consolas" w:cs="Consolas"/>
          <w:color w:val="0000FF"/>
          <w:sz w:val="19"/>
          <w:szCs w:val="19"/>
        </w:rPr>
        <w:t>new</w:t>
      </w:r>
      <w:r w:rsidRPr="00407756">
        <w:rPr>
          <w:rFonts w:ascii="Consolas" w:hAnsi="Consolas" w:cs="Consolas"/>
          <w:color w:val="2B91AF"/>
          <w:sz w:val="19"/>
          <w:szCs w:val="19"/>
        </w:rPr>
        <w:t>Rank</w:t>
      </w:r>
      <w:proofErr w:type="spellEnd"/>
      <w:r w:rsidRPr="00407756">
        <w:rPr>
          <w:rFonts w:ascii="Consolas" w:hAnsi="Consolas" w:cs="Consolas"/>
          <w:sz w:val="19"/>
          <w:szCs w:val="19"/>
        </w:rPr>
        <w:t>(</w:t>
      </w:r>
      <w:proofErr w:type="spellStart"/>
      <w:r w:rsidRPr="00407756">
        <w:rPr>
          <w:rFonts w:ascii="Consolas" w:hAnsi="Consolas" w:cs="Consolas"/>
          <w:sz w:val="19"/>
          <w:szCs w:val="19"/>
        </w:rPr>
        <w:t>group.Key</w:t>
      </w:r>
      <w:proofErr w:type="spellEnd"/>
      <w:r w:rsidRPr="00407756">
        <w:rPr>
          <w:rFonts w:ascii="Consolas" w:hAnsi="Consolas" w:cs="Consolas"/>
          <w:sz w:val="19"/>
          <w:szCs w:val="19"/>
        </w:rPr>
        <w:t xml:space="preserve">, </w:t>
      </w:r>
      <w:proofErr w:type="spellStart"/>
      <w:r w:rsidRPr="00407756">
        <w:rPr>
          <w:rFonts w:ascii="Consolas" w:hAnsi="Consolas" w:cs="Consolas"/>
          <w:sz w:val="19"/>
          <w:szCs w:val="19"/>
        </w:rPr>
        <w:t>group.Select</w:t>
      </w:r>
      <w:proofErr w:type="spellEnd"/>
      <w:r w:rsidRPr="00407756">
        <w:rPr>
          <w:rFonts w:ascii="Consolas" w:hAnsi="Consolas" w:cs="Consolas"/>
          <w:sz w:val="19"/>
          <w:szCs w:val="19"/>
        </w:rPr>
        <w:t xml:space="preserve">(rank =&gt; </w:t>
      </w:r>
      <w:proofErr w:type="spellStart"/>
      <w:r w:rsidRPr="00407756">
        <w:rPr>
          <w:rFonts w:ascii="Consolas" w:hAnsi="Consolas" w:cs="Consolas"/>
          <w:sz w:val="19"/>
          <w:szCs w:val="19"/>
        </w:rPr>
        <w:t>rank.value</w:t>
      </w:r>
      <w:proofErr w:type="spellEnd"/>
      <w:r w:rsidRPr="00407756">
        <w:rPr>
          <w:rFonts w:ascii="Consolas" w:hAnsi="Consolas" w:cs="Consolas"/>
          <w:sz w:val="19"/>
          <w:szCs w:val="19"/>
        </w:rPr>
        <w:t>).Sum() * 0.85 + 0.15 / (</w:t>
      </w:r>
      <w:r w:rsidRPr="00407756">
        <w:rPr>
          <w:rFonts w:ascii="Consolas" w:hAnsi="Consolas" w:cs="Consolas"/>
          <w:color w:val="0000FF"/>
          <w:sz w:val="19"/>
          <w:szCs w:val="19"/>
        </w:rPr>
        <w:t>double</w:t>
      </w:r>
      <w:r w:rsidRPr="00407756">
        <w:rPr>
          <w:rFonts w:ascii="Consolas" w:hAnsi="Consolas" w:cs="Consolas"/>
          <w:sz w:val="19"/>
          <w:szCs w:val="19"/>
        </w:rPr>
        <w:t>)_</w:t>
      </w:r>
      <w:proofErr w:type="spellStart"/>
      <w:r w:rsidRPr="00407756">
        <w:rPr>
          <w:rFonts w:ascii="Consolas" w:hAnsi="Consolas" w:cs="Consolas"/>
          <w:sz w:val="19"/>
          <w:szCs w:val="19"/>
        </w:rPr>
        <w:t>numUrls</w:t>
      </w:r>
      <w:proofErr w:type="spellEnd"/>
      <w:r w:rsidRPr="00407756">
        <w:rPr>
          <w:rFonts w:ascii="Consolas" w:hAnsi="Consolas" w:cs="Consolas"/>
          <w:sz w:val="19"/>
          <w:szCs w:val="19"/>
        </w:rPr>
        <w:t>));</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 xml:space="preserve">         </w:t>
      </w:r>
      <w:proofErr w:type="gramStart"/>
      <w:r w:rsidRPr="00407756">
        <w:rPr>
          <w:rFonts w:ascii="Consolas" w:hAnsi="Consolas" w:cs="Consolas"/>
          <w:sz w:val="19"/>
          <w:szCs w:val="19"/>
        </w:rPr>
        <w:t>ranks</w:t>
      </w:r>
      <w:proofErr w:type="gramEnd"/>
      <w:r w:rsidRPr="00407756">
        <w:rPr>
          <w:rFonts w:ascii="Consolas" w:hAnsi="Consolas" w:cs="Consolas"/>
          <w:sz w:val="19"/>
          <w:szCs w:val="19"/>
        </w:rPr>
        <w:t xml:space="preserve"> = </w:t>
      </w:r>
      <w:proofErr w:type="spellStart"/>
      <w:r w:rsidRPr="00407756">
        <w:rPr>
          <w:rFonts w:ascii="Consolas" w:hAnsi="Consolas" w:cs="Consolas"/>
          <w:sz w:val="19"/>
          <w:szCs w:val="19"/>
        </w:rPr>
        <w:t>newRanks.Execute</w:t>
      </w:r>
      <w:proofErr w:type="spellEnd"/>
      <w:r w:rsidRPr="00407756">
        <w:rPr>
          <w:rFonts w:ascii="Consolas" w:hAnsi="Consolas" w:cs="Consolas"/>
          <w:sz w:val="19"/>
          <w:szCs w:val="19"/>
        </w:rPr>
        <w:t>();//you can comment out Execute() to speed up program</w:t>
      </w:r>
    </w:p>
    <w:p w:rsidR="00944AC3" w:rsidRPr="00407756"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407756">
        <w:rPr>
          <w:rFonts w:ascii="Consolas" w:hAnsi="Consolas" w:cs="Consolas"/>
          <w:sz w:val="19"/>
          <w:szCs w:val="19"/>
        </w:rPr>
        <w:t>}</w:t>
      </w:r>
    </w:p>
    <w:p w:rsidR="00D81E5C" w:rsidRDefault="00D81E5C" w:rsidP="00944AC3">
      <w:pPr>
        <w:spacing w:after="0"/>
        <w:jc w:val="both"/>
        <w:rPr>
          <w:sz w:val="20"/>
          <w:szCs w:val="20"/>
        </w:rPr>
      </w:pPr>
      <w:r w:rsidRPr="00D81E5C">
        <w:rPr>
          <w:sz w:val="20"/>
          <w:szCs w:val="20"/>
        </w:rPr>
        <w:t xml:space="preserve">The </w:t>
      </w:r>
      <w:r w:rsidRPr="00D81E5C">
        <w:rPr>
          <w:b/>
          <w:sz w:val="20"/>
          <w:szCs w:val="20"/>
        </w:rPr>
        <w:t>Page</w:t>
      </w:r>
      <w:r w:rsidRPr="00D81E5C">
        <w:rPr>
          <w:sz w:val="20"/>
          <w:szCs w:val="20"/>
        </w:rPr>
        <w:t xml:space="preserve"> objects are used to store the structure of web graph. Each element </w:t>
      </w:r>
      <w:r w:rsidRPr="00D81E5C">
        <w:rPr>
          <w:b/>
          <w:sz w:val="20"/>
          <w:szCs w:val="20"/>
        </w:rPr>
        <w:t>Page</w:t>
      </w:r>
      <w:r w:rsidRPr="00D81E5C">
        <w:rPr>
          <w:sz w:val="20"/>
          <w:szCs w:val="20"/>
        </w:rPr>
        <w:t xml:space="preserve"> in collection pages contains a unique identifier number </w:t>
      </w:r>
      <w:proofErr w:type="spellStart"/>
      <w:r w:rsidRPr="00D81E5C">
        <w:rPr>
          <w:sz w:val="20"/>
          <w:szCs w:val="20"/>
        </w:rPr>
        <w:t>page.key</w:t>
      </w:r>
      <w:proofErr w:type="spellEnd"/>
      <w:r w:rsidRPr="00D81E5C">
        <w:rPr>
          <w:sz w:val="20"/>
          <w:szCs w:val="20"/>
        </w:rPr>
        <w:t xml:space="preserve"> and a list of identifiers specifying all the pages in the web graph that </w:t>
      </w:r>
      <w:r w:rsidRPr="00D81E5C">
        <w:rPr>
          <w:b/>
          <w:sz w:val="20"/>
          <w:szCs w:val="20"/>
        </w:rPr>
        <w:t>page</w:t>
      </w:r>
      <w:r w:rsidRPr="00D81E5C">
        <w:rPr>
          <w:sz w:val="20"/>
          <w:szCs w:val="20"/>
        </w:rPr>
        <w:t xml:space="preserve"> links to. We construct the </w:t>
      </w:r>
      <w:proofErr w:type="spellStart"/>
      <w:r w:rsidRPr="00D81E5C">
        <w:rPr>
          <w:sz w:val="20"/>
          <w:szCs w:val="20"/>
        </w:rPr>
        <w:t>DistributedQuery</w:t>
      </w:r>
      <w:proofErr w:type="spellEnd"/>
      <w:r w:rsidRPr="00D81E5C">
        <w:rPr>
          <w:sz w:val="20"/>
          <w:szCs w:val="20"/>
        </w:rPr>
        <w:t xml:space="preserve">&lt;Page&gt; </w:t>
      </w:r>
      <w:r w:rsidRPr="00D81E5C">
        <w:rPr>
          <w:b/>
          <w:sz w:val="20"/>
          <w:szCs w:val="20"/>
        </w:rPr>
        <w:t>pages</w:t>
      </w:r>
      <w:r w:rsidRPr="00D81E5C">
        <w:rPr>
          <w:sz w:val="20"/>
          <w:szCs w:val="20"/>
        </w:rPr>
        <w:t xml:space="preserve"> objects from the AM files with function </w:t>
      </w:r>
      <w:proofErr w:type="spellStart"/>
      <w:proofErr w:type="gramStart"/>
      <w:r w:rsidRPr="00D81E5C">
        <w:rPr>
          <w:sz w:val="20"/>
          <w:szCs w:val="20"/>
        </w:rPr>
        <w:t>BuildPagesFromAMFile</w:t>
      </w:r>
      <w:proofErr w:type="spellEnd"/>
      <w:r w:rsidRPr="00D81E5C">
        <w:rPr>
          <w:sz w:val="20"/>
          <w:szCs w:val="20"/>
        </w:rPr>
        <w:t>(</w:t>
      </w:r>
      <w:proofErr w:type="gramEnd"/>
      <w:r w:rsidRPr="00D81E5C">
        <w:rPr>
          <w:sz w:val="20"/>
          <w:szCs w:val="20"/>
        </w:rPr>
        <w:t xml:space="preserve">). The </w:t>
      </w:r>
      <w:r w:rsidRPr="00D81E5C">
        <w:rPr>
          <w:b/>
          <w:sz w:val="20"/>
          <w:szCs w:val="20"/>
        </w:rPr>
        <w:t>rank</w:t>
      </w:r>
      <w:r w:rsidRPr="00D81E5C">
        <w:rPr>
          <w:sz w:val="20"/>
          <w:szCs w:val="20"/>
        </w:rPr>
        <w:t xml:space="preserve"> object is a pair specifying the identifier number of a page and its current estimated rank value. </w:t>
      </w:r>
      <w:proofErr w:type="gramStart"/>
      <w:r w:rsidRPr="00D81E5C">
        <w:rPr>
          <w:sz w:val="20"/>
          <w:szCs w:val="20"/>
        </w:rPr>
        <w:t>In each iteration</w:t>
      </w:r>
      <w:proofErr w:type="gramEnd"/>
      <w:r w:rsidRPr="00D81E5C">
        <w:rPr>
          <w:sz w:val="20"/>
          <w:szCs w:val="20"/>
        </w:rPr>
        <w:t xml:space="preserve"> the program JOIN the </w:t>
      </w:r>
      <w:r w:rsidRPr="00D81E5C">
        <w:rPr>
          <w:b/>
          <w:sz w:val="20"/>
          <w:szCs w:val="20"/>
        </w:rPr>
        <w:t>pages</w:t>
      </w:r>
      <w:r w:rsidRPr="00D81E5C">
        <w:rPr>
          <w:sz w:val="20"/>
          <w:szCs w:val="20"/>
        </w:rPr>
        <w:t xml:space="preserve"> with </w:t>
      </w:r>
      <w:r w:rsidRPr="00D81E5C">
        <w:rPr>
          <w:b/>
          <w:sz w:val="20"/>
          <w:szCs w:val="20"/>
        </w:rPr>
        <w:t>ranks</w:t>
      </w:r>
      <w:r w:rsidRPr="00D81E5C">
        <w:rPr>
          <w:sz w:val="20"/>
          <w:szCs w:val="20"/>
        </w:rPr>
        <w:t xml:space="preserve"> to calculate the partial rank values. Then </w:t>
      </w:r>
      <w:proofErr w:type="spellStart"/>
      <w:proofErr w:type="gramStart"/>
      <w:r w:rsidRPr="00D81E5C">
        <w:rPr>
          <w:sz w:val="20"/>
          <w:szCs w:val="20"/>
        </w:rPr>
        <w:t>GroupBy</w:t>
      </w:r>
      <w:proofErr w:type="spellEnd"/>
      <w:r w:rsidRPr="00D81E5C">
        <w:rPr>
          <w:sz w:val="20"/>
          <w:szCs w:val="20"/>
        </w:rPr>
        <w:t>(</w:t>
      </w:r>
      <w:proofErr w:type="gramEnd"/>
      <w:r w:rsidRPr="00D81E5C">
        <w:rPr>
          <w:sz w:val="20"/>
          <w:szCs w:val="20"/>
        </w:rPr>
        <w:t xml:space="preserve">) operator hash partition   partial rank values across cluster and return the </w:t>
      </w:r>
      <w:proofErr w:type="spellStart"/>
      <w:r w:rsidRPr="00D81E5C">
        <w:rPr>
          <w:sz w:val="20"/>
          <w:szCs w:val="20"/>
        </w:rPr>
        <w:t>IGrouping</w:t>
      </w:r>
      <w:proofErr w:type="spellEnd"/>
      <w:r w:rsidRPr="00D81E5C">
        <w:rPr>
          <w:sz w:val="20"/>
          <w:szCs w:val="20"/>
        </w:rPr>
        <w:t xml:space="preserve"> objects (groups of group), where each group represents a set of partial ranks with the same source page pointing to them. The grouped partial rank values are summed up to new final rank values and updated with power method [20].</w:t>
      </w:r>
    </w:p>
    <w:p w:rsidR="00D81E5C" w:rsidRDefault="00D81E5C" w:rsidP="00944AC3">
      <w:pPr>
        <w:spacing w:after="0"/>
        <w:jc w:val="both"/>
        <w:rPr>
          <w:sz w:val="20"/>
          <w:szCs w:val="20"/>
        </w:rPr>
      </w:pPr>
    </w:p>
    <w:p w:rsidR="00944AC3" w:rsidRPr="00717873" w:rsidRDefault="00D81E5C" w:rsidP="00944AC3">
      <w:pPr>
        <w:jc w:val="both"/>
        <w:rPr>
          <w:sz w:val="20"/>
          <w:szCs w:val="20"/>
        </w:rPr>
      </w:pPr>
      <w:r>
        <w:rPr>
          <w:sz w:val="20"/>
          <w:szCs w:val="20"/>
        </w:rPr>
        <w:t>T</w:t>
      </w:r>
      <w:r w:rsidR="00944AC3" w:rsidRPr="00717873">
        <w:rPr>
          <w:sz w:val="20"/>
          <w:szCs w:val="20"/>
        </w:rPr>
        <w:t xml:space="preserve">he </w:t>
      </w:r>
      <w:proofErr w:type="spellStart"/>
      <w:proofErr w:type="gramStart"/>
      <w:r w:rsidR="00944AC3" w:rsidRPr="00717873">
        <w:rPr>
          <w:sz w:val="20"/>
          <w:szCs w:val="20"/>
        </w:rPr>
        <w:t>GroupBy</w:t>
      </w:r>
      <w:proofErr w:type="spellEnd"/>
      <w:r w:rsidR="00944AC3" w:rsidRPr="00717873">
        <w:rPr>
          <w:sz w:val="20"/>
          <w:szCs w:val="20"/>
        </w:rPr>
        <w:t>(</w:t>
      </w:r>
      <w:proofErr w:type="gramEnd"/>
      <w:r w:rsidR="00944AC3" w:rsidRPr="00717873">
        <w:rPr>
          <w:sz w:val="20"/>
          <w:szCs w:val="20"/>
        </w:rPr>
        <w:t>)</w:t>
      </w:r>
      <w:r>
        <w:rPr>
          <w:sz w:val="20"/>
          <w:szCs w:val="20"/>
        </w:rPr>
        <w:t xml:space="preserve"> operator can be replaced by the</w:t>
      </w:r>
      <w:r w:rsidR="00944AC3" w:rsidRPr="00717873">
        <w:rPr>
          <w:sz w:val="20"/>
          <w:szCs w:val="20"/>
        </w:rPr>
        <w:t xml:space="preserve"> </w:t>
      </w:r>
      <w:proofErr w:type="spellStart"/>
      <w:r w:rsidR="00944AC3" w:rsidRPr="00717873">
        <w:rPr>
          <w:sz w:val="20"/>
          <w:szCs w:val="20"/>
        </w:rPr>
        <w:t>HashPartition</w:t>
      </w:r>
      <w:proofErr w:type="spellEnd"/>
      <w:r w:rsidR="00944AC3" w:rsidRPr="00717873">
        <w:rPr>
          <w:sz w:val="20"/>
          <w:szCs w:val="20"/>
        </w:rPr>
        <w:t xml:space="preserve">() and </w:t>
      </w:r>
      <w:proofErr w:type="spellStart"/>
      <w:r w:rsidR="00944AC3" w:rsidRPr="00717873">
        <w:rPr>
          <w:sz w:val="20"/>
          <w:szCs w:val="20"/>
        </w:rPr>
        <w:t>ApplyPerPartition</w:t>
      </w:r>
      <w:proofErr w:type="spellEnd"/>
      <w:r w:rsidR="00944AC3" w:rsidRPr="00717873">
        <w:rPr>
          <w:sz w:val="20"/>
          <w:szCs w:val="20"/>
        </w:rPr>
        <w:t xml:space="preserve">() operators, and </w:t>
      </w:r>
      <w:r>
        <w:rPr>
          <w:sz w:val="20"/>
          <w:szCs w:val="20"/>
        </w:rPr>
        <w:t xml:space="preserve">we </w:t>
      </w:r>
      <w:r w:rsidR="00944AC3" w:rsidRPr="00717873">
        <w:rPr>
          <w:sz w:val="20"/>
          <w:szCs w:val="20"/>
        </w:rPr>
        <w:t>implement the PageRank as follows:</w:t>
      </w:r>
    </w:p>
    <w:p w:rsidR="00944AC3" w:rsidRPr="002D62A0" w:rsidRDefault="00944AC3" w:rsidP="00944AC3">
      <w:pPr>
        <w:spacing w:after="0"/>
        <w:jc w:val="both"/>
        <w:rPr>
          <w:b/>
        </w:rPr>
      </w:pPr>
      <w:r>
        <w:rPr>
          <w:b/>
        </w:rPr>
        <w:lastRenderedPageBreak/>
        <w:t xml:space="preserve">PageRank implemented with </w:t>
      </w:r>
      <w:proofErr w:type="spellStart"/>
      <w:proofErr w:type="gramStart"/>
      <w:r>
        <w:rPr>
          <w:b/>
        </w:rPr>
        <w:t>HashPartition</w:t>
      </w:r>
      <w:proofErr w:type="spellEnd"/>
      <w:r>
        <w:rPr>
          <w:b/>
        </w:rPr>
        <w:t>(</w:t>
      </w:r>
      <w:proofErr w:type="gramEnd"/>
      <w:r>
        <w:rPr>
          <w:b/>
        </w:rPr>
        <w:t xml:space="preserve">) and </w:t>
      </w:r>
      <w:proofErr w:type="spellStart"/>
      <w:r>
        <w:rPr>
          <w:b/>
        </w:rPr>
        <w:t>ApplyPerPartition</w:t>
      </w:r>
      <w:proofErr w:type="spellEnd"/>
      <w:r>
        <w:rPr>
          <w:b/>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dest</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Vertex</w:t>
      </w:r>
      <w:proofErr w:type="spellEnd"/>
      <w:r w:rsidRPr="00375215">
        <w:rPr>
          <w:rFonts w:ascii="Consolas" w:hAnsi="Consolas" w:cs="Consolas"/>
          <w:sz w:val="16"/>
          <w:szCs w:val="16"/>
        </w:rPr>
        <w:t>(</w:t>
      </w:r>
      <w:proofErr w:type="spellStart"/>
      <w:r w:rsidRPr="00375215">
        <w:rPr>
          <w:rFonts w:ascii="Consolas" w:hAnsi="Consolas" w:cs="Consolas"/>
          <w:sz w:val="16"/>
          <w:szCs w:val="16"/>
        </w:rPr>
        <w:t>dest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HashPartition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 xml:space="preserve">record =&gt; </w:t>
      </w:r>
      <w:proofErr w:type="spellStart"/>
      <w:r w:rsidRPr="00375215">
        <w:rPr>
          <w:rFonts w:ascii="Consolas" w:hAnsi="Consolas" w:cs="Consolas"/>
          <w:sz w:val="16"/>
          <w:szCs w:val="16"/>
        </w:rPr>
        <w:t>record.source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 xml:space="preserve">list =&gt; </w:t>
      </w:r>
      <w:proofErr w:type="spellStart"/>
      <w:r w:rsidRPr="00375215">
        <w:rPr>
          <w:rFonts w:ascii="Consolas" w:hAnsi="Consolas" w:cs="Consolas"/>
          <w:sz w:val="16"/>
          <w:szCs w:val="16"/>
        </w:rPr>
        <w:t>list.GroupBy</w:t>
      </w:r>
      <w:proofErr w:type="spellEnd"/>
      <w:r w:rsidRPr="00375215">
        <w:rPr>
          <w:rFonts w:ascii="Consolas" w:hAnsi="Consolas" w:cs="Consolas"/>
          <w:sz w:val="16"/>
          <w:szCs w:val="16"/>
        </w:rPr>
        <w:t xml:space="preserve">(record =&gt; </w:t>
      </w:r>
      <w:proofErr w:type="spellStart"/>
      <w:r w:rsidRPr="00375215">
        <w:rPr>
          <w:rFonts w:ascii="Consolas" w:hAnsi="Consolas" w:cs="Consolas"/>
          <w:sz w:val="16"/>
          <w:szCs w:val="16"/>
        </w:rPr>
        <w:t>record.source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gramEnd"/>
      <w:r w:rsidRPr="00375215">
        <w:rPr>
          <w:rFonts w:ascii="Consolas" w:hAnsi="Consolas" w:cs="Consolas"/>
          <w:sz w:val="16"/>
          <w:szCs w:val="16"/>
        </w:rPr>
        <w:t>group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group.Key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group.Select</w:t>
      </w:r>
      <w:proofErr w:type="spellEnd"/>
      <w:r w:rsidRPr="00375215">
        <w:rPr>
          <w:rFonts w:ascii="Consolas" w:hAnsi="Consolas" w:cs="Consolas"/>
          <w:sz w:val="16"/>
          <w:szCs w:val="16"/>
        </w:rPr>
        <w:t>(rank =&gt;</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).Sum() * 0.85 + 0.15 / (</w:t>
      </w:r>
      <w:r w:rsidRPr="00375215">
        <w:rPr>
          <w:rFonts w:ascii="Consolas" w:hAnsi="Consolas" w:cs="Consolas"/>
          <w:color w:val="0000FF"/>
          <w:sz w:val="16"/>
          <w:szCs w:val="16"/>
        </w:rPr>
        <w:t>double</w:t>
      </w:r>
      <w:r w:rsidRPr="00375215">
        <w:rPr>
          <w:rFonts w:ascii="Consolas" w:hAnsi="Consolas" w:cs="Consolas"/>
          <w:sz w:val="16"/>
          <w:szCs w:val="16"/>
        </w:rPr>
        <w:t>)_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newRanks.Execute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
    <w:p w:rsidR="00D81E5C" w:rsidRDefault="00D81E5C" w:rsidP="00944AC3">
      <w:pPr>
        <w:pStyle w:val="Heading3"/>
      </w:pPr>
      <w:bookmarkStart w:id="57" w:name="_Toc297661620"/>
      <w:r>
        <w:t>Hierarchical Aggregation</w:t>
      </w:r>
      <w:bookmarkEnd w:id="57"/>
    </w:p>
    <w:p w:rsidR="00D81E5C" w:rsidRDefault="00D81E5C" w:rsidP="00D81E5C">
      <w:pPr>
        <w:spacing w:after="0"/>
        <w:jc w:val="both"/>
        <w:rPr>
          <w:sz w:val="20"/>
          <w:szCs w:val="20"/>
        </w:rPr>
      </w:pPr>
      <w:r w:rsidRPr="00D81E5C">
        <w:rPr>
          <w:sz w:val="20"/>
          <w:szCs w:val="20"/>
        </w:rPr>
        <w:t xml:space="preserve">The hash partition PageRank is not efficiency when the number of output tuples is small. Thus we also implemented PageRank with hierarchical aggregation approach which has tree fixed aggregation stages: 1) the initial aggregation stage for each user defined Map task. 2) </w:t>
      </w:r>
      <w:proofErr w:type="gramStart"/>
      <w:r w:rsidRPr="00D81E5C">
        <w:rPr>
          <w:sz w:val="20"/>
          <w:szCs w:val="20"/>
        </w:rPr>
        <w:t>the</w:t>
      </w:r>
      <w:proofErr w:type="gramEnd"/>
      <w:r w:rsidRPr="00D81E5C">
        <w:rPr>
          <w:sz w:val="20"/>
          <w:szCs w:val="20"/>
        </w:rPr>
        <w:t xml:space="preserve"> second stage for each DryadLINQ partition. 3) </w:t>
      </w:r>
      <w:proofErr w:type="gramStart"/>
      <w:r w:rsidRPr="00D81E5C">
        <w:rPr>
          <w:sz w:val="20"/>
          <w:szCs w:val="20"/>
        </w:rPr>
        <w:t>the</w:t>
      </w:r>
      <w:proofErr w:type="gramEnd"/>
      <w:r w:rsidRPr="00D81E5C">
        <w:rPr>
          <w:sz w:val="20"/>
          <w:szCs w:val="20"/>
        </w:rPr>
        <w:t xml:space="preserve"> third stage to calculate the final PageRank rank values. In stage one, each user-defined Map task calculates the partial results of some pages that belongs</w:t>
      </w:r>
      <w:r w:rsidR="00375215">
        <w:rPr>
          <w:sz w:val="20"/>
          <w:szCs w:val="20"/>
        </w:rPr>
        <w:t xml:space="preserve"> </w:t>
      </w:r>
      <w:r w:rsidR="00375215" w:rsidRPr="00375215">
        <w:rPr>
          <w:sz w:val="20"/>
          <w:szCs w:val="20"/>
        </w:rPr>
        <w:t xml:space="preserve">to sub web graph represented by the AM file. The output of Map task is a partial rank value table, which will be merged into global rank value table in later stage. Thus the basic processing unit of our hierarchical aggregation implementation is a sub web graph rather than one paper in hash partition implementation. The coarse granularity processing strategy has a lower cost in task scheduling, but it requires additional code and the understanding of web graph from developer side.  </w:t>
      </w:r>
    </w:p>
    <w:p w:rsidR="00D81E5C" w:rsidRDefault="00375215" w:rsidP="00375215">
      <w:pPr>
        <w:jc w:val="center"/>
      </w:pPr>
      <w:r>
        <w:rPr>
          <w:noProof/>
        </w:rPr>
        <w:drawing>
          <wp:inline distT="0" distB="0" distL="0" distR="0" wp14:anchorId="057FD62E" wp14:editId="1448531E">
            <wp:extent cx="3846286" cy="2927863"/>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calAggrega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7104" cy="2928486"/>
                    </a:xfrm>
                    <a:prstGeom prst="rect">
                      <a:avLst/>
                    </a:prstGeom>
                  </pic:spPr>
                </pic:pic>
              </a:graphicData>
            </a:graphic>
          </wp:inline>
        </w:drawing>
      </w:r>
    </w:p>
    <w:p w:rsidR="00375215" w:rsidRPr="00D81E5C" w:rsidRDefault="00375215" w:rsidP="00375215">
      <w:pPr>
        <w:jc w:val="center"/>
      </w:pPr>
      <w:r w:rsidRPr="00375215">
        <w:t>Figure 2</w:t>
      </w:r>
      <w:r w:rsidR="00A06B94">
        <w:t>7</w:t>
      </w:r>
      <w:r w:rsidRPr="00375215">
        <w:t>: Hierarchical aggregation in DryadLINQ PageRank</w:t>
      </w:r>
    </w:p>
    <w:p w:rsidR="00375215" w:rsidRPr="002D62A0" w:rsidRDefault="00375215" w:rsidP="00375215">
      <w:pPr>
        <w:autoSpaceDE w:val="0"/>
        <w:autoSpaceDN w:val="0"/>
        <w:adjustRightInd w:val="0"/>
        <w:spacing w:after="0" w:line="240" w:lineRule="auto"/>
        <w:jc w:val="both"/>
        <w:rPr>
          <w:b/>
        </w:rPr>
      </w:pPr>
      <w:r>
        <w:rPr>
          <w:b/>
        </w:rPr>
        <w:t>Hierarchical</w:t>
      </w:r>
      <w:r w:rsidRPr="002D62A0">
        <w:rPr>
          <w:b/>
        </w:rPr>
        <w:t xml:space="preserve"> </w:t>
      </w:r>
      <w:r>
        <w:rPr>
          <w:b/>
        </w:rPr>
        <w:t>A</w:t>
      </w:r>
      <w:r w:rsidRPr="002D62A0">
        <w:rPr>
          <w:b/>
        </w:rPr>
        <w:t xml:space="preserve">ggregation </w:t>
      </w:r>
      <w:r>
        <w:rPr>
          <w:b/>
        </w:rPr>
        <w:t>with User Defined Aggregation function</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spellStart"/>
      <w:r w:rsidRPr="00375215">
        <w:rPr>
          <w:rFonts w:ascii="Consolas" w:hAnsi="Consolas" w:cs="Consolas"/>
          <w:color w:val="2B91AF"/>
          <w:sz w:val="16"/>
          <w:szCs w:val="16"/>
        </w:rPr>
        <w:t>DistributedQuery</w:t>
      </w:r>
      <w:proofErr w:type="spellEnd"/>
      <w:r w:rsidRPr="00375215">
        <w:rPr>
          <w:rFonts w:ascii="Consolas" w:hAnsi="Consolas" w:cs="Consolas"/>
          <w:sz w:val="16"/>
          <w:szCs w:val="16"/>
        </w:rPr>
        <w:t>&lt;</w:t>
      </w:r>
      <w:proofErr w:type="spellStart"/>
      <w:r w:rsidRPr="00375215">
        <w:rPr>
          <w:rFonts w:ascii="Consolas" w:hAnsi="Consolas" w:cs="Consolas"/>
          <w:color w:val="2B91AF"/>
          <w:sz w:val="16"/>
          <w:szCs w:val="16"/>
        </w:rPr>
        <w:t>amPartition</w:t>
      </w:r>
      <w:proofErr w:type="spellEnd"/>
      <w:r w:rsidRPr="00375215">
        <w:rPr>
          <w:rFonts w:ascii="Consolas" w:hAnsi="Consolas" w:cs="Consolas"/>
          <w:sz w:val="16"/>
          <w:szCs w:val="16"/>
        </w:rPr>
        <w:t xml:space="preserve">&gt; </w:t>
      </w:r>
      <w:proofErr w:type="spellStart"/>
      <w:r w:rsidRPr="00375215">
        <w:rPr>
          <w:rFonts w:ascii="Consolas" w:hAnsi="Consolas" w:cs="Consolas"/>
          <w:sz w:val="16"/>
          <w:szCs w:val="16"/>
        </w:rPr>
        <w:t>WebgraphPartitions</w:t>
      </w:r>
      <w:proofErr w:type="spellEnd"/>
      <w:r w:rsidRPr="00375215">
        <w:rPr>
          <w:rFonts w:ascii="Consolas" w:hAnsi="Consolas" w:cs="Consolas"/>
          <w:sz w:val="16"/>
          <w:szCs w:val="16"/>
        </w:rPr>
        <w:t xml:space="preserve"> = </w:t>
      </w:r>
      <w:proofErr w:type="spellStart"/>
      <w:proofErr w:type="gramStart"/>
      <w:r w:rsidRPr="00375215">
        <w:rPr>
          <w:rFonts w:ascii="Consolas" w:hAnsi="Consolas" w:cs="Consolas"/>
          <w:color w:val="2B91AF"/>
          <w:sz w:val="16"/>
          <w:szCs w:val="16"/>
        </w:rPr>
        <w:t>Directory</w:t>
      </w:r>
      <w:r w:rsidRPr="00375215">
        <w:rPr>
          <w:rFonts w:ascii="Consolas" w:hAnsi="Consolas" w:cs="Consolas"/>
          <w:sz w:val="16"/>
          <w:szCs w:val="16"/>
        </w:rPr>
        <w:t>.GetFiles</w:t>
      </w:r>
      <w:proofErr w:type="spellEnd"/>
      <w:r w:rsidRPr="00375215">
        <w:rPr>
          <w:rFonts w:ascii="Consolas" w:hAnsi="Consolas" w:cs="Consolas"/>
          <w:sz w:val="16"/>
          <w:szCs w:val="16"/>
        </w:rPr>
        <w:t>(</w:t>
      </w:r>
      <w:proofErr w:type="gramEnd"/>
      <w:r w:rsidRPr="00375215">
        <w:rPr>
          <w:rFonts w:ascii="Consolas" w:hAnsi="Consolas" w:cs="Consolas"/>
          <w:sz w:val="16"/>
          <w:szCs w:val="16"/>
        </w:rPr>
        <w:t>_</w:t>
      </w:r>
      <w:proofErr w:type="spellStart"/>
      <w:r w:rsidRPr="00375215">
        <w:rPr>
          <w:rFonts w:ascii="Consolas" w:hAnsi="Consolas" w:cs="Consolas"/>
          <w:sz w:val="16"/>
          <w:szCs w:val="16"/>
        </w:rPr>
        <w:t>inputDir</w:t>
      </w:r>
      <w:proofErr w:type="spellEnd"/>
      <w:r w:rsidRPr="00375215">
        <w:rPr>
          <w:rFonts w:ascii="Consolas" w:hAnsi="Consolas" w:cs="Consolas"/>
          <w:sz w:val="16"/>
          <w:szCs w:val="16"/>
        </w:rPr>
        <w:t>, _</w:t>
      </w:r>
      <w:proofErr w:type="spellStart"/>
      <w:r w:rsidRPr="00375215">
        <w:rPr>
          <w:rFonts w:ascii="Consolas" w:hAnsi="Consolas" w:cs="Consolas"/>
          <w:sz w:val="16"/>
          <w:szCs w:val="16"/>
        </w:rPr>
        <w:t>inputFilePattern</w:t>
      </w:r>
      <w:proofErr w:type="spellEnd"/>
      <w:r w:rsidRPr="00375215">
        <w:rPr>
          <w:rFonts w:ascii="Consolas" w:hAnsi="Consolas" w:cs="Consolas"/>
          <w:sz w:val="16"/>
          <w:szCs w:val="16"/>
        </w:rPr>
        <w:t xml:space="preserve">, </w:t>
      </w:r>
      <w:r w:rsidRPr="00375215">
        <w:rPr>
          <w:rFonts w:ascii="Consolas" w:hAnsi="Consolas" w:cs="Consolas"/>
          <w:color w:val="2B91AF"/>
          <w:sz w:val="16"/>
          <w:szCs w:val="16"/>
        </w:rPr>
        <w:t>SearchOption</w:t>
      </w:r>
      <w:r w:rsidRPr="00375215">
        <w:rPr>
          <w:rFonts w:ascii="Consolas" w:hAnsi="Consolas" w:cs="Consolas"/>
          <w:sz w:val="16"/>
          <w:szCs w:val="16"/>
        </w:rPr>
        <w:t>.AllDirectories).AsDistributed().WithConfiguration(config).Select(fileName =&gt; buildWebGraphPartition2(</w:t>
      </w:r>
      <w:proofErr w:type="spellStart"/>
      <w:r w:rsidRPr="00375215">
        <w:rPr>
          <w:rFonts w:ascii="Consolas" w:hAnsi="Consolas" w:cs="Consolas"/>
          <w:sz w:val="16"/>
          <w:szCs w:val="16"/>
        </w:rPr>
        <w:t>fileName</w:t>
      </w:r>
      <w:proofErr w:type="spellEnd"/>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rPr>
          <w:rFonts w:ascii="Consolas" w:hAnsi="Consolas" w:cs="Consolas"/>
          <w:sz w:val="16"/>
          <w:szCs w:val="16"/>
        </w:rPr>
      </w:pPr>
      <w:proofErr w:type="spellStart"/>
      <w:r w:rsidRPr="00375215">
        <w:rPr>
          <w:rFonts w:ascii="Consolas" w:hAnsi="Consolas" w:cs="Consolas"/>
          <w:color w:val="2B91AF"/>
          <w:sz w:val="16"/>
          <w:szCs w:val="16"/>
        </w:rPr>
        <w:t>DistributedQuery</w:t>
      </w:r>
      <w:proofErr w:type="spellEnd"/>
      <w:r w:rsidRPr="00375215">
        <w:rPr>
          <w:rFonts w:ascii="Consolas" w:hAnsi="Consolas" w:cs="Consolas"/>
          <w:sz w:val="16"/>
          <w:szCs w:val="16"/>
        </w:rPr>
        <w:t>&lt;</w:t>
      </w:r>
      <w:proofErr w:type="gramStart"/>
      <w:r w:rsidRPr="00375215">
        <w:rPr>
          <w:rFonts w:ascii="Consolas" w:hAnsi="Consolas" w:cs="Consolas"/>
          <w:color w:val="0000FF"/>
          <w:sz w:val="16"/>
          <w:szCs w:val="16"/>
        </w:rPr>
        <w:t>double</w:t>
      </w:r>
      <w:r w:rsidRPr="00375215">
        <w:rPr>
          <w:rFonts w:ascii="Consolas" w:hAnsi="Consolas" w:cs="Consolas"/>
          <w:sz w:val="16"/>
          <w:szCs w:val="16"/>
        </w:rPr>
        <w:t>[</w:t>
      </w:r>
      <w:proofErr w:type="gramEnd"/>
      <w:r w:rsidRPr="00375215">
        <w:rPr>
          <w:rFonts w:ascii="Consolas" w:hAnsi="Consolas" w:cs="Consolas"/>
          <w:sz w:val="16"/>
          <w:szCs w:val="16"/>
        </w:rPr>
        <w:t xml:space="preserve">]&gt; </w:t>
      </w:r>
      <w:proofErr w:type="spellStart"/>
      <w:r w:rsidRPr="00375215">
        <w:rPr>
          <w:rFonts w:ascii="Consolas" w:hAnsi="Consolas" w:cs="Consolas"/>
          <w:sz w:val="16"/>
          <w:szCs w:val="16"/>
        </w:rPr>
        <w:t>partialRVTs</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null</w:t>
      </w:r>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partialRVTs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WebgraphPartitions.ApplyPerPartition</w:t>
      </w:r>
      <w:proofErr w:type="spellEnd"/>
      <w:r w:rsidRPr="00375215">
        <w:rPr>
          <w:rFonts w:ascii="Consolas" w:hAnsi="Consolas" w:cs="Consolas"/>
          <w:sz w:val="16"/>
          <w:szCs w:val="16"/>
        </w:rPr>
        <w:t>(</w:t>
      </w:r>
      <w:proofErr w:type="spellStart"/>
      <w:r w:rsidRPr="00375215">
        <w:rPr>
          <w:rFonts w:ascii="Consolas" w:hAnsi="Consolas" w:cs="Consolas"/>
          <w:sz w:val="16"/>
          <w:szCs w:val="16"/>
        </w:rPr>
        <w:t>subPartitions</w:t>
      </w:r>
      <w:proofErr w:type="spellEnd"/>
      <w:r w:rsidRPr="00375215">
        <w:rPr>
          <w:rFonts w:ascii="Consolas" w:hAnsi="Consolas" w:cs="Consolas"/>
          <w:sz w:val="16"/>
          <w:szCs w:val="16"/>
        </w:rPr>
        <w:t xml:space="preserve"> =&gt;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calculateMultipleWebgraphPartitionsWithPLINQ</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subPartitions</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rankValueTable</w:t>
      </w:r>
      <w:proofErr w:type="spellEnd"/>
      <w:r w:rsidRPr="00375215">
        <w:rPr>
          <w:rFonts w:ascii="Consolas" w:hAnsi="Consolas" w:cs="Consolas"/>
          <w:sz w:val="16"/>
          <w:szCs w:val="16"/>
        </w:rPr>
        <w:t>, 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 xml:space="preserve">));   </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rankValueTable</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mergeResults</w:t>
      </w:r>
      <w:proofErr w:type="spellEnd"/>
      <w:r w:rsidRPr="00375215">
        <w:rPr>
          <w:rFonts w:ascii="Consolas" w:hAnsi="Consolas" w:cs="Consolas"/>
          <w:sz w:val="16"/>
          <w:szCs w:val="16"/>
        </w:rPr>
        <w:t>(</w:t>
      </w:r>
      <w:proofErr w:type="spellStart"/>
      <w:r w:rsidRPr="00375215">
        <w:rPr>
          <w:rFonts w:ascii="Consolas" w:hAnsi="Consolas" w:cs="Consolas"/>
          <w:sz w:val="16"/>
          <w:szCs w:val="16"/>
        </w:rPr>
        <w:t>partialRVTs</w:t>
      </w:r>
      <w:proofErr w:type="spellEnd"/>
      <w:r w:rsidRPr="00375215">
        <w:rPr>
          <w:rFonts w:ascii="Consolas" w:hAnsi="Consolas" w:cs="Consolas"/>
          <w:sz w:val="16"/>
          <w:szCs w:val="16"/>
        </w:rPr>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lastRenderedPageBreak/>
        <w:t>}</w:t>
      </w:r>
    </w:p>
    <w:p w:rsidR="00375215" w:rsidRP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spellStart"/>
      <w:proofErr w:type="gramStart"/>
      <w:r w:rsidRPr="00375215">
        <w:rPr>
          <w:rFonts w:ascii="Consolas" w:hAnsi="Consolas" w:cs="Consolas"/>
          <w:color w:val="0000FF"/>
          <w:sz w:val="16"/>
          <w:szCs w:val="16"/>
        </w:rPr>
        <w:t>publicstatic</w:t>
      </w:r>
      <w:r w:rsidRPr="00375215">
        <w:rPr>
          <w:rFonts w:ascii="Consolas" w:hAnsi="Consolas" w:cs="Consolas"/>
          <w:color w:val="2B91AF"/>
          <w:sz w:val="16"/>
          <w:szCs w:val="16"/>
        </w:rPr>
        <w:t>IEnumerable</w:t>
      </w:r>
      <w:proofErr w:type="spellEnd"/>
      <w:r w:rsidRPr="00375215">
        <w:rPr>
          <w:rFonts w:ascii="Consolas" w:hAnsi="Consolas" w:cs="Consolas"/>
          <w:sz w:val="16"/>
          <w:szCs w:val="16"/>
        </w:rPr>
        <w:t>&lt;</w:t>
      </w:r>
      <w:proofErr w:type="gramEnd"/>
      <w:r w:rsidRPr="00375215">
        <w:rPr>
          <w:rFonts w:ascii="Consolas" w:hAnsi="Consolas" w:cs="Consolas"/>
          <w:color w:val="0000FF"/>
          <w:sz w:val="16"/>
          <w:szCs w:val="16"/>
        </w:rPr>
        <w:t>double</w:t>
      </w:r>
      <w:r w:rsidRPr="00375215">
        <w:rPr>
          <w:rFonts w:ascii="Consolas" w:hAnsi="Consolas" w:cs="Consolas"/>
          <w:sz w:val="16"/>
          <w:szCs w:val="16"/>
        </w:rPr>
        <w:t>[]&gt; calculateMultipleWebgraphPartitionsWithPLINQ(</w:t>
      </w:r>
      <w:r w:rsidRPr="00375215">
        <w:rPr>
          <w:rFonts w:ascii="Consolas" w:hAnsi="Consolas" w:cs="Consolas"/>
          <w:color w:val="2B91AF"/>
          <w:sz w:val="16"/>
          <w:szCs w:val="16"/>
        </w:rPr>
        <w:t>IEnumerable</w:t>
      </w:r>
      <w:r w:rsidRPr="00375215">
        <w:rPr>
          <w:rFonts w:ascii="Consolas" w:hAnsi="Consolas" w:cs="Consolas"/>
          <w:sz w:val="16"/>
          <w:szCs w:val="16"/>
        </w:rPr>
        <w:t>&lt;</w:t>
      </w:r>
      <w:r w:rsidRPr="00375215">
        <w:rPr>
          <w:rFonts w:ascii="Consolas" w:hAnsi="Consolas" w:cs="Consolas"/>
          <w:color w:val="2B91AF"/>
          <w:sz w:val="16"/>
          <w:szCs w:val="16"/>
        </w:rPr>
        <w:t>amPartition</w:t>
      </w:r>
      <w:r w:rsidRPr="00375215">
        <w:rPr>
          <w:rFonts w:ascii="Consolas" w:hAnsi="Consolas" w:cs="Consolas"/>
          <w:sz w:val="16"/>
          <w:szCs w:val="16"/>
        </w:rPr>
        <w:t xml:space="preserve">&gt; </w:t>
      </w:r>
      <w:proofErr w:type="spellStart"/>
      <w:r w:rsidRPr="00375215">
        <w:rPr>
          <w:rFonts w:ascii="Consolas" w:hAnsi="Consolas" w:cs="Consolas"/>
          <w:sz w:val="16"/>
          <w:szCs w:val="16"/>
        </w:rPr>
        <w:t>webGraphPartitions</w:t>
      </w:r>
      <w:proofErr w:type="spellEnd"/>
      <w:r w:rsidRPr="00375215">
        <w:rPr>
          <w:rFonts w:ascii="Consolas" w:hAnsi="Consolas" w:cs="Consolas"/>
          <w:sz w:val="16"/>
          <w:szCs w:val="16"/>
        </w:rPr>
        <w:t xml:space="preserve">, </w:t>
      </w:r>
      <w:r w:rsidRPr="00375215">
        <w:rPr>
          <w:rFonts w:ascii="Consolas" w:hAnsi="Consolas" w:cs="Consolas"/>
          <w:color w:val="0000FF"/>
          <w:sz w:val="16"/>
          <w:szCs w:val="16"/>
        </w:rPr>
        <w:t>double</w:t>
      </w:r>
      <w:r w:rsidRPr="00375215">
        <w:rPr>
          <w:rFonts w:ascii="Consolas" w:hAnsi="Consolas" w:cs="Consolas"/>
          <w:sz w:val="16"/>
          <w:szCs w:val="16"/>
        </w:rPr>
        <w:t xml:space="preserve">[] </w:t>
      </w:r>
      <w:proofErr w:type="spellStart"/>
      <w:r w:rsidRPr="00375215">
        <w:rPr>
          <w:rFonts w:ascii="Consolas" w:hAnsi="Consolas" w:cs="Consolas"/>
          <w:sz w:val="16"/>
          <w:szCs w:val="16"/>
        </w:rPr>
        <w:t>rvt</w:t>
      </w:r>
      <w:proofErr w:type="spell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      {</w:t>
      </w:r>
    </w:p>
    <w:p w:rsidR="00375215"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return</w:t>
      </w:r>
      <w:proofErr w:type="gramEnd"/>
      <w:r w:rsidRPr="00375215">
        <w:rPr>
          <w:rFonts w:ascii="Consolas" w:hAnsi="Consolas" w:cs="Consolas"/>
          <w:sz w:val="16"/>
          <w:szCs w:val="16"/>
        </w:rPr>
        <w:tab/>
      </w:r>
      <w:proofErr w:type="spellStart"/>
      <w:r w:rsidRPr="00375215">
        <w:rPr>
          <w:rFonts w:ascii="Consolas" w:hAnsi="Consolas" w:cs="Consolas"/>
          <w:sz w:val="16"/>
          <w:szCs w:val="16"/>
        </w:rPr>
        <w:t>webGraphPartitions.AsParallel</w:t>
      </w:r>
      <w:proofErr w:type="spellEnd"/>
      <w:r w:rsidRPr="00375215">
        <w:rPr>
          <w:rFonts w:ascii="Consolas" w:hAnsi="Consolas" w:cs="Consolas"/>
          <w:sz w:val="16"/>
          <w:szCs w:val="16"/>
        </w:rPr>
        <w:t>().Select(amp =&gt;</w:t>
      </w:r>
    </w:p>
    <w:p w:rsidR="00375215" w:rsidRPr="00407756" w:rsidRDefault="00375215" w:rsidP="003752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proofErr w:type="spellStart"/>
      <w:proofErr w:type="gramStart"/>
      <w:r w:rsidRPr="00375215">
        <w:rPr>
          <w:rFonts w:ascii="Consolas" w:hAnsi="Consolas" w:cs="Consolas"/>
          <w:sz w:val="16"/>
          <w:szCs w:val="16"/>
        </w:rPr>
        <w:t>calculateSingleWebgraphPartition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amp,rvt,numUrls</w:t>
      </w:r>
      <w:proofErr w:type="spellEnd"/>
      <w:r w:rsidRPr="00375215">
        <w:rPr>
          <w:rFonts w:ascii="Consolas" w:hAnsi="Consolas" w:cs="Consolas"/>
          <w:sz w:val="16"/>
          <w:szCs w:val="16"/>
        </w:rPr>
        <w:t>));   }</w:t>
      </w:r>
    </w:p>
    <w:p w:rsidR="00944AC3" w:rsidRPr="005A411B" w:rsidRDefault="00944AC3" w:rsidP="00944AC3">
      <w:pPr>
        <w:pStyle w:val="Heading3"/>
      </w:pPr>
      <w:bookmarkStart w:id="58" w:name="_Toc297661621"/>
      <w:r>
        <w:t xml:space="preserve">Aggregation </w:t>
      </w:r>
      <w:r w:rsidR="00375215">
        <w:t>Tree</w:t>
      </w:r>
      <w:bookmarkEnd w:id="58"/>
    </w:p>
    <w:p w:rsidR="00944AC3" w:rsidRPr="00717873" w:rsidRDefault="00375215" w:rsidP="00375215">
      <w:pPr>
        <w:spacing w:after="0"/>
        <w:jc w:val="both"/>
        <w:rPr>
          <w:sz w:val="20"/>
          <w:szCs w:val="20"/>
        </w:rPr>
      </w:pPr>
      <w:r w:rsidRPr="00375215">
        <w:rPr>
          <w:sz w:val="20"/>
          <w:szCs w:val="20"/>
        </w:rPr>
        <w:t xml:space="preserve">The hierarchical aggregation approach may not perform well for computation environment which is inhomogeneous in network bandwidth, CPU, memory capability, because it has several synchronization stages. In this scenario, the aggregation tree approach is a better choice. It can construct a tree graph to guide the job manager to make aggregation operations for many subsets of input tuples so as to decrease intermediate data transformation. In </w:t>
      </w:r>
      <w:proofErr w:type="spellStart"/>
      <w:r w:rsidRPr="00375215">
        <w:rPr>
          <w:sz w:val="20"/>
          <w:szCs w:val="20"/>
        </w:rPr>
        <w:t>ClueWeb</w:t>
      </w:r>
      <w:proofErr w:type="spellEnd"/>
      <w:r w:rsidRPr="00375215">
        <w:rPr>
          <w:sz w:val="20"/>
          <w:szCs w:val="20"/>
        </w:rPr>
        <w:t xml:space="preserve"> data set, the </w:t>
      </w:r>
      <w:proofErr w:type="spellStart"/>
      <w:r w:rsidRPr="00375215">
        <w:rPr>
          <w:sz w:val="20"/>
          <w:szCs w:val="20"/>
        </w:rPr>
        <w:t>urls</w:t>
      </w:r>
      <w:proofErr w:type="spellEnd"/>
      <w:r w:rsidRPr="00375215">
        <w:rPr>
          <w:sz w:val="20"/>
          <w:szCs w:val="20"/>
        </w:rPr>
        <w:t xml:space="preserve"> are stored in alphabet order, web pages belong to same domain are more likely saved in one AM file. Thus the intermediate data transfer in the hash partition stage can be greatly reduced by applying the partial grouped aggregation to each AM file.</w:t>
      </w:r>
      <w:r>
        <w:rPr>
          <w:sz w:val="20"/>
          <w:szCs w:val="20"/>
        </w:rPr>
        <w:t xml:space="preserve"> </w:t>
      </w:r>
      <w:r w:rsidRPr="00375215">
        <w:rPr>
          <w:sz w:val="20"/>
          <w:szCs w:val="20"/>
        </w:rPr>
        <w:t xml:space="preserve">We implemented PageRank with </w:t>
      </w:r>
      <w:proofErr w:type="spellStart"/>
      <w:proofErr w:type="gramStart"/>
      <w:r w:rsidRPr="00375215">
        <w:rPr>
          <w:sz w:val="20"/>
          <w:szCs w:val="20"/>
        </w:rPr>
        <w:t>GroupAndAggregate</w:t>
      </w:r>
      <w:proofErr w:type="spellEnd"/>
      <w:r w:rsidRPr="00375215">
        <w:rPr>
          <w:sz w:val="20"/>
          <w:szCs w:val="20"/>
        </w:rPr>
        <w:t>(</w:t>
      </w:r>
      <w:proofErr w:type="gramEnd"/>
      <w:r w:rsidRPr="00375215">
        <w:rPr>
          <w:sz w:val="20"/>
          <w:szCs w:val="20"/>
        </w:rPr>
        <w:t xml:space="preserve">) operator </w:t>
      </w:r>
      <w:r>
        <w:rPr>
          <w:sz w:val="20"/>
          <w:szCs w:val="20"/>
        </w:rPr>
        <w:t>as follows:</w:t>
      </w:r>
      <w:r w:rsidRPr="00375215">
        <w:rPr>
          <w:sz w:val="20"/>
          <w:szCs w:val="20"/>
        </w:rPr>
        <w:t xml:space="preserve"> </w:t>
      </w:r>
    </w:p>
    <w:p w:rsidR="00944AC3" w:rsidRPr="002D62A0" w:rsidRDefault="00944AC3" w:rsidP="00944AC3">
      <w:pPr>
        <w:spacing w:after="0"/>
        <w:jc w:val="both"/>
        <w:rPr>
          <w:b/>
        </w:rPr>
      </w:pPr>
      <w:r>
        <w:rPr>
          <w:b/>
        </w:rPr>
        <w:t>PageRank implemented</w:t>
      </w:r>
      <w:r w:rsidRPr="002D62A0">
        <w:rPr>
          <w:b/>
        </w:rPr>
        <w:t xml:space="preserve"> </w:t>
      </w:r>
      <w:r>
        <w:rPr>
          <w:b/>
        </w:rPr>
        <w:t xml:space="preserve">with </w:t>
      </w:r>
      <w:proofErr w:type="spellStart"/>
      <w:r>
        <w:rPr>
          <w:b/>
        </w:rPr>
        <w:t>GroupAndAggregate</w:t>
      </w:r>
      <w:proofErr w:type="spellEnd"/>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proofErr w:type="gramStart"/>
      <w:r w:rsidRPr="00375215">
        <w:rPr>
          <w:rFonts w:ascii="Consolas" w:hAnsi="Consolas" w:cs="Consolas"/>
          <w:color w:val="0070C0"/>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70C0"/>
          <w:sz w:val="16"/>
          <w:szCs w:val="16"/>
        </w:rPr>
        <w:t>int</w:t>
      </w:r>
      <w:proofErr w:type="spellEnd"/>
      <w:r w:rsidRPr="00375215">
        <w:rPr>
          <w:rFonts w:ascii="Consolas" w:hAnsi="Consolas" w:cs="Consolas"/>
          <w:sz w:val="16"/>
          <w:szCs w:val="16"/>
        </w:rPr>
        <w:t xml:space="preserve"> i = 0; i &lt; _iteration; i++)            {</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ab/>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targetPage</w:t>
      </w:r>
      <w:proofErr w:type="spellEnd"/>
      <w:r w:rsidRPr="00375215">
        <w:rPr>
          <w:rFonts w:ascii="Consolas" w:hAnsi="Consolas" w:cs="Consolas"/>
          <w:sz w:val="16"/>
          <w:szCs w:val="16"/>
        </w:rPr>
        <w:t xml:space="preserve"> =&gt;</w:t>
      </w:r>
      <w:proofErr w:type="spellStart"/>
      <w:r w:rsidRPr="00375215">
        <w:rPr>
          <w:rFonts w:ascii="Consolas" w:hAnsi="Consolas" w:cs="Consolas"/>
          <w:color w:val="0070C0"/>
          <w:sz w:val="16"/>
          <w:szCs w:val="16"/>
        </w:rPr>
        <w:t>new</w:t>
      </w:r>
      <w:r w:rsidRPr="00375215">
        <w:rPr>
          <w:rFonts w:ascii="Consolas" w:hAnsi="Consolas" w:cs="Consolas"/>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targetPage</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70C0"/>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r w:rsidRPr="00375215">
        <w:rPr>
          <w:rFonts w:ascii="Consolas" w:hAnsi="Consolas" w:cs="Consolas"/>
          <w:sz w:val="16"/>
          <w:szCs w:val="16"/>
        </w:rPr>
        <w:tab/>
        <w:t>.</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ind w:firstLine="720"/>
        <w:jc w:val="both"/>
        <w:rPr>
          <w:rFonts w:ascii="Consolas" w:hAnsi="Consolas" w:cs="Consolas"/>
          <w:sz w:val="16"/>
          <w:szCs w:val="16"/>
        </w:rPr>
      </w:pPr>
      <w:r w:rsidRPr="00375215">
        <w:rPr>
          <w:rFonts w:ascii="Consolas" w:hAnsi="Consolas" w:cs="Consolas"/>
          <w:sz w:val="16"/>
          <w:szCs w:val="16"/>
        </w:rPr>
        <w:t>.</w:t>
      </w:r>
      <w:proofErr w:type="spellStart"/>
      <w:proofErr w:type="gramStart"/>
      <w:r w:rsidRPr="00375215">
        <w:rPr>
          <w:rFonts w:ascii="Consolas" w:hAnsi="Consolas" w:cs="Consolas"/>
          <w:sz w:val="16"/>
          <w:szCs w:val="16"/>
        </w:rPr>
        <w:t>GroupAndAggregate</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partialRank</w:t>
      </w:r>
      <w:proofErr w:type="spellEnd"/>
      <w:r w:rsidRPr="00375215">
        <w:rPr>
          <w:rFonts w:ascii="Consolas" w:hAnsi="Consolas" w:cs="Consolas"/>
          <w:sz w:val="16"/>
          <w:szCs w:val="16"/>
        </w:rPr>
        <w:t xml:space="preserve"> =&gt;</w:t>
      </w:r>
      <w:proofErr w:type="spellStart"/>
      <w:r w:rsidRPr="00375215">
        <w:rPr>
          <w:rFonts w:ascii="Consolas" w:hAnsi="Consolas" w:cs="Consolas"/>
          <w:sz w:val="16"/>
          <w:szCs w:val="16"/>
        </w:rPr>
        <w:t>partialRank.source</w:t>
      </w:r>
      <w:proofErr w:type="spellEnd"/>
      <w:r w:rsidRPr="00375215">
        <w:rPr>
          <w:rFonts w:ascii="Consolas" w:hAnsi="Consolas" w:cs="Consolas"/>
          <w:sz w:val="16"/>
          <w:szCs w:val="16"/>
        </w:rPr>
        <w:t>, g =&gt;</w:t>
      </w:r>
      <w:proofErr w:type="spellStart"/>
      <w:r w:rsidRPr="00375215">
        <w:rPr>
          <w:rFonts w:ascii="Consolas" w:hAnsi="Consolas" w:cs="Consolas"/>
          <w:color w:val="0070C0"/>
          <w:sz w:val="16"/>
          <w:szCs w:val="16"/>
        </w:rPr>
        <w:t>newRank</w:t>
      </w:r>
      <w:proofErr w:type="spellEnd"/>
      <w:r w:rsidRPr="00375215">
        <w:rPr>
          <w:rFonts w:ascii="Consolas" w:hAnsi="Consolas" w:cs="Consolas"/>
          <w:sz w:val="16"/>
          <w:szCs w:val="16"/>
        </w:rPr>
        <w:t>(</w:t>
      </w:r>
      <w:proofErr w:type="spellStart"/>
      <w:r w:rsidRPr="00375215">
        <w:rPr>
          <w:rFonts w:ascii="Consolas" w:hAnsi="Consolas" w:cs="Consolas"/>
          <w:sz w:val="16"/>
          <w:szCs w:val="16"/>
        </w:rPr>
        <w:t>g.Key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g.Sum</w:t>
      </w:r>
      <w:proofErr w:type="spellEnd"/>
      <w:r w:rsidRPr="00375215">
        <w:rPr>
          <w:rFonts w:ascii="Consolas" w:hAnsi="Consolas" w:cs="Consolas"/>
          <w:sz w:val="16"/>
          <w:szCs w:val="16"/>
        </w:rPr>
        <w:t xml:space="preserve">(x =&gt; </w:t>
      </w:r>
      <w:proofErr w:type="spellStart"/>
      <w:r w:rsidRPr="00375215">
        <w:rPr>
          <w:rFonts w:ascii="Consolas" w:hAnsi="Consolas" w:cs="Consolas"/>
          <w:sz w:val="16"/>
          <w:szCs w:val="16"/>
        </w:rPr>
        <w:t>x.value</w:t>
      </w:r>
      <w:proofErr w:type="spellEnd"/>
      <w:r w:rsidRPr="00375215">
        <w:rPr>
          <w:rFonts w:ascii="Consolas" w:hAnsi="Consolas" w:cs="Consolas"/>
          <w:sz w:val="16"/>
          <w:szCs w:val="16"/>
        </w:rPr>
        <w:t>)*0.85+0.15 / (</w:t>
      </w:r>
      <w:r w:rsidRPr="00375215">
        <w:rPr>
          <w:rFonts w:ascii="Consolas" w:hAnsi="Consolas" w:cs="Consolas"/>
          <w:color w:val="0070C0"/>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spacing w:after="0"/>
        <w:jc w:val="both"/>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w:t>
      </w:r>
      <w:proofErr w:type="spellEnd"/>
      <w:r w:rsidRPr="00375215">
        <w:rPr>
          <w:rFonts w:ascii="Consolas" w:hAnsi="Consolas" w:cs="Consolas"/>
          <w:sz w:val="16"/>
          <w:szCs w:val="16"/>
        </w:rPr>
        <w:t>;            }</w:t>
      </w:r>
    </w:p>
    <w:p w:rsidR="00944AC3" w:rsidRDefault="00944AC3" w:rsidP="00944AC3">
      <w:pPr>
        <w:spacing w:after="0" w:line="240" w:lineRule="auto"/>
        <w:jc w:val="both"/>
      </w:pPr>
    </w:p>
    <w:p w:rsidR="00944AC3" w:rsidRPr="00717873" w:rsidRDefault="00944AC3" w:rsidP="00944AC3">
      <w:pPr>
        <w:jc w:val="both"/>
        <w:rPr>
          <w:sz w:val="20"/>
          <w:szCs w:val="20"/>
        </w:rPr>
      </w:pPr>
      <w:r w:rsidRPr="00717873">
        <w:rPr>
          <w:sz w:val="20"/>
          <w:szCs w:val="20"/>
        </w:rPr>
        <w:t xml:space="preserve">The </w:t>
      </w:r>
      <w:proofErr w:type="spellStart"/>
      <w:r w:rsidRPr="00717873">
        <w:rPr>
          <w:sz w:val="20"/>
          <w:szCs w:val="20"/>
        </w:rPr>
        <w:t>GroupAndAggregate</w:t>
      </w:r>
      <w:proofErr w:type="spellEnd"/>
      <w:r w:rsidRPr="00717873">
        <w:rPr>
          <w:sz w:val="20"/>
          <w:szCs w:val="20"/>
        </w:rPr>
        <w:t xml:space="preserve"> </w:t>
      </w:r>
      <w:r>
        <w:rPr>
          <w:sz w:val="20"/>
          <w:szCs w:val="20"/>
        </w:rPr>
        <w:t>operator makes aggregation optimization transparent to the programmers. To analyze</w:t>
      </w:r>
      <w:r w:rsidRPr="00717873">
        <w:rPr>
          <w:sz w:val="20"/>
          <w:szCs w:val="20"/>
        </w:rPr>
        <w:t xml:space="preserve"> the </w:t>
      </w:r>
      <w:r>
        <w:rPr>
          <w:sz w:val="20"/>
          <w:szCs w:val="20"/>
        </w:rPr>
        <w:t>partial</w:t>
      </w:r>
      <w:r w:rsidRPr="00717873">
        <w:rPr>
          <w:sz w:val="20"/>
          <w:szCs w:val="20"/>
        </w:rPr>
        <w:t xml:space="preserve"> aggregation </w:t>
      </w:r>
      <w:r>
        <w:rPr>
          <w:sz w:val="20"/>
          <w:szCs w:val="20"/>
        </w:rPr>
        <w:t>in detail</w:t>
      </w:r>
      <w:r w:rsidRPr="00717873">
        <w:rPr>
          <w:sz w:val="20"/>
          <w:szCs w:val="20"/>
        </w:rPr>
        <w:t xml:space="preserve">, we simulate the </w:t>
      </w:r>
      <w:proofErr w:type="spellStart"/>
      <w:r w:rsidRPr="00717873">
        <w:rPr>
          <w:sz w:val="20"/>
          <w:szCs w:val="20"/>
        </w:rPr>
        <w:t>GroupAndAggregate</w:t>
      </w:r>
      <w:proofErr w:type="spellEnd"/>
      <w:r w:rsidRPr="00717873">
        <w:rPr>
          <w:sz w:val="20"/>
          <w:szCs w:val="20"/>
        </w:rPr>
        <w:t xml:space="preserve"> operator with </w:t>
      </w:r>
      <w:r>
        <w:rPr>
          <w:sz w:val="20"/>
          <w:szCs w:val="20"/>
        </w:rPr>
        <w:t>the</w:t>
      </w:r>
      <w:r w:rsidRPr="00717873">
        <w:rPr>
          <w:sz w:val="20"/>
          <w:szCs w:val="20"/>
        </w:rPr>
        <w:t xml:space="preserve"> </w:t>
      </w:r>
      <w:proofErr w:type="spellStart"/>
      <w:r w:rsidRPr="00717873">
        <w:rPr>
          <w:sz w:val="20"/>
          <w:szCs w:val="20"/>
        </w:rPr>
        <w:t>ApplyPerPartition</w:t>
      </w:r>
      <w:proofErr w:type="spellEnd"/>
      <w:r w:rsidRPr="00717873">
        <w:rPr>
          <w:sz w:val="20"/>
          <w:szCs w:val="20"/>
        </w:rPr>
        <w:t xml:space="preserve"> and </w:t>
      </w:r>
      <w:proofErr w:type="spellStart"/>
      <w:r w:rsidRPr="00717873">
        <w:rPr>
          <w:sz w:val="20"/>
          <w:szCs w:val="20"/>
        </w:rPr>
        <w:t>HashPartition</w:t>
      </w:r>
      <w:proofErr w:type="spellEnd"/>
      <w:r w:rsidRPr="00717873">
        <w:rPr>
          <w:sz w:val="20"/>
          <w:szCs w:val="20"/>
        </w:rPr>
        <w:t xml:space="preserve"> APIs</w:t>
      </w:r>
      <w:r>
        <w:rPr>
          <w:sz w:val="20"/>
          <w:szCs w:val="20"/>
        </w:rPr>
        <w:t xml:space="preserve"> as follows. There are two </w:t>
      </w:r>
      <w:proofErr w:type="spellStart"/>
      <w:r>
        <w:rPr>
          <w:sz w:val="20"/>
          <w:szCs w:val="20"/>
        </w:rPr>
        <w:t>ApplyPerPartition</w:t>
      </w:r>
      <w:proofErr w:type="spellEnd"/>
      <w:r>
        <w:rPr>
          <w:sz w:val="20"/>
          <w:szCs w:val="20"/>
        </w:rPr>
        <w:t xml:space="preserve"> step in following code. The first </w:t>
      </w:r>
      <w:proofErr w:type="spellStart"/>
      <w:r>
        <w:rPr>
          <w:sz w:val="20"/>
          <w:szCs w:val="20"/>
        </w:rPr>
        <w:t>ApplyPerPartition</w:t>
      </w:r>
      <w:proofErr w:type="spellEnd"/>
      <w:r>
        <w:rPr>
          <w:sz w:val="20"/>
          <w:szCs w:val="20"/>
        </w:rPr>
        <w:t xml:space="preserve"> in following query perform the sub-</w:t>
      </w:r>
      <w:proofErr w:type="spellStart"/>
      <w:r>
        <w:rPr>
          <w:sz w:val="20"/>
          <w:szCs w:val="20"/>
        </w:rPr>
        <w:t>GroupBy</w:t>
      </w:r>
      <w:proofErr w:type="spellEnd"/>
      <w:r>
        <w:rPr>
          <w:sz w:val="20"/>
          <w:szCs w:val="20"/>
        </w:rPr>
        <w:t xml:space="preserve"> for each partition on compute node. The second </w:t>
      </w:r>
      <w:proofErr w:type="spellStart"/>
      <w:r>
        <w:rPr>
          <w:sz w:val="20"/>
          <w:szCs w:val="20"/>
        </w:rPr>
        <w:t>ApplyPerPartition</w:t>
      </w:r>
      <w:proofErr w:type="spellEnd"/>
      <w:r>
        <w:rPr>
          <w:sz w:val="20"/>
          <w:szCs w:val="20"/>
        </w:rPr>
        <w:t xml:space="preserve"> aggregate the aggregated partial results produced by first </w:t>
      </w:r>
      <w:proofErr w:type="spellStart"/>
      <w:r>
        <w:rPr>
          <w:sz w:val="20"/>
          <w:szCs w:val="20"/>
        </w:rPr>
        <w:t>ApplyPerPartition</w:t>
      </w:r>
      <w:proofErr w:type="spellEnd"/>
      <w:r>
        <w:rPr>
          <w:sz w:val="20"/>
          <w:szCs w:val="20"/>
        </w:rPr>
        <w:t xml:space="preserve">. </w:t>
      </w:r>
    </w:p>
    <w:p w:rsidR="00944AC3" w:rsidRPr="002D62A0" w:rsidRDefault="00944AC3" w:rsidP="00944AC3">
      <w:pPr>
        <w:spacing w:after="0"/>
        <w:jc w:val="both"/>
        <w:rPr>
          <w:b/>
        </w:rPr>
      </w:pPr>
      <w:r>
        <w:rPr>
          <w:b/>
        </w:rPr>
        <w:t>PageRank implemented</w:t>
      </w:r>
      <w:r w:rsidRPr="002D62A0">
        <w:rPr>
          <w:b/>
        </w:rPr>
        <w:t xml:space="preserve"> </w:t>
      </w:r>
      <w:r>
        <w:rPr>
          <w:b/>
        </w:rPr>
        <w:t xml:space="preserve">with two </w:t>
      </w:r>
      <w:proofErr w:type="spellStart"/>
      <w:r>
        <w:rPr>
          <w:b/>
        </w:rPr>
        <w:t>ApplyPerPartition</w:t>
      </w:r>
      <w:proofErr w:type="spellEnd"/>
      <w:r>
        <w:rPr>
          <w:b/>
        </w:rPr>
        <w:t xml:space="preserve"> steps</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color w:val="0000FF"/>
          <w:sz w:val="16"/>
          <w:szCs w:val="16"/>
        </w:rPr>
        <w:t>for</w:t>
      </w:r>
      <w:proofErr w:type="gramEnd"/>
      <w:r w:rsidRPr="00375215">
        <w:rPr>
          <w:rFonts w:ascii="Consolas" w:hAnsi="Consolas" w:cs="Consolas"/>
          <w:sz w:val="16"/>
          <w:szCs w:val="16"/>
        </w:rPr>
        <w:t xml:space="preserve"> (</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i = 0; i &lt; _iteration; i++)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newRanks</w:t>
      </w:r>
      <w:proofErr w:type="spellEnd"/>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pages.Join</w:t>
      </w:r>
      <w:proofErr w:type="spellEnd"/>
      <w:r w:rsidRPr="00375215">
        <w:rPr>
          <w:rFonts w:ascii="Consolas" w:hAnsi="Consolas" w:cs="Consolas"/>
          <w:sz w:val="16"/>
          <w:szCs w:val="16"/>
        </w:rPr>
        <w:t xml:space="preserve">(ranks, page =&gt; </w:t>
      </w:r>
      <w:proofErr w:type="spellStart"/>
      <w:r w:rsidRPr="00375215">
        <w:rPr>
          <w:rFonts w:ascii="Consolas" w:hAnsi="Consolas" w:cs="Consolas"/>
          <w:sz w:val="16"/>
          <w:szCs w:val="16"/>
        </w:rPr>
        <w:t>page.source</w:t>
      </w:r>
      <w:proofErr w:type="spellEnd"/>
      <w:r w:rsidRPr="00375215">
        <w:rPr>
          <w:rFonts w:ascii="Consolas" w:hAnsi="Consolas" w:cs="Consolas"/>
          <w:sz w:val="16"/>
          <w:szCs w:val="16"/>
        </w:rPr>
        <w:t>, rank =&gt;</w:t>
      </w:r>
      <w:proofErr w:type="spellStart"/>
      <w:r w:rsidRPr="00375215">
        <w:rPr>
          <w:rFonts w:ascii="Consolas" w:hAnsi="Consolas" w:cs="Consolas"/>
          <w:sz w:val="16"/>
          <w:szCs w:val="16"/>
        </w:rPr>
        <w:t>rank.source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page</w:t>
      </w:r>
      <w:proofErr w:type="gramEnd"/>
      <w:r w:rsidRPr="00375215">
        <w:rPr>
          <w:rFonts w:ascii="Consolas" w:hAnsi="Consolas" w:cs="Consolas"/>
          <w:sz w:val="16"/>
          <w:szCs w:val="16"/>
        </w:rPr>
        <w:t xml:space="preserve">, rank) =&gt; </w:t>
      </w:r>
      <w:proofErr w:type="spellStart"/>
      <w:proofErr w:type="gramStart"/>
      <w:r w:rsidRPr="00375215">
        <w:rPr>
          <w:rFonts w:ascii="Consolas" w:hAnsi="Consolas" w:cs="Consolas"/>
          <w:sz w:val="16"/>
          <w:szCs w:val="16"/>
        </w:rPr>
        <w:t>page.links.Select</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dest</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Vertex</w:t>
      </w:r>
      <w:proofErr w:type="spellEnd"/>
      <w:r w:rsidRPr="00375215">
        <w:rPr>
          <w:rFonts w:ascii="Consolas" w:hAnsi="Consolas" w:cs="Consolas"/>
          <w:sz w:val="16"/>
          <w:szCs w:val="16"/>
        </w:rPr>
        <w:t>(</w:t>
      </w:r>
      <w:proofErr w:type="spellStart"/>
      <w:r w:rsidRPr="00375215">
        <w:rPr>
          <w:rFonts w:ascii="Consolas" w:hAnsi="Consolas" w:cs="Consolas"/>
          <w:sz w:val="16"/>
          <w:szCs w:val="16"/>
        </w:rPr>
        <w:t>dest</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 xml:space="preserve"> / (</w:t>
      </w:r>
      <w:r w:rsidRPr="00375215">
        <w:rPr>
          <w:rFonts w:ascii="Consolas" w:hAnsi="Consolas" w:cs="Consolas"/>
          <w:color w:val="0000FF"/>
          <w:sz w:val="16"/>
          <w:szCs w:val="16"/>
        </w:rPr>
        <w:t>double</w:t>
      </w:r>
      <w:r w:rsidRPr="00375215">
        <w:rPr>
          <w:rFonts w:ascii="Consolas" w:hAnsi="Consolas" w:cs="Consolas"/>
          <w:sz w:val="16"/>
          <w:szCs w:val="16"/>
        </w:rPr>
        <w:t>)</w:t>
      </w:r>
      <w:proofErr w:type="spellStart"/>
      <w:r w:rsidRPr="00375215">
        <w:rPr>
          <w:rFonts w:ascii="Consolas" w:hAnsi="Consolas" w:cs="Consolas"/>
          <w:sz w:val="16"/>
          <w:szCs w:val="16"/>
        </w:rPr>
        <w:t>page.numLinks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SelectMany</w:t>
      </w:r>
      <w:proofErr w:type="spellEnd"/>
      <w:r w:rsidRPr="00375215">
        <w:rPr>
          <w:rFonts w:ascii="Consolas" w:hAnsi="Consolas" w:cs="Consolas"/>
          <w:sz w:val="16"/>
          <w:szCs w:val="16"/>
        </w:rPr>
        <w:t>(</w:t>
      </w:r>
      <w:proofErr w:type="gramEnd"/>
      <w:r w:rsidRPr="00375215">
        <w:rPr>
          <w:rFonts w:ascii="Consolas" w:hAnsi="Consolas" w:cs="Consolas"/>
          <w:sz w:val="16"/>
          <w:szCs w:val="16"/>
        </w:rPr>
        <w:t>list =&gt; list)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 </w:t>
      </w:r>
      <w:proofErr w:type="spellStart"/>
      <w:r w:rsidRPr="00375215">
        <w:rPr>
          <w:rFonts w:ascii="Consolas" w:hAnsi="Consolas" w:cs="Consolas"/>
          <w:sz w:val="16"/>
          <w:szCs w:val="16"/>
        </w:rPr>
        <w:t>subGroup.GroupBy</w:t>
      </w:r>
      <w:proofErr w:type="spellEnd"/>
      <w:r w:rsidRPr="00375215">
        <w:rPr>
          <w:rFonts w:ascii="Consolas" w:hAnsi="Consolas" w:cs="Consolas"/>
          <w:sz w:val="16"/>
          <w:szCs w:val="16"/>
        </w:rPr>
        <w:t xml:space="preserve">(e =&gt; </w:t>
      </w:r>
      <w:proofErr w:type="spellStart"/>
      <w:r w:rsidRPr="00375215">
        <w:rPr>
          <w:rFonts w:ascii="Consolas" w:hAnsi="Consolas" w:cs="Consolas"/>
          <w:sz w:val="16"/>
          <w:szCs w:val="16"/>
        </w:rPr>
        <w:t>e.source</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Tuple</w:t>
      </w:r>
      <w:proofErr w:type="spellEnd"/>
      <w:r w:rsidRPr="00375215">
        <w:rPr>
          <w:rFonts w:ascii="Consolas" w:hAnsi="Consolas" w:cs="Consolas"/>
          <w:sz w:val="16"/>
          <w:szCs w:val="16"/>
        </w:rPr>
        <w:t>&lt;</w:t>
      </w:r>
      <w:proofErr w:type="spellStart"/>
      <w:r w:rsidRPr="00375215">
        <w:rPr>
          <w:rFonts w:ascii="Consolas" w:hAnsi="Consolas" w:cs="Consolas"/>
          <w:color w:val="0000FF"/>
          <w:sz w:val="16"/>
          <w:szCs w:val="16"/>
        </w:rPr>
        <w:t>int</w:t>
      </w:r>
      <w:proofErr w:type="spellEnd"/>
      <w:r w:rsidRPr="00375215">
        <w:rPr>
          <w:rFonts w:ascii="Consolas" w:hAnsi="Consolas" w:cs="Consolas"/>
          <w:sz w:val="16"/>
          <w:szCs w:val="16"/>
        </w:rPr>
        <w:t xml:space="preserve">, </w:t>
      </w:r>
      <w:r w:rsidRPr="00375215">
        <w:rPr>
          <w:rFonts w:ascii="Consolas" w:hAnsi="Consolas" w:cs="Consolas"/>
          <w:color w:val="0000FF"/>
          <w:sz w:val="16"/>
          <w:szCs w:val="16"/>
        </w:rPr>
        <w:t>double</w:t>
      </w:r>
      <w:r w:rsidRPr="00375215">
        <w:rPr>
          <w:rFonts w:ascii="Consolas" w:hAnsi="Consolas" w:cs="Consolas"/>
          <w:sz w:val="16"/>
          <w:szCs w:val="16"/>
        </w:rPr>
        <w:t>&gt;(</w:t>
      </w:r>
      <w:proofErr w:type="spellStart"/>
      <w:r w:rsidRPr="00375215">
        <w:rPr>
          <w:rFonts w:ascii="Consolas" w:hAnsi="Consolas" w:cs="Consolas"/>
          <w:sz w:val="16"/>
          <w:szCs w:val="16"/>
        </w:rPr>
        <w:t>subGroup.Key,subGroup.Select</w:t>
      </w:r>
      <w:proofErr w:type="spellEnd"/>
      <w:r w:rsidRPr="00375215">
        <w:rPr>
          <w:rFonts w:ascii="Consolas" w:hAnsi="Consolas" w:cs="Consolas"/>
          <w:sz w:val="16"/>
          <w:szCs w:val="16"/>
        </w:rPr>
        <w:t>(rank =&gt;</w:t>
      </w:r>
      <w:proofErr w:type="spellStart"/>
      <w:r w:rsidRPr="00375215">
        <w:rPr>
          <w:rFonts w:ascii="Consolas" w:hAnsi="Consolas" w:cs="Consolas"/>
          <w:sz w:val="16"/>
          <w:szCs w:val="16"/>
        </w:rPr>
        <w:t>rank.value</w:t>
      </w:r>
      <w:proofErr w:type="spellEnd"/>
      <w:r w:rsidRPr="00375215">
        <w:rPr>
          <w:rFonts w:ascii="Consolas" w:hAnsi="Consolas" w:cs="Consolas"/>
          <w:sz w:val="16"/>
          <w:szCs w:val="16"/>
        </w:rPr>
        <w:t>).Sum()))</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HashPartition</w:t>
      </w:r>
      <w:proofErr w:type="spellEnd"/>
      <w:r w:rsidRPr="00375215">
        <w:rPr>
          <w:rFonts w:ascii="Consolas" w:hAnsi="Consolas" w:cs="Consolas"/>
          <w:sz w:val="16"/>
          <w:szCs w:val="16"/>
        </w:rPr>
        <w:t>(</w:t>
      </w:r>
      <w:proofErr w:type="gramEnd"/>
      <w:r w:rsidRPr="00375215">
        <w:rPr>
          <w:rFonts w:ascii="Consolas" w:hAnsi="Consolas" w:cs="Consolas"/>
          <w:sz w:val="16"/>
          <w:szCs w:val="16"/>
        </w:rPr>
        <w:t>e =&gt; e.Item1)</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ApplyPerPartition</w:t>
      </w:r>
      <w:proofErr w:type="spellEnd"/>
      <w:r w:rsidRPr="00375215">
        <w:rPr>
          <w:rFonts w:ascii="Consolas" w:hAnsi="Consolas" w:cs="Consolas"/>
          <w:sz w:val="16"/>
          <w:szCs w:val="16"/>
        </w:rPr>
        <w: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 </w:t>
      </w:r>
      <w:proofErr w:type="spellStart"/>
      <w:r w:rsidRPr="00375215">
        <w:rPr>
          <w:rFonts w:ascii="Consolas" w:hAnsi="Consolas" w:cs="Consolas"/>
          <w:sz w:val="16"/>
          <w:szCs w:val="16"/>
        </w:rPr>
        <w:t>subGroup.GroupBy</w:t>
      </w:r>
      <w:proofErr w:type="spellEnd"/>
      <w:r w:rsidRPr="00375215">
        <w:rPr>
          <w:rFonts w:ascii="Consolas" w:hAnsi="Consolas" w:cs="Consolas"/>
          <w:sz w:val="16"/>
          <w:szCs w:val="16"/>
        </w:rPr>
        <w:t>(e =&gt; e.Item1))</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gramStart"/>
      <w:r w:rsidRPr="00375215">
        <w:rPr>
          <w:rFonts w:ascii="Consolas" w:hAnsi="Consolas" w:cs="Consolas"/>
          <w:sz w:val="16"/>
          <w:szCs w:val="16"/>
        </w:rPr>
        <w:t>Select(</w:t>
      </w:r>
      <w:proofErr w:type="spellStart"/>
      <w:proofErr w:type="gramEnd"/>
      <w:r w:rsidRPr="00375215">
        <w:rPr>
          <w:rFonts w:ascii="Consolas" w:hAnsi="Consolas" w:cs="Consolas"/>
          <w:sz w:val="16"/>
          <w:szCs w:val="16"/>
        </w:rPr>
        <w:t>subGroup</w:t>
      </w:r>
      <w:proofErr w:type="spellEnd"/>
      <w:r w:rsidRPr="00375215">
        <w:rPr>
          <w:rFonts w:ascii="Consolas" w:hAnsi="Consolas" w:cs="Consolas"/>
          <w:sz w:val="16"/>
          <w:szCs w:val="16"/>
        </w:rPr>
        <w:t xml:space="preserve"> =&gt;</w:t>
      </w:r>
      <w:proofErr w:type="spellStart"/>
      <w:r w:rsidRPr="00375215">
        <w:rPr>
          <w:rFonts w:ascii="Consolas" w:hAnsi="Consolas" w:cs="Consolas"/>
          <w:color w:val="0000FF"/>
          <w:sz w:val="16"/>
          <w:szCs w:val="16"/>
        </w:rPr>
        <w:t>new</w:t>
      </w:r>
      <w:r w:rsidRPr="00375215">
        <w:rPr>
          <w:rFonts w:ascii="Consolas" w:hAnsi="Consolas" w:cs="Consolas"/>
          <w:color w:val="2B91AF"/>
          <w:sz w:val="16"/>
          <w:szCs w:val="16"/>
        </w:rPr>
        <w:t>Rank</w:t>
      </w:r>
      <w:proofErr w:type="spellEnd"/>
      <w:r w:rsidRPr="00375215">
        <w:rPr>
          <w:rFonts w:ascii="Consolas" w:hAnsi="Consolas" w:cs="Consolas"/>
          <w:sz w:val="16"/>
          <w:szCs w:val="16"/>
        </w:rPr>
        <w:t>(</w:t>
      </w:r>
      <w:proofErr w:type="spellStart"/>
      <w:r w:rsidRPr="00375215">
        <w:rPr>
          <w:rFonts w:ascii="Consolas" w:hAnsi="Consolas" w:cs="Consolas"/>
          <w:sz w:val="16"/>
          <w:szCs w:val="16"/>
        </w:rPr>
        <w:t>subGroup.Key</w:t>
      </w:r>
      <w:proofErr w:type="spellEnd"/>
      <w:r w:rsidRPr="00375215">
        <w:rPr>
          <w:rFonts w:ascii="Consolas" w:hAnsi="Consolas" w:cs="Consolas"/>
          <w:sz w:val="16"/>
          <w:szCs w:val="16"/>
        </w:rPr>
        <w:t xml:space="preserve">, </w:t>
      </w:r>
      <w:proofErr w:type="spellStart"/>
      <w:r w:rsidRPr="00375215">
        <w:rPr>
          <w:rFonts w:ascii="Consolas" w:hAnsi="Consolas" w:cs="Consolas"/>
          <w:sz w:val="16"/>
          <w:szCs w:val="16"/>
        </w:rPr>
        <w:t>subGroup.Select</w:t>
      </w:r>
      <w:proofErr w:type="spellEnd"/>
      <w:r w:rsidRPr="00375215">
        <w:rPr>
          <w:rFonts w:ascii="Consolas" w:hAnsi="Consolas" w:cs="Consolas"/>
          <w:sz w:val="16"/>
          <w:szCs w:val="16"/>
        </w:rPr>
        <w:t>(e =&gt; e.Item2).Sum() * 0.85 + 0.15 / (</w:t>
      </w:r>
      <w:r w:rsidRPr="00375215">
        <w:rPr>
          <w:rFonts w:ascii="Consolas" w:hAnsi="Consolas" w:cs="Consolas"/>
          <w:color w:val="0000FF"/>
          <w:sz w:val="16"/>
          <w:szCs w:val="16"/>
        </w:rPr>
        <w:t>double</w:t>
      </w:r>
      <w:r w:rsidRPr="00375215">
        <w:rPr>
          <w:rFonts w:ascii="Consolas" w:hAnsi="Consolas" w:cs="Consolas"/>
          <w:sz w:val="16"/>
          <w:szCs w:val="16"/>
        </w:rPr>
        <w:t>)_</w:t>
      </w:r>
      <w:proofErr w:type="spellStart"/>
      <w:r w:rsidRPr="00375215">
        <w:rPr>
          <w:rFonts w:ascii="Consolas" w:hAnsi="Consolas" w:cs="Consolas"/>
          <w:sz w:val="16"/>
          <w:szCs w:val="16"/>
        </w:rPr>
        <w:t>numUrls</w:t>
      </w:r>
      <w:proofErr w:type="spellEnd"/>
      <w:r w:rsidRPr="00375215">
        <w:rPr>
          <w:rFonts w:ascii="Consolas" w:hAnsi="Consolas" w:cs="Consolas"/>
          <w:sz w:val="16"/>
          <w:szCs w:val="16"/>
        </w:rPr>
        <w:t>));</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proofErr w:type="gramStart"/>
      <w:r w:rsidRPr="00375215">
        <w:rPr>
          <w:rFonts w:ascii="Consolas" w:hAnsi="Consolas" w:cs="Consolas"/>
          <w:sz w:val="16"/>
          <w:szCs w:val="16"/>
        </w:rPr>
        <w:t>ranks</w:t>
      </w:r>
      <w:proofErr w:type="gramEnd"/>
      <w:r w:rsidRPr="00375215">
        <w:rPr>
          <w:rFonts w:ascii="Consolas" w:hAnsi="Consolas" w:cs="Consolas"/>
          <w:sz w:val="16"/>
          <w:szCs w:val="16"/>
        </w:rPr>
        <w:t xml:space="preserve"> = </w:t>
      </w:r>
      <w:proofErr w:type="spellStart"/>
      <w:r w:rsidRPr="00375215">
        <w:rPr>
          <w:rFonts w:ascii="Consolas" w:hAnsi="Consolas" w:cs="Consolas"/>
          <w:sz w:val="16"/>
          <w:szCs w:val="16"/>
        </w:rPr>
        <w:t>newRanks.Execute</w:t>
      </w:r>
      <w:proofErr w:type="spellEnd"/>
      <w:r w:rsidRPr="00375215">
        <w:rPr>
          <w:rFonts w:ascii="Consolas" w:hAnsi="Consolas" w:cs="Consolas"/>
          <w:sz w:val="16"/>
          <w:szCs w:val="16"/>
        </w:rPr>
        <w:t>();           }</w:t>
      </w:r>
    </w:p>
    <w:p w:rsidR="00944AC3" w:rsidRPr="00375215" w:rsidRDefault="00944AC3" w:rsidP="00944A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6"/>
          <w:szCs w:val="16"/>
        </w:rPr>
      </w:pPr>
      <w:r w:rsidRPr="00375215">
        <w:rPr>
          <w:rFonts w:ascii="Consolas" w:hAnsi="Consolas" w:cs="Consolas"/>
          <w:sz w:val="16"/>
          <w:szCs w:val="16"/>
        </w:rPr>
        <w:t xml:space="preserve">            </w:t>
      </w:r>
      <w:proofErr w:type="spellStart"/>
      <w:proofErr w:type="gramStart"/>
      <w:r w:rsidRPr="00375215">
        <w:rPr>
          <w:rFonts w:ascii="Consolas" w:hAnsi="Consolas" w:cs="Consolas"/>
          <w:sz w:val="16"/>
          <w:szCs w:val="16"/>
        </w:rPr>
        <w:t>SaveResults</w:t>
      </w:r>
      <w:proofErr w:type="spellEnd"/>
      <w:r w:rsidRPr="00375215">
        <w:rPr>
          <w:rFonts w:ascii="Consolas" w:hAnsi="Consolas" w:cs="Consolas"/>
          <w:sz w:val="16"/>
          <w:szCs w:val="16"/>
        </w:rPr>
        <w:t>(</w:t>
      </w:r>
      <w:proofErr w:type="gramEnd"/>
      <w:r w:rsidRPr="00375215">
        <w:rPr>
          <w:rFonts w:ascii="Consolas" w:hAnsi="Consolas" w:cs="Consolas"/>
          <w:sz w:val="16"/>
          <w:szCs w:val="16"/>
        </w:rPr>
        <w:t>ranks);</w:t>
      </w:r>
    </w:p>
    <w:p w:rsidR="00944AC3" w:rsidRDefault="00944AC3" w:rsidP="00944AC3">
      <w:pPr>
        <w:pStyle w:val="Heading2"/>
      </w:pPr>
      <w:bookmarkStart w:id="59" w:name="_Toc297661622"/>
      <w:r>
        <w:t>Performance Analysis:</w:t>
      </w:r>
      <w:bookmarkEnd w:id="59"/>
    </w:p>
    <w:p w:rsidR="00944AC3" w:rsidRDefault="00944AC3" w:rsidP="00944AC3">
      <w:pPr>
        <w:pStyle w:val="Heading3"/>
      </w:pPr>
      <w:bookmarkStart w:id="60" w:name="_Toc297661623"/>
      <w:r>
        <w:t>Performance in Different Aggregation Strategies</w:t>
      </w:r>
      <w:bookmarkEnd w:id="60"/>
    </w:p>
    <w:p w:rsidR="00697663" w:rsidRDefault="00697663" w:rsidP="00697663">
      <w:pPr>
        <w:jc w:val="both"/>
        <w:rPr>
          <w:sz w:val="20"/>
          <w:szCs w:val="20"/>
        </w:rPr>
      </w:pPr>
      <w:r w:rsidRPr="00697663">
        <w:rPr>
          <w:sz w:val="20"/>
          <w:szCs w:val="20"/>
        </w:rPr>
        <w:t>We evaluate performance of the three approaches by running PageRank jobs with various sizes of input data on 17 compute nodes on TEMPEST. Fig</w:t>
      </w:r>
      <w:r>
        <w:rPr>
          <w:sz w:val="20"/>
          <w:szCs w:val="20"/>
        </w:rPr>
        <w:t>.</w:t>
      </w:r>
      <w:r w:rsidRPr="00697663">
        <w:rPr>
          <w:sz w:val="20"/>
          <w:szCs w:val="20"/>
        </w:rPr>
        <w:t xml:space="preserve"> 11 shows that the aggregation tree and hierarchical aggregation approaches outperform hash partition approach. Fig.</w:t>
      </w:r>
      <w:r>
        <w:rPr>
          <w:sz w:val="20"/>
          <w:szCs w:val="20"/>
        </w:rPr>
        <w:t xml:space="preserve"> </w:t>
      </w:r>
      <w:r w:rsidRPr="00697663">
        <w:rPr>
          <w:sz w:val="20"/>
          <w:szCs w:val="20"/>
        </w:rPr>
        <w:t xml:space="preserve">12 is the CPU utilization and network utilization statistic data obtained from HPC cluster manager for the three aggregation approaches. It shows that the partial aggregation requires less network traffic than hash partition in the cost of CPU overhead. </w:t>
      </w:r>
      <w:r w:rsidR="003F03B5" w:rsidRPr="003F03B5">
        <w:rPr>
          <w:sz w:val="20"/>
          <w:szCs w:val="20"/>
        </w:rPr>
        <w:t xml:space="preserve">The hierarchical aggregation approach </w:t>
      </w:r>
      <w:r w:rsidR="003F03B5" w:rsidRPr="003F03B5">
        <w:rPr>
          <w:sz w:val="20"/>
          <w:szCs w:val="20"/>
        </w:rPr>
        <w:lastRenderedPageBreak/>
        <w:t>outperforms aggregation tree because it has the coarser granularity processing unit. Besides, our experiment environment of TEMPEST cluster has homogeneous network and CPU capability.</w:t>
      </w:r>
    </w:p>
    <w:p w:rsidR="00697663" w:rsidRDefault="00697663" w:rsidP="003F03B5">
      <w:pPr>
        <w:spacing w:after="0"/>
        <w:jc w:val="center"/>
        <w:rPr>
          <w:sz w:val="20"/>
          <w:szCs w:val="20"/>
        </w:rPr>
      </w:pPr>
      <w:r>
        <w:rPr>
          <w:noProof/>
        </w:rPr>
        <w:drawing>
          <wp:inline distT="0" distB="0" distL="0" distR="0" wp14:anchorId="1F4230A4" wp14:editId="4950C1EB">
            <wp:extent cx="5943600" cy="19151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Profili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915160"/>
                    </a:xfrm>
                    <a:prstGeom prst="rect">
                      <a:avLst/>
                    </a:prstGeom>
                  </pic:spPr>
                </pic:pic>
              </a:graphicData>
            </a:graphic>
          </wp:inline>
        </w:drawing>
      </w:r>
    </w:p>
    <w:p w:rsidR="00697663" w:rsidRDefault="00697663" w:rsidP="003F03B5">
      <w:pPr>
        <w:spacing w:after="0"/>
        <w:jc w:val="center"/>
        <w:rPr>
          <w:sz w:val="20"/>
          <w:szCs w:val="20"/>
        </w:rPr>
      </w:pPr>
      <w:r w:rsidRPr="00697663">
        <w:rPr>
          <w:sz w:val="20"/>
          <w:szCs w:val="20"/>
        </w:rPr>
        <w:t>Fig. 2</w:t>
      </w:r>
      <w:r w:rsidR="00A06B94">
        <w:rPr>
          <w:sz w:val="20"/>
          <w:szCs w:val="20"/>
        </w:rPr>
        <w:t>8</w:t>
      </w:r>
      <w:r w:rsidRPr="00697663">
        <w:rPr>
          <w:sz w:val="20"/>
          <w:szCs w:val="20"/>
        </w:rPr>
        <w:t xml:space="preserve"> CPU and Network Utilization for Different Aggregation Strategies</w:t>
      </w:r>
    </w:p>
    <w:p w:rsidR="003F03B5" w:rsidRDefault="003F03B5" w:rsidP="003F03B5">
      <w:pPr>
        <w:spacing w:after="0"/>
        <w:jc w:val="center"/>
        <w:rPr>
          <w:sz w:val="20"/>
          <w:szCs w:val="20"/>
        </w:rPr>
      </w:pPr>
    </w:p>
    <w:p w:rsidR="00697663" w:rsidRDefault="003F03B5" w:rsidP="003F03B5">
      <w:pPr>
        <w:spacing w:after="0"/>
        <w:jc w:val="both"/>
        <w:rPr>
          <w:sz w:val="20"/>
          <w:szCs w:val="20"/>
        </w:rPr>
      </w:pPr>
      <w:r>
        <w:rPr>
          <w:sz w:val="20"/>
          <w:szCs w:val="20"/>
        </w:rPr>
        <w:t xml:space="preserve"> </w:t>
      </w:r>
      <w:r w:rsidR="00697663">
        <w:rPr>
          <w:sz w:val="20"/>
          <w:szCs w:val="20"/>
        </w:rPr>
        <w:t xml:space="preserve">                                            </w:t>
      </w:r>
      <w:r w:rsidR="00697663">
        <w:rPr>
          <w:noProof/>
        </w:rPr>
        <w:drawing>
          <wp:inline distT="0" distB="0" distL="0" distR="0" wp14:anchorId="037C5245" wp14:editId="536CE2B4">
            <wp:extent cx="3077210" cy="1842770"/>
            <wp:effectExtent l="0" t="0" r="27940" b="241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97663" w:rsidRDefault="00697663" w:rsidP="00697663">
      <w:pPr>
        <w:spacing w:after="0"/>
        <w:jc w:val="center"/>
        <w:rPr>
          <w:sz w:val="20"/>
          <w:szCs w:val="20"/>
        </w:rPr>
      </w:pPr>
      <w:r w:rsidRPr="00697663">
        <w:rPr>
          <w:sz w:val="20"/>
          <w:szCs w:val="20"/>
        </w:rPr>
        <w:t xml:space="preserve">Fig. </w:t>
      </w:r>
      <w:r w:rsidR="00A06B94">
        <w:rPr>
          <w:sz w:val="20"/>
          <w:szCs w:val="20"/>
        </w:rPr>
        <w:t>29</w:t>
      </w:r>
      <w:r w:rsidRPr="00697663">
        <w:rPr>
          <w:sz w:val="20"/>
          <w:szCs w:val="20"/>
        </w:rPr>
        <w:t xml:space="preserve"> Time in sec to compute PageRank per iteration with three aggregation approaches with clue-web09 data set on 17 nodes of TEMPEST</w:t>
      </w:r>
    </w:p>
    <w:p w:rsidR="003F03B5" w:rsidRDefault="00697663" w:rsidP="003F03B5">
      <w:pPr>
        <w:spacing w:before="240" w:after="0"/>
        <w:jc w:val="both"/>
        <w:rPr>
          <w:sz w:val="20"/>
          <w:szCs w:val="20"/>
        </w:rPr>
      </w:pPr>
      <w:r w:rsidRPr="00697663">
        <w:rPr>
          <w:sz w:val="20"/>
          <w:szCs w:val="20"/>
        </w:rPr>
        <w:t>In summary, the hierarchical aggregation and aggregation tree approaches have different trade-offs on memory and CPU overhead vs. network overhead. And they work well only when the number of output tuples is much smaller than that of input tuples; while hash partition works well only when the number of output tuples is larger than that of input tuples. We design a mathematics model to describe how the ratio between input and output tuples affects the performance of aggregation approaches. First, we define the data reduction proportion (DRP) to describe the ratio as follows:</w:t>
      </w:r>
    </w:p>
    <w:p w:rsidR="00944AC3" w:rsidRDefault="003F03B5" w:rsidP="003F03B5">
      <w:pPr>
        <w:spacing w:before="240"/>
      </w:pPr>
      <m:oMath>
        <m:r>
          <w:rPr>
            <w:rFonts w:ascii="Cambria Math" w:hAnsi="Cambria Math"/>
          </w:rPr>
          <m:t>DRP=</m:t>
        </m:r>
        <m:f>
          <m:fPr>
            <m:ctrlPr>
              <w:rPr>
                <w:rFonts w:ascii="Cambria Math" w:hAnsi="Cambria Math"/>
                <w:i/>
              </w:rPr>
            </m:ctrlPr>
          </m:fPr>
          <m:num>
            <m:r>
              <w:rPr>
                <w:rFonts w:ascii="Cambria Math" w:hAnsi="Cambria Math"/>
              </w:rPr>
              <m:t>number of output tuples</m:t>
            </m:r>
          </m:num>
          <m:den>
            <m:r>
              <w:rPr>
                <w:rFonts w:ascii="Cambria Math" w:hAnsi="Cambria Math"/>
              </w:rPr>
              <m:t>number of input tuples</m:t>
            </m:r>
          </m:den>
        </m:f>
      </m:oMath>
      <w:r>
        <w:tab/>
      </w:r>
      <w:r>
        <w:tab/>
      </w:r>
      <w:r>
        <w:tab/>
      </w:r>
      <w:r>
        <w:tab/>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530"/>
        <w:gridCol w:w="1530"/>
        <w:gridCol w:w="1980"/>
      </w:tblGrid>
      <w:tr w:rsidR="003F03B5" w:rsidRPr="003F03B5" w:rsidTr="003F03B5">
        <w:tc>
          <w:tcPr>
            <w:tcW w:w="1368" w:type="dxa"/>
            <w:shd w:val="clear" w:color="auto" w:fill="auto"/>
          </w:tcPr>
          <w:p w:rsidR="003F03B5" w:rsidRPr="003F03B5" w:rsidRDefault="003F03B5" w:rsidP="003F03B5">
            <w:pPr>
              <w:spacing w:after="0"/>
              <w:rPr>
                <w:sz w:val="16"/>
                <w:szCs w:val="16"/>
              </w:rPr>
            </w:pPr>
            <w:r w:rsidRPr="003F03B5">
              <w:rPr>
                <w:sz w:val="16"/>
                <w:szCs w:val="16"/>
              </w:rPr>
              <w:t>Input size</w:t>
            </w:r>
          </w:p>
        </w:tc>
        <w:tc>
          <w:tcPr>
            <w:tcW w:w="1530" w:type="dxa"/>
            <w:shd w:val="clear" w:color="auto" w:fill="auto"/>
          </w:tcPr>
          <w:p w:rsidR="003F03B5" w:rsidRPr="003F03B5" w:rsidRDefault="003F03B5" w:rsidP="003F03B5">
            <w:pPr>
              <w:spacing w:after="0"/>
              <w:rPr>
                <w:sz w:val="16"/>
                <w:szCs w:val="16"/>
              </w:rPr>
            </w:pPr>
            <w:r w:rsidRPr="003F03B5">
              <w:rPr>
                <w:sz w:val="16"/>
                <w:szCs w:val="16"/>
              </w:rPr>
              <w:t>hash aggregation</w:t>
            </w:r>
          </w:p>
        </w:tc>
        <w:tc>
          <w:tcPr>
            <w:tcW w:w="1530" w:type="dxa"/>
            <w:shd w:val="clear" w:color="auto" w:fill="auto"/>
          </w:tcPr>
          <w:p w:rsidR="003F03B5" w:rsidRPr="003F03B5" w:rsidRDefault="003F03B5" w:rsidP="003F03B5">
            <w:pPr>
              <w:spacing w:after="0"/>
              <w:rPr>
                <w:sz w:val="16"/>
                <w:szCs w:val="16"/>
              </w:rPr>
            </w:pPr>
            <w:r w:rsidRPr="003F03B5">
              <w:rPr>
                <w:sz w:val="16"/>
                <w:szCs w:val="16"/>
              </w:rPr>
              <w:t>partial aggregation</w:t>
            </w:r>
          </w:p>
        </w:tc>
        <w:tc>
          <w:tcPr>
            <w:tcW w:w="1980" w:type="dxa"/>
            <w:shd w:val="clear" w:color="auto" w:fill="auto"/>
          </w:tcPr>
          <w:p w:rsidR="003F03B5" w:rsidRPr="003F03B5" w:rsidRDefault="003F03B5" w:rsidP="003F03B5">
            <w:pPr>
              <w:spacing w:after="0"/>
              <w:rPr>
                <w:sz w:val="16"/>
                <w:szCs w:val="16"/>
              </w:rPr>
            </w:pPr>
            <w:r w:rsidRPr="003F03B5">
              <w:rPr>
                <w:sz w:val="16"/>
                <w:szCs w:val="16"/>
              </w:rPr>
              <w:t>hierarchical aggregation</w:t>
            </w:r>
          </w:p>
        </w:tc>
      </w:tr>
      <w:tr w:rsidR="003F03B5" w:rsidRPr="003F03B5" w:rsidTr="003F03B5">
        <w:tc>
          <w:tcPr>
            <w:tcW w:w="1368" w:type="dxa"/>
            <w:shd w:val="clear" w:color="auto" w:fill="auto"/>
          </w:tcPr>
          <w:p w:rsidR="003F03B5" w:rsidRPr="003F03B5" w:rsidRDefault="003F03B5" w:rsidP="003F03B5">
            <w:pPr>
              <w:spacing w:after="0"/>
              <w:rPr>
                <w:sz w:val="16"/>
                <w:szCs w:val="16"/>
              </w:rPr>
            </w:pPr>
            <w:r w:rsidRPr="003F03B5">
              <w:rPr>
                <w:sz w:val="16"/>
                <w:szCs w:val="16"/>
              </w:rPr>
              <w:t>320 files 2.3G</w:t>
            </w:r>
          </w:p>
        </w:tc>
        <w:tc>
          <w:tcPr>
            <w:tcW w:w="1530" w:type="dxa"/>
            <w:shd w:val="clear" w:color="auto" w:fill="auto"/>
          </w:tcPr>
          <w:p w:rsidR="003F03B5" w:rsidRPr="003F03B5" w:rsidRDefault="003F03B5" w:rsidP="003F03B5">
            <w:pPr>
              <w:spacing w:after="0"/>
              <w:rPr>
                <w:sz w:val="16"/>
                <w:szCs w:val="16"/>
              </w:rPr>
            </w:pPr>
            <w:r w:rsidRPr="003F03B5">
              <w:rPr>
                <w:sz w:val="16"/>
                <w:szCs w:val="16"/>
              </w:rPr>
              <w:t>1: 306</w:t>
            </w:r>
          </w:p>
        </w:tc>
        <w:tc>
          <w:tcPr>
            <w:tcW w:w="1530" w:type="dxa"/>
            <w:shd w:val="clear" w:color="auto" w:fill="auto"/>
          </w:tcPr>
          <w:p w:rsidR="003F03B5" w:rsidRPr="003F03B5" w:rsidRDefault="003F03B5" w:rsidP="003F03B5">
            <w:pPr>
              <w:spacing w:after="0"/>
              <w:rPr>
                <w:sz w:val="16"/>
                <w:szCs w:val="16"/>
              </w:rPr>
            </w:pPr>
            <w:r w:rsidRPr="003F03B5">
              <w:rPr>
                <w:sz w:val="16"/>
                <w:szCs w:val="16"/>
              </w:rPr>
              <w:t>1:6.6:306</w:t>
            </w:r>
          </w:p>
        </w:tc>
        <w:tc>
          <w:tcPr>
            <w:tcW w:w="1980" w:type="dxa"/>
            <w:shd w:val="clear" w:color="auto" w:fill="auto"/>
          </w:tcPr>
          <w:p w:rsidR="003F03B5" w:rsidRPr="003F03B5" w:rsidRDefault="003F03B5" w:rsidP="003F03B5">
            <w:pPr>
              <w:spacing w:after="0"/>
              <w:rPr>
                <w:sz w:val="16"/>
                <w:szCs w:val="16"/>
              </w:rPr>
            </w:pPr>
            <w:r w:rsidRPr="003F03B5">
              <w:rPr>
                <w:sz w:val="16"/>
                <w:szCs w:val="16"/>
              </w:rPr>
              <w:t>1:6.6:2.1:306</w:t>
            </w:r>
          </w:p>
        </w:tc>
      </w:tr>
      <w:tr w:rsidR="003F03B5" w:rsidRPr="003F03B5" w:rsidTr="003F03B5">
        <w:tc>
          <w:tcPr>
            <w:tcW w:w="1368" w:type="dxa"/>
            <w:shd w:val="clear" w:color="auto" w:fill="auto"/>
          </w:tcPr>
          <w:p w:rsidR="003F03B5" w:rsidRPr="003F03B5" w:rsidRDefault="003F03B5" w:rsidP="003F03B5">
            <w:pPr>
              <w:spacing w:after="0"/>
              <w:rPr>
                <w:sz w:val="16"/>
                <w:szCs w:val="16"/>
              </w:rPr>
            </w:pPr>
            <w:r w:rsidRPr="003F03B5">
              <w:rPr>
                <w:sz w:val="16"/>
                <w:szCs w:val="16"/>
              </w:rPr>
              <w:t>640 files 5.1G</w:t>
            </w:r>
          </w:p>
        </w:tc>
        <w:tc>
          <w:tcPr>
            <w:tcW w:w="1530" w:type="dxa"/>
            <w:shd w:val="clear" w:color="auto" w:fill="auto"/>
          </w:tcPr>
          <w:p w:rsidR="003F03B5" w:rsidRPr="003F03B5" w:rsidRDefault="003F03B5" w:rsidP="003F03B5">
            <w:pPr>
              <w:spacing w:after="0"/>
              <w:rPr>
                <w:sz w:val="16"/>
                <w:szCs w:val="16"/>
              </w:rPr>
            </w:pPr>
            <w:r w:rsidRPr="003F03B5">
              <w:rPr>
                <w:sz w:val="16"/>
                <w:szCs w:val="16"/>
              </w:rPr>
              <w:t>1: 389</w:t>
            </w:r>
          </w:p>
        </w:tc>
        <w:tc>
          <w:tcPr>
            <w:tcW w:w="1530" w:type="dxa"/>
            <w:shd w:val="clear" w:color="auto" w:fill="auto"/>
          </w:tcPr>
          <w:p w:rsidR="003F03B5" w:rsidRPr="003F03B5" w:rsidRDefault="003F03B5" w:rsidP="003F03B5">
            <w:pPr>
              <w:spacing w:after="0"/>
              <w:rPr>
                <w:sz w:val="16"/>
                <w:szCs w:val="16"/>
              </w:rPr>
            </w:pPr>
            <w:r w:rsidRPr="003F03B5">
              <w:rPr>
                <w:sz w:val="16"/>
                <w:szCs w:val="16"/>
              </w:rPr>
              <w:t>1:7.9:389</w:t>
            </w:r>
          </w:p>
        </w:tc>
        <w:tc>
          <w:tcPr>
            <w:tcW w:w="1980" w:type="dxa"/>
            <w:shd w:val="clear" w:color="auto" w:fill="auto"/>
          </w:tcPr>
          <w:p w:rsidR="003F03B5" w:rsidRPr="003F03B5" w:rsidRDefault="003F03B5" w:rsidP="003F03B5">
            <w:pPr>
              <w:spacing w:after="0"/>
              <w:rPr>
                <w:sz w:val="16"/>
                <w:szCs w:val="16"/>
              </w:rPr>
            </w:pPr>
            <w:r w:rsidRPr="003F03B5">
              <w:rPr>
                <w:sz w:val="16"/>
                <w:szCs w:val="16"/>
              </w:rPr>
              <w:t>1:7.9:2.3:389</w:t>
            </w:r>
          </w:p>
        </w:tc>
      </w:tr>
      <w:tr w:rsidR="003F03B5" w:rsidRPr="003F03B5" w:rsidTr="003F03B5">
        <w:tc>
          <w:tcPr>
            <w:tcW w:w="1368" w:type="dxa"/>
            <w:shd w:val="clear" w:color="auto" w:fill="auto"/>
          </w:tcPr>
          <w:p w:rsidR="003F03B5" w:rsidRPr="003F03B5" w:rsidRDefault="003F03B5" w:rsidP="003F03B5">
            <w:pPr>
              <w:spacing w:after="0"/>
              <w:rPr>
                <w:sz w:val="16"/>
                <w:szCs w:val="16"/>
              </w:rPr>
            </w:pPr>
            <w:r w:rsidRPr="003F03B5">
              <w:rPr>
                <w:sz w:val="16"/>
                <w:szCs w:val="16"/>
              </w:rPr>
              <w:t>1280 files 9.7G</w:t>
            </w:r>
          </w:p>
        </w:tc>
        <w:tc>
          <w:tcPr>
            <w:tcW w:w="1530" w:type="dxa"/>
            <w:shd w:val="clear" w:color="auto" w:fill="auto"/>
          </w:tcPr>
          <w:p w:rsidR="003F03B5" w:rsidRPr="003F03B5" w:rsidRDefault="003F03B5" w:rsidP="003F03B5">
            <w:pPr>
              <w:spacing w:after="0"/>
              <w:rPr>
                <w:sz w:val="16"/>
                <w:szCs w:val="16"/>
              </w:rPr>
            </w:pPr>
            <w:r w:rsidRPr="003F03B5">
              <w:rPr>
                <w:sz w:val="16"/>
                <w:szCs w:val="16"/>
              </w:rPr>
              <w:t>1: 587</w:t>
            </w:r>
          </w:p>
        </w:tc>
        <w:tc>
          <w:tcPr>
            <w:tcW w:w="1530" w:type="dxa"/>
            <w:shd w:val="clear" w:color="auto" w:fill="auto"/>
          </w:tcPr>
          <w:p w:rsidR="003F03B5" w:rsidRPr="003F03B5" w:rsidRDefault="003F03B5" w:rsidP="003F03B5">
            <w:pPr>
              <w:spacing w:after="0"/>
              <w:rPr>
                <w:sz w:val="16"/>
                <w:szCs w:val="16"/>
              </w:rPr>
            </w:pPr>
            <w:r w:rsidRPr="003F03B5">
              <w:rPr>
                <w:sz w:val="16"/>
                <w:szCs w:val="16"/>
              </w:rPr>
              <w:t>1:11.8:587</w:t>
            </w:r>
          </w:p>
        </w:tc>
        <w:tc>
          <w:tcPr>
            <w:tcW w:w="1980" w:type="dxa"/>
            <w:shd w:val="clear" w:color="auto" w:fill="auto"/>
          </w:tcPr>
          <w:p w:rsidR="003F03B5" w:rsidRPr="003F03B5" w:rsidRDefault="003F03B5" w:rsidP="003F03B5">
            <w:pPr>
              <w:spacing w:after="0"/>
              <w:rPr>
                <w:sz w:val="16"/>
                <w:szCs w:val="16"/>
              </w:rPr>
            </w:pPr>
            <w:r w:rsidRPr="003F03B5">
              <w:rPr>
                <w:sz w:val="16"/>
                <w:szCs w:val="16"/>
              </w:rPr>
              <w:t>1:11.8:3.7:587</w:t>
            </w:r>
          </w:p>
        </w:tc>
      </w:tr>
    </w:tbl>
    <w:p w:rsidR="003F03B5" w:rsidRPr="003F03B5" w:rsidRDefault="003F03B5" w:rsidP="003F03B5">
      <w:pPr>
        <w:spacing w:before="240"/>
      </w:pPr>
    </w:p>
    <w:p w:rsidR="00944AC3" w:rsidRDefault="00A06B94" w:rsidP="00A06B94">
      <w:pPr>
        <w:spacing w:after="0"/>
        <w:jc w:val="center"/>
        <w:rPr>
          <w:b/>
        </w:rPr>
      </w:pPr>
      <w:r>
        <w:rPr>
          <w:noProof/>
        </w:rPr>
        <w:lastRenderedPageBreak/>
        <w:drawing>
          <wp:inline distT="0" distB="0" distL="0" distR="0" wp14:anchorId="719C2509" wp14:editId="0E45B964">
            <wp:extent cx="2888343" cy="1879600"/>
            <wp:effectExtent l="0" t="0" r="26670" b="2540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6B94" w:rsidRDefault="00A06B94" w:rsidP="00A06B94">
      <w:pPr>
        <w:spacing w:after="0"/>
        <w:jc w:val="center"/>
        <w:rPr>
          <w:sz w:val="20"/>
          <w:szCs w:val="20"/>
        </w:rPr>
      </w:pPr>
      <w:r w:rsidRPr="00A06B94">
        <w:rPr>
          <w:sz w:val="20"/>
          <w:szCs w:val="20"/>
        </w:rPr>
        <w:t>Fig. 3</w:t>
      </w:r>
      <w:r>
        <w:rPr>
          <w:sz w:val="20"/>
          <w:szCs w:val="20"/>
        </w:rPr>
        <w:t>0</w:t>
      </w:r>
      <w:r w:rsidRPr="00A06B94">
        <w:rPr>
          <w:sz w:val="20"/>
          <w:szCs w:val="20"/>
        </w:rPr>
        <w:t xml:space="preserve"> Time for two aggregation approaches with different DRP values.</w:t>
      </w:r>
    </w:p>
    <w:p w:rsidR="00A06B94" w:rsidRDefault="00A06B94" w:rsidP="00A06B94">
      <w:pPr>
        <w:spacing w:after="0"/>
        <w:jc w:val="center"/>
        <w:rPr>
          <w:sz w:val="20"/>
          <w:szCs w:val="20"/>
        </w:rPr>
      </w:pPr>
    </w:p>
    <w:p w:rsidR="00A06B94" w:rsidRPr="00A06B94" w:rsidRDefault="00A06B94" w:rsidP="00A06B94">
      <w:pPr>
        <w:spacing w:after="0"/>
        <w:jc w:val="center"/>
        <w:rPr>
          <w:sz w:val="20"/>
          <w:szCs w:val="20"/>
        </w:rPr>
      </w:pPr>
      <w:r w:rsidRPr="00A06B94">
        <w:rPr>
          <w:noProof/>
        </w:rPr>
        <w:drawing>
          <wp:inline distT="0" distB="0" distL="0" distR="0" wp14:anchorId="676CB89D" wp14:editId="50F34E61">
            <wp:extent cx="2989943" cy="1879600"/>
            <wp:effectExtent l="0" t="0" r="20320" b="254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6B94" w:rsidRDefault="00A06B94" w:rsidP="00A06B94">
      <w:pPr>
        <w:spacing w:after="0"/>
        <w:jc w:val="center"/>
        <w:rPr>
          <w:sz w:val="20"/>
          <w:szCs w:val="20"/>
        </w:rPr>
      </w:pPr>
      <w:r w:rsidRPr="00A06B94">
        <w:rPr>
          <w:sz w:val="20"/>
          <w:szCs w:val="20"/>
        </w:rPr>
        <w:t xml:space="preserve">Fig. </w:t>
      </w:r>
      <w:r>
        <w:rPr>
          <w:sz w:val="20"/>
          <w:szCs w:val="20"/>
        </w:rPr>
        <w:t>3</w:t>
      </w:r>
      <w:r w:rsidRPr="00A06B94">
        <w:rPr>
          <w:sz w:val="20"/>
          <w:szCs w:val="20"/>
        </w:rPr>
        <w:t>1 Time per iteration for two aggregation approaches with different number of output tuples (from 100000 to 1000000) when number of input tuples is 4.3 billion</w:t>
      </w:r>
    </w:p>
    <w:p w:rsidR="00A06B94" w:rsidRPr="00A06B94" w:rsidRDefault="00A06B94" w:rsidP="00A06B94">
      <w:pPr>
        <w:spacing w:after="0"/>
        <w:jc w:val="center"/>
        <w:rPr>
          <w:sz w:val="20"/>
          <w:szCs w:val="20"/>
        </w:rPr>
      </w:pPr>
    </w:p>
    <w:p w:rsidR="00A06B94" w:rsidRDefault="00A06B94" w:rsidP="00A06B94">
      <w:pPr>
        <w:rPr>
          <w:sz w:val="20"/>
          <w:szCs w:val="20"/>
        </w:rPr>
      </w:pPr>
      <w:r w:rsidRPr="00A06B94">
        <w:rPr>
          <w:sz w:val="20"/>
          <w:szCs w:val="20"/>
        </w:rPr>
        <w:t>Further, we define a mathematic model to describe how DRP will affect the efficiency of different aggregation approaches. Assume the average number of tuples of each group is M (M=1/DRP); and there are N compute nodes; and assume the M tuples of each group are evenly distributed on the N nodes. In hash partition approach, the M tuples with same key are hashed into same group on one node, which require M aggregation operations. In partial aggregation approaches, the number of local aggregation operations is M/N on each node, which produces N partial aggregated results and need N more aggregation operations. Thus the total number of aggregation operations for the M tuples is (M/N)*N+N. Then the average number of aggregation operations of each record of the two approaches is as follows:</w:t>
      </w:r>
    </w:p>
    <w:p w:rsidR="00A06B94" w:rsidRPr="00A06B94" w:rsidRDefault="00E97ED9" w:rsidP="00A06B94">
      <w:pPr>
        <w:rPr>
          <w:sz w:val="20"/>
          <w:szCs w:val="20"/>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O</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M</m:t>
                        </m:r>
                      </m:den>
                    </m:f>
                  </m:e>
                </m:d>
                <m:r>
                  <w:rPr>
                    <w:rFonts w:ascii="Cambria Math" w:hAnsi="Cambria Math"/>
                  </w:rPr>
                  <m:t>=O</m:t>
                </m:r>
                <m:d>
                  <m:dPr>
                    <m:ctrlPr>
                      <w:rPr>
                        <w:rFonts w:ascii="Cambria Math" w:hAnsi="Cambria Math"/>
                        <w:i/>
                      </w:rPr>
                    </m:ctrlPr>
                  </m:dPr>
                  <m:e>
                    <m:r>
                      <w:rPr>
                        <w:rFonts w:ascii="Cambria Math" w:hAnsi="Cambria Math"/>
                      </w:rPr>
                      <m:t>1</m:t>
                    </m:r>
                  </m:e>
                </m:d>
                <m:r>
                  <w:rPr>
                    <w:rFonts w:ascii="Cambria Math" w:hAnsi="Cambria Math"/>
                  </w:rPr>
                  <m:t xml:space="preserve"> </m:t>
                </m:r>
              </m:e>
              <m:e>
                <m:r>
                  <w:rPr>
                    <w:rFonts w:ascii="Cambria Math" w:hAnsi="Cambria Math"/>
                  </w:rPr>
                  <m:t>O</m:t>
                </m:r>
                <m:d>
                  <m:dPr>
                    <m:ctrlPr>
                      <w:rPr>
                        <w:rFonts w:ascii="Cambria Math" w:hAnsi="Cambria Math"/>
                        <w:i/>
                      </w:rPr>
                    </m:ctrlPr>
                  </m:dPr>
                  <m:e>
                    <m:f>
                      <m:fPr>
                        <m:ctrlPr>
                          <w:rPr>
                            <w:rFonts w:ascii="Cambria Math" w:hAnsi="Cambria Math"/>
                            <w:i/>
                          </w:rPr>
                        </m:ctrlPr>
                      </m:fPr>
                      <m:num>
                        <m:r>
                          <w:rPr>
                            <w:rFonts w:ascii="Cambria Math" w:hAnsi="Cambria Math"/>
                          </w:rPr>
                          <m:t>M+N</m:t>
                        </m:r>
                      </m:num>
                      <m:den>
                        <m:r>
                          <w:rPr>
                            <w:rFonts w:ascii="Cambria Math" w:hAnsi="Cambria Math"/>
                          </w:rPr>
                          <m:t>M</m:t>
                        </m:r>
                      </m:den>
                    </m:f>
                  </m:e>
                </m:d>
                <m:r>
                  <w:rPr>
                    <w:rFonts w:ascii="Cambria Math" w:hAnsi="Cambria Math"/>
                  </w:rPr>
                  <m:t>=O</m:t>
                </m:r>
                <m:d>
                  <m:dPr>
                    <m:ctrlPr>
                      <w:rPr>
                        <w:rFonts w:ascii="Cambria Math" w:hAnsi="Cambria Math"/>
                        <w:i/>
                      </w:rPr>
                    </m:ctrlPr>
                  </m:dPr>
                  <m:e>
                    <m:r>
                      <w:rPr>
                        <w:rFonts w:ascii="Cambria Math" w:hAnsi="Cambria Math"/>
                      </w:rPr>
                      <m:t>1+N*DRP</m:t>
                    </m:r>
                  </m:e>
                </m:d>
                <m:r>
                  <w:rPr>
                    <w:rFonts w:ascii="Cambria Math" w:hAnsi="Cambria Math"/>
                  </w:rPr>
                  <m:t xml:space="preserve"> </m:t>
                </m:r>
              </m:e>
            </m:eqArr>
          </m:e>
        </m:d>
      </m:oMath>
      <w:r w:rsidR="00A06B94">
        <w:tab/>
        <w:t xml:space="preserve"> </w:t>
      </w:r>
      <w:r w:rsidR="00A06B94">
        <w:tab/>
        <w:t xml:space="preserve">            (2)</w:t>
      </w:r>
    </w:p>
    <w:p w:rsidR="00A06B94" w:rsidRPr="00A06B94" w:rsidRDefault="00A06B94" w:rsidP="00A06B94">
      <w:pPr>
        <w:rPr>
          <w:sz w:val="20"/>
          <w:szCs w:val="20"/>
        </w:rPr>
      </w:pPr>
      <w:r w:rsidRPr="00A06B94">
        <w:rPr>
          <w:sz w:val="20"/>
          <w:szCs w:val="20"/>
        </w:rPr>
        <w:t xml:space="preserve">Usually, DRP is much smaller than the number of compute nodes. Taking word count as an example, the documents with millions words may consist of several thousand common words. In PageRank, as the web graph structure obeys </w:t>
      </w:r>
      <w:proofErr w:type="spellStart"/>
      <w:r w:rsidRPr="00A06B94">
        <w:rPr>
          <w:sz w:val="20"/>
          <w:szCs w:val="20"/>
        </w:rPr>
        <w:t>zipf’s</w:t>
      </w:r>
      <w:proofErr w:type="spellEnd"/>
      <w:r w:rsidRPr="00A06B94">
        <w:rPr>
          <w:sz w:val="20"/>
          <w:szCs w:val="20"/>
        </w:rPr>
        <w:t xml:space="preserve"> law, DRP is not as small as that in word count. Thus, the partial aggregation approach may not </w:t>
      </w:r>
      <w:proofErr w:type="spellStart"/>
      <w:r w:rsidRPr="00A06B94">
        <w:rPr>
          <w:sz w:val="20"/>
          <w:szCs w:val="20"/>
        </w:rPr>
        <w:t>deliever</w:t>
      </w:r>
      <w:proofErr w:type="spellEnd"/>
      <w:r w:rsidRPr="00A06B94">
        <w:rPr>
          <w:sz w:val="20"/>
          <w:szCs w:val="20"/>
        </w:rPr>
        <w:t xml:space="preserve"> performance as well as word count [4]. </w:t>
      </w:r>
    </w:p>
    <w:p w:rsidR="00A06B94" w:rsidRPr="00A06B94" w:rsidRDefault="00A06B94" w:rsidP="00A06B94">
      <w:pPr>
        <w:rPr>
          <w:sz w:val="20"/>
          <w:szCs w:val="20"/>
        </w:rPr>
      </w:pPr>
      <w:r w:rsidRPr="00A06B94">
        <w:rPr>
          <w:sz w:val="20"/>
          <w:szCs w:val="20"/>
        </w:rPr>
        <w:t xml:space="preserve">To </w:t>
      </w:r>
      <w:proofErr w:type="spellStart"/>
      <w:r w:rsidRPr="00A06B94">
        <w:rPr>
          <w:sz w:val="20"/>
          <w:szCs w:val="20"/>
        </w:rPr>
        <w:t>quantatively</w:t>
      </w:r>
      <w:proofErr w:type="spellEnd"/>
      <w:r w:rsidRPr="00A06B94">
        <w:rPr>
          <w:sz w:val="20"/>
          <w:szCs w:val="20"/>
        </w:rPr>
        <w:t xml:space="preserve"> analysis of how DRP affects the aggregation performance, we compare two aggregation approaches with a set of web graphs with different DRP by fixing the number of output tuples and changing that of </w:t>
      </w:r>
      <w:r w:rsidRPr="00A06B94">
        <w:rPr>
          <w:sz w:val="20"/>
          <w:szCs w:val="20"/>
        </w:rPr>
        <w:lastRenderedPageBreak/>
        <w:t xml:space="preserve">input tuples. It is illustrated in Fig. 13 that when the DRP smaller than 0.017 the partial aggregation perform better than hash partition aggregation. When DRP bigger than 0.017, there is not much different between these two aggregation approaches. Fig. 14 shown the time per iteration of PageRank jobs of web graphs </w:t>
      </w:r>
      <w:proofErr w:type="gramStart"/>
      <w:r w:rsidRPr="00A06B94">
        <w:rPr>
          <w:sz w:val="20"/>
          <w:szCs w:val="20"/>
        </w:rPr>
        <w:t>with  different</w:t>
      </w:r>
      <w:proofErr w:type="gramEnd"/>
      <w:r w:rsidRPr="00A06B94">
        <w:rPr>
          <w:sz w:val="20"/>
          <w:szCs w:val="20"/>
        </w:rPr>
        <w:t xml:space="preserve"> number of output tuples when that of input tuples fixed. Fig.13 and 14 show that different grouped aggregation approaches fit well with different DRP range of input data.</w:t>
      </w:r>
    </w:p>
    <w:p w:rsidR="00944AC3" w:rsidRDefault="00944AC3" w:rsidP="00944AC3">
      <w:pPr>
        <w:pStyle w:val="Heading3"/>
      </w:pPr>
      <w:bookmarkStart w:id="61" w:name="_Toc297661624"/>
      <w:r>
        <w:t>Comparison with other implementations</w:t>
      </w:r>
      <w:bookmarkEnd w:id="61"/>
    </w:p>
    <w:p w:rsidR="00944AC3" w:rsidRDefault="00944AC3" w:rsidP="00944AC3">
      <w:pPr>
        <w:jc w:val="both"/>
      </w:pPr>
      <w:r w:rsidRPr="00717873">
        <w:rPr>
          <w:sz w:val="20"/>
          <w:szCs w:val="20"/>
        </w:rPr>
        <w:t xml:space="preserve">We have implemented the PageRank with DryadLINQ, Twister, Hadoop, </w:t>
      </w:r>
      <w:proofErr w:type="spellStart"/>
      <w:r w:rsidRPr="00717873">
        <w:rPr>
          <w:sz w:val="20"/>
          <w:szCs w:val="20"/>
        </w:rPr>
        <w:t>Haloop</w:t>
      </w:r>
      <w:proofErr w:type="spellEnd"/>
      <w:r w:rsidRPr="00717873">
        <w:rPr>
          <w:sz w:val="20"/>
          <w:szCs w:val="20"/>
        </w:rPr>
        <w:t xml:space="preserve">, and MPI on </w:t>
      </w:r>
      <w:proofErr w:type="spellStart"/>
      <w:r w:rsidRPr="00717873">
        <w:rPr>
          <w:sz w:val="20"/>
          <w:szCs w:val="20"/>
        </w:rPr>
        <w:t>ClueWeb</w:t>
      </w:r>
      <w:proofErr w:type="spellEnd"/>
      <w:r w:rsidRPr="00717873">
        <w:rPr>
          <w:sz w:val="20"/>
          <w:szCs w:val="20"/>
        </w:rPr>
        <w:t xml:space="preserve"> data set [1</w:t>
      </w:r>
      <w:r w:rsidR="00DB3CA8">
        <w:rPr>
          <w:sz w:val="20"/>
          <w:szCs w:val="20"/>
        </w:rPr>
        <w:t>7</w:t>
      </w:r>
      <w:r w:rsidRPr="00717873">
        <w:rPr>
          <w:sz w:val="20"/>
          <w:szCs w:val="20"/>
        </w:rPr>
        <w:t>] with the Power method</w:t>
      </w:r>
      <w:r>
        <w:rPr>
          <w:sz w:val="20"/>
          <w:szCs w:val="20"/>
        </w:rPr>
        <w:t xml:space="preserve"> </w:t>
      </w:r>
      <w:r w:rsidRPr="00717873">
        <w:rPr>
          <w:sz w:val="20"/>
          <w:szCs w:val="20"/>
        </w:rPr>
        <w:t>[</w:t>
      </w:r>
      <w:r w:rsidR="000871D8">
        <w:rPr>
          <w:sz w:val="20"/>
          <w:szCs w:val="20"/>
        </w:rPr>
        <w:t>22</w:t>
      </w:r>
      <w:r w:rsidRPr="00717873">
        <w:rPr>
          <w:sz w:val="20"/>
          <w:szCs w:val="20"/>
        </w:rPr>
        <w:t xml:space="preserve">]. We perform the experiments of five implementations with same 1280 AM input files but with different hardware and software environment, illustrated in Table. 7.  To remove those inhomogeneous factors as much as possible, we calculate the parallel efficiency for each implementation. We calculated the parallel efficiency of different implementations of PageRank with </w:t>
      </w:r>
      <w:r>
        <w:rPr>
          <w:sz w:val="20"/>
          <w:szCs w:val="20"/>
        </w:rPr>
        <w:t>E</w:t>
      </w:r>
      <w:r w:rsidRPr="00717873">
        <w:rPr>
          <w:sz w:val="20"/>
          <w:szCs w:val="20"/>
        </w:rPr>
        <w:t xml:space="preserve">quation </w:t>
      </w:r>
      <w:r w:rsidR="00407756">
        <w:rPr>
          <w:sz w:val="20"/>
          <w:szCs w:val="20"/>
        </w:rPr>
        <w:t>6</w:t>
      </w:r>
      <w:r w:rsidRPr="00717873">
        <w:rPr>
          <w:sz w:val="20"/>
          <w:szCs w:val="20"/>
        </w:rPr>
        <w:t xml:space="preserve">. The </w:t>
      </w:r>
      <w:proofErr w:type="gramStart"/>
      <w:r w:rsidRPr="00717873">
        <w:rPr>
          <w:sz w:val="20"/>
          <w:szCs w:val="20"/>
        </w:rPr>
        <w:t>T(</w:t>
      </w:r>
      <w:proofErr w:type="gramEnd"/>
      <w:r w:rsidRPr="00717873">
        <w:rPr>
          <w:sz w:val="20"/>
          <w:szCs w:val="20"/>
        </w:rPr>
        <w:t xml:space="preserve">P) standard for job turnaround time of parallel version PageRank, where P represents the number of cores across the cluster. T(S) means the job turnaround time of sequential PageRank with only one core. </w:t>
      </w:r>
    </w:p>
    <w:p w:rsidR="00944AC3" w:rsidRPr="00407756" w:rsidRDefault="00944AC3" w:rsidP="00407756">
      <w:pPr>
        <w:jc w:val="center"/>
        <w:rPr>
          <w:rFonts w:ascii="Cambria Math" w:hAnsi="Cambria Math"/>
          <w:sz w:val="20"/>
          <w:szCs w:val="20"/>
        </w:rPr>
      </w:pPr>
      <w:r w:rsidRPr="00407756">
        <w:rPr>
          <w:rFonts w:ascii="Cambria Math" w:hAnsi="Cambria Math"/>
        </w:rPr>
        <w:t>Parallel effici</w:t>
      </w:r>
      <w:r w:rsidR="00B3331B" w:rsidRPr="00407756">
        <w:rPr>
          <w:rFonts w:ascii="Cambria Math" w:hAnsi="Cambria Math"/>
        </w:rPr>
        <w:t>ency = T(S)</w:t>
      </w:r>
      <w:proofErr w:type="gramStart"/>
      <w:r w:rsidR="00B3331B" w:rsidRPr="00407756">
        <w:rPr>
          <w:rFonts w:ascii="Cambria Math" w:hAnsi="Cambria Math"/>
        </w:rPr>
        <w:t>/(</w:t>
      </w:r>
      <w:proofErr w:type="gramEnd"/>
      <w:r w:rsidR="00B3331B" w:rsidRPr="00407756">
        <w:rPr>
          <w:rFonts w:ascii="Cambria Math" w:hAnsi="Cambria Math"/>
        </w:rPr>
        <w:t xml:space="preserve">P*T(P))  </w:t>
      </w:r>
      <w:r w:rsidR="00B3331B" w:rsidRPr="00407756">
        <w:rPr>
          <w:rFonts w:ascii="Cambria Math" w:hAnsi="Cambria Math"/>
        </w:rPr>
        <w:tab/>
      </w:r>
      <w:r w:rsidR="00B3331B" w:rsidRPr="00407756">
        <w:rPr>
          <w:rFonts w:ascii="Cambria Math" w:hAnsi="Cambria Math"/>
        </w:rPr>
        <w:tab/>
      </w:r>
      <w:r w:rsidR="00407756">
        <w:rPr>
          <w:rFonts w:ascii="Cambria Math" w:hAnsi="Cambria Math"/>
        </w:rPr>
        <w:t>(</w:t>
      </w:r>
      <w:r w:rsidR="00B3331B" w:rsidRPr="00407756">
        <w:rPr>
          <w:rFonts w:ascii="Cambria Math" w:hAnsi="Cambria Math"/>
        </w:rPr>
        <w:t>Eq.</w:t>
      </w:r>
      <w:r w:rsidRPr="00407756">
        <w:rPr>
          <w:rFonts w:ascii="Cambria Math" w:hAnsi="Cambria Math"/>
        </w:rPr>
        <w:t xml:space="preserve"> </w:t>
      </w:r>
      <w:r w:rsidR="00B3331B" w:rsidRPr="00407756">
        <w:rPr>
          <w:rFonts w:ascii="Cambria Math" w:hAnsi="Cambria Math"/>
        </w:rPr>
        <w:t>6</w:t>
      </w:r>
      <w:r w:rsidR="00407756">
        <w:rPr>
          <w:rFonts w:ascii="Cambria Math" w:hAnsi="Cambria Math"/>
        </w:rPr>
        <w:t>)</w:t>
      </w:r>
    </w:p>
    <w:p w:rsidR="00944AC3" w:rsidRDefault="00407756" w:rsidP="00944AC3">
      <w:pPr>
        <w:jc w:val="both"/>
      </w:pPr>
      <w:r>
        <w:rPr>
          <w:sz w:val="20"/>
          <w:szCs w:val="20"/>
        </w:rPr>
        <w:t>Figure 30</w:t>
      </w:r>
      <w:r w:rsidR="00944AC3" w:rsidRPr="00717873">
        <w:rPr>
          <w:sz w:val="20"/>
          <w:szCs w:val="20"/>
        </w:rPr>
        <w:t xml:space="preserve"> shows the parallel efficiency are noticeably lower than 1%, as PageRank is communication intensive application, and the computation do not take large proportion of overall PageRank job turnaround time. The bottleneck of PageRank applications are network, memory, then the computation. Thus using multi-core technology does not help to increase the parallel </w:t>
      </w:r>
      <w:r w:rsidR="00944AC3">
        <w:rPr>
          <w:sz w:val="20"/>
          <w:szCs w:val="20"/>
        </w:rPr>
        <w:t xml:space="preserve">efficiency; instead the parallel efficiency becomes much small when speed-up divides by number of cores. </w:t>
      </w:r>
      <w:r w:rsidR="00503583">
        <w:rPr>
          <w:sz w:val="20"/>
          <w:szCs w:val="20"/>
        </w:rPr>
        <w:t xml:space="preserve">Usually, the purpose to make use of multi nodes in PageRank is to split large web graph to fit in local memory. </w:t>
      </w:r>
      <w:r w:rsidR="00944AC3" w:rsidRPr="00717873">
        <w:rPr>
          <w:sz w:val="20"/>
          <w:szCs w:val="20"/>
        </w:rPr>
        <w:t>It also shows that MPI, Twister</w:t>
      </w:r>
      <w:r w:rsidR="00944AC3">
        <w:rPr>
          <w:sz w:val="20"/>
          <w:szCs w:val="20"/>
        </w:rPr>
        <w:t xml:space="preserve"> and </w:t>
      </w:r>
      <w:proofErr w:type="spellStart"/>
      <w:r w:rsidR="00944AC3">
        <w:rPr>
          <w:sz w:val="20"/>
          <w:szCs w:val="20"/>
        </w:rPr>
        <w:t>Haloop</w:t>
      </w:r>
      <w:proofErr w:type="spellEnd"/>
      <w:r w:rsidR="00944AC3" w:rsidRPr="00717873">
        <w:rPr>
          <w:sz w:val="20"/>
          <w:szCs w:val="20"/>
        </w:rPr>
        <w:t xml:space="preserve"> implementation out performance much than other implementations, where the reasons are: 1) they can cache loop-invariable data or static data in the memory during the overall computation, 2) make use of chained tasks during multiple iteration</w:t>
      </w:r>
      <w:r w:rsidR="00944AC3">
        <w:rPr>
          <w:sz w:val="20"/>
          <w:szCs w:val="20"/>
        </w:rPr>
        <w:t>s</w:t>
      </w:r>
      <w:r w:rsidR="00944AC3" w:rsidRPr="00717873">
        <w:rPr>
          <w:sz w:val="20"/>
          <w:szCs w:val="20"/>
        </w:rPr>
        <w:t xml:space="preserve"> without the need to restart the tasks daemons. We found that Dryad is faster than Hadoop, but is still much slower than MPI, Twister for PageRank jobs. Dryad can chain the DryadLINQ queries together so as to save communication cost, but its scheduling cost of each Dryad vertex is still </w:t>
      </w:r>
      <w:r w:rsidR="00944AC3">
        <w:rPr>
          <w:sz w:val="20"/>
          <w:szCs w:val="20"/>
        </w:rPr>
        <w:t>big</w:t>
      </w:r>
      <w:r w:rsidR="00944AC3" w:rsidRPr="00717873">
        <w:rPr>
          <w:sz w:val="20"/>
          <w:szCs w:val="20"/>
        </w:rPr>
        <w:t xml:space="preserve"> compare to that of MPI, Twister workers. Hadoop has the lowest performance, because it has to write the intermediate to HDFS </w:t>
      </w:r>
      <w:proofErr w:type="gramStart"/>
      <w:r w:rsidR="00944AC3" w:rsidRPr="00717873">
        <w:rPr>
          <w:sz w:val="20"/>
          <w:szCs w:val="20"/>
        </w:rPr>
        <w:t>at each iteration</w:t>
      </w:r>
      <w:proofErr w:type="gramEnd"/>
      <w:r w:rsidR="00944AC3" w:rsidRPr="00717873">
        <w:rPr>
          <w:sz w:val="20"/>
          <w:szCs w:val="20"/>
        </w:rPr>
        <w:t>.</w:t>
      </w:r>
    </w:p>
    <w:p w:rsidR="00944AC3" w:rsidRDefault="00944AC3" w:rsidP="00944AC3">
      <w:pPr>
        <w:jc w:val="center"/>
      </w:pPr>
      <w:r>
        <w:rPr>
          <w:noProof/>
        </w:rPr>
        <w:drawing>
          <wp:inline distT="0" distB="0" distL="0" distR="0" wp14:anchorId="2BF5A159" wp14:editId="093BA382">
            <wp:extent cx="5812404" cy="2687541"/>
            <wp:effectExtent l="0" t="0" r="1714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40B6" w:rsidRPr="00D85757" w:rsidRDefault="00C040B6" w:rsidP="00D85757">
      <w:pPr>
        <w:jc w:val="center"/>
        <w:rPr>
          <w:b/>
          <w:sz w:val="20"/>
          <w:szCs w:val="20"/>
        </w:rPr>
      </w:pPr>
      <w:r w:rsidRPr="00D85757">
        <w:rPr>
          <w:b/>
          <w:sz w:val="20"/>
          <w:szCs w:val="20"/>
        </w:rPr>
        <w:t>Figure 3</w:t>
      </w:r>
      <w:r w:rsidR="00A06B94">
        <w:rPr>
          <w:b/>
          <w:sz w:val="20"/>
          <w:szCs w:val="20"/>
        </w:rPr>
        <w:t>2</w:t>
      </w:r>
      <w:r w:rsidRPr="00D85757">
        <w:rPr>
          <w:b/>
          <w:sz w:val="20"/>
          <w:szCs w:val="20"/>
        </w:rPr>
        <w:t>:</w:t>
      </w:r>
      <w:r w:rsidR="00944AC3" w:rsidRPr="00D85757">
        <w:rPr>
          <w:b/>
          <w:sz w:val="20"/>
          <w:szCs w:val="20"/>
        </w:rPr>
        <w:t xml:space="preserve">  Parallel efficiency of five dif</w:t>
      </w:r>
      <w:r w:rsidR="00D85757">
        <w:rPr>
          <w:b/>
          <w:sz w:val="20"/>
          <w:szCs w:val="20"/>
        </w:rPr>
        <w:t>ferent PageRank implementations</w:t>
      </w:r>
    </w:p>
    <w:p w:rsidR="00944AC3" w:rsidRPr="00D85757" w:rsidRDefault="00C040B6" w:rsidP="00C040B6">
      <w:pPr>
        <w:rPr>
          <w:b/>
          <w:sz w:val="20"/>
          <w:szCs w:val="20"/>
        </w:rPr>
      </w:pPr>
      <w:r w:rsidRPr="00D85757">
        <w:rPr>
          <w:b/>
          <w:sz w:val="20"/>
          <w:szCs w:val="20"/>
        </w:rPr>
        <w:lastRenderedPageBreak/>
        <w:t xml:space="preserve">Table 7: </w:t>
      </w:r>
      <w:r w:rsidR="00944AC3" w:rsidRPr="00D85757">
        <w:rPr>
          <w:b/>
          <w:sz w:val="20"/>
          <w:szCs w:val="20"/>
        </w:rPr>
        <w:t xml:space="preserve"> Job turnaround time for different PageRank implementations</w:t>
      </w:r>
    </w:p>
    <w:tbl>
      <w:tblPr>
        <w:tblStyle w:val="TableGrid"/>
        <w:tblW w:w="0" w:type="auto"/>
        <w:tblLook w:val="04A0" w:firstRow="1" w:lastRow="0" w:firstColumn="1" w:lastColumn="0" w:noHBand="0" w:noVBand="1"/>
      </w:tblPr>
      <w:tblGrid>
        <w:gridCol w:w="5598"/>
        <w:gridCol w:w="3978"/>
      </w:tblGrid>
      <w:tr w:rsidR="00944AC3" w:rsidTr="00D4659A">
        <w:tc>
          <w:tcPr>
            <w:tcW w:w="5598" w:type="dxa"/>
            <w:shd w:val="clear" w:color="auto" w:fill="C6D9F1" w:themeFill="text2" w:themeFillTint="33"/>
          </w:tcPr>
          <w:p w:rsidR="00944AC3" w:rsidRDefault="00944AC3" w:rsidP="00D4659A">
            <w:pPr>
              <w:jc w:val="center"/>
            </w:pPr>
            <w:r>
              <w:t xml:space="preserve">Parallel Implementations </w:t>
            </w:r>
          </w:p>
        </w:tc>
        <w:tc>
          <w:tcPr>
            <w:tcW w:w="3978" w:type="dxa"/>
            <w:shd w:val="clear" w:color="auto" w:fill="C6D9F1" w:themeFill="text2" w:themeFillTint="33"/>
          </w:tcPr>
          <w:p w:rsidR="00944AC3" w:rsidRDefault="00944AC3" w:rsidP="00D4659A">
            <w:pPr>
              <w:jc w:val="center"/>
            </w:pPr>
            <w:r>
              <w:t>Average job turnaround time for 2 runs</w:t>
            </w:r>
          </w:p>
        </w:tc>
      </w:tr>
      <w:tr w:rsidR="00944AC3" w:rsidTr="00D4659A">
        <w:tc>
          <w:tcPr>
            <w:tcW w:w="5598" w:type="dxa"/>
          </w:tcPr>
          <w:p w:rsidR="00944AC3" w:rsidRDefault="00944AC3" w:rsidP="00D4659A">
            <w:pPr>
              <w:jc w:val="center"/>
            </w:pPr>
            <w:r>
              <w:t>MPI PageRank on 32 node Linux Cluster (8 cores/node)</w:t>
            </w:r>
          </w:p>
        </w:tc>
        <w:tc>
          <w:tcPr>
            <w:tcW w:w="3978" w:type="dxa"/>
          </w:tcPr>
          <w:p w:rsidR="00944AC3" w:rsidRDefault="00944AC3" w:rsidP="00D4659A">
            <w:pPr>
              <w:jc w:val="center"/>
            </w:pPr>
            <w:r>
              <w:t>101 sec</w:t>
            </w:r>
          </w:p>
        </w:tc>
      </w:tr>
      <w:tr w:rsidR="00944AC3" w:rsidTr="00D4659A">
        <w:tc>
          <w:tcPr>
            <w:tcW w:w="5598" w:type="dxa"/>
          </w:tcPr>
          <w:p w:rsidR="00944AC3" w:rsidRDefault="00944AC3" w:rsidP="00D4659A">
            <w:pPr>
              <w:jc w:val="center"/>
            </w:pPr>
            <w:r>
              <w:t>Twister PageRank on 32 node Linux Cluster (8 cores/node)</w:t>
            </w:r>
          </w:p>
        </w:tc>
        <w:tc>
          <w:tcPr>
            <w:tcW w:w="3978" w:type="dxa"/>
          </w:tcPr>
          <w:p w:rsidR="00944AC3" w:rsidRDefault="00944AC3" w:rsidP="00D4659A">
            <w:pPr>
              <w:jc w:val="center"/>
            </w:pPr>
            <w:r>
              <w:t>271 sec</w:t>
            </w:r>
          </w:p>
        </w:tc>
      </w:tr>
      <w:tr w:rsidR="00944AC3" w:rsidTr="00D4659A">
        <w:tc>
          <w:tcPr>
            <w:tcW w:w="5598" w:type="dxa"/>
          </w:tcPr>
          <w:p w:rsidR="00944AC3" w:rsidRDefault="00944AC3" w:rsidP="00D4659A">
            <w:pPr>
              <w:jc w:val="center"/>
            </w:pPr>
            <w:proofErr w:type="spellStart"/>
            <w:r>
              <w:t>Haloop</w:t>
            </w:r>
            <w:proofErr w:type="spellEnd"/>
            <w:r>
              <w:t xml:space="preserve"> PageRank on 32 node Linux Cluster (8 cores/node)</w:t>
            </w:r>
          </w:p>
        </w:tc>
        <w:tc>
          <w:tcPr>
            <w:tcW w:w="3978" w:type="dxa"/>
          </w:tcPr>
          <w:p w:rsidR="00944AC3" w:rsidRDefault="00944AC3" w:rsidP="00D4659A">
            <w:pPr>
              <w:jc w:val="center"/>
            </w:pPr>
            <w:r>
              <w:t>1954 sec</w:t>
            </w:r>
          </w:p>
        </w:tc>
      </w:tr>
      <w:tr w:rsidR="00944AC3" w:rsidTr="00D4659A">
        <w:tc>
          <w:tcPr>
            <w:tcW w:w="5598" w:type="dxa"/>
          </w:tcPr>
          <w:p w:rsidR="00944AC3" w:rsidRDefault="00944AC3" w:rsidP="00D4659A">
            <w:pPr>
              <w:jc w:val="center"/>
            </w:pPr>
            <w:r>
              <w:t>Dryad PageRank on 32 node HPC Cluster (24 cores/node)</w:t>
            </w:r>
          </w:p>
        </w:tc>
        <w:tc>
          <w:tcPr>
            <w:tcW w:w="3978" w:type="dxa"/>
          </w:tcPr>
          <w:p w:rsidR="00944AC3" w:rsidRDefault="00944AC3" w:rsidP="00D4659A">
            <w:pPr>
              <w:jc w:val="center"/>
            </w:pPr>
            <w:r>
              <w:t>1905 sec</w:t>
            </w:r>
          </w:p>
        </w:tc>
      </w:tr>
      <w:tr w:rsidR="00944AC3" w:rsidTr="00D4659A">
        <w:tc>
          <w:tcPr>
            <w:tcW w:w="5598" w:type="dxa"/>
          </w:tcPr>
          <w:p w:rsidR="00944AC3" w:rsidRDefault="00944AC3" w:rsidP="00D4659A">
            <w:pPr>
              <w:jc w:val="center"/>
            </w:pPr>
            <w:r>
              <w:t>Hadoop PageRank on 32 node Linux Cluster (8 cores/node)</w:t>
            </w:r>
          </w:p>
        </w:tc>
        <w:tc>
          <w:tcPr>
            <w:tcW w:w="3978" w:type="dxa"/>
          </w:tcPr>
          <w:p w:rsidR="00944AC3" w:rsidRDefault="00944AC3" w:rsidP="00D4659A">
            <w:pPr>
              <w:jc w:val="center"/>
            </w:pPr>
            <w:r>
              <w:t>3260 sec</w:t>
            </w:r>
          </w:p>
        </w:tc>
      </w:tr>
      <w:tr w:rsidR="00944AC3" w:rsidTr="00D4659A">
        <w:tc>
          <w:tcPr>
            <w:tcW w:w="5598" w:type="dxa"/>
            <w:shd w:val="clear" w:color="auto" w:fill="C6D9F1" w:themeFill="text2" w:themeFillTint="33"/>
          </w:tcPr>
          <w:p w:rsidR="00944AC3" w:rsidRDefault="00944AC3" w:rsidP="00D4659A">
            <w:pPr>
              <w:jc w:val="center"/>
            </w:pPr>
            <w:r>
              <w:t>Sequential Implementations</w:t>
            </w:r>
          </w:p>
        </w:tc>
        <w:tc>
          <w:tcPr>
            <w:tcW w:w="3978" w:type="dxa"/>
          </w:tcPr>
          <w:p w:rsidR="00944AC3" w:rsidRDefault="00944AC3" w:rsidP="00D4659A">
            <w:pPr>
              <w:jc w:val="center"/>
            </w:pPr>
          </w:p>
        </w:tc>
      </w:tr>
      <w:tr w:rsidR="00944AC3" w:rsidTr="00D4659A">
        <w:tc>
          <w:tcPr>
            <w:tcW w:w="5598" w:type="dxa"/>
          </w:tcPr>
          <w:p w:rsidR="00944AC3" w:rsidRDefault="00944AC3" w:rsidP="00D4659A">
            <w:pPr>
              <w:jc w:val="center"/>
            </w:pPr>
            <w:r>
              <w:t>C PageRank on Linux OS (use 1 core)</w:t>
            </w:r>
          </w:p>
        </w:tc>
        <w:tc>
          <w:tcPr>
            <w:tcW w:w="3978" w:type="dxa"/>
          </w:tcPr>
          <w:p w:rsidR="00944AC3" w:rsidRDefault="00944AC3" w:rsidP="00D4659A">
            <w:pPr>
              <w:jc w:val="center"/>
            </w:pPr>
            <w:r>
              <w:t>831 sec</w:t>
            </w:r>
          </w:p>
        </w:tc>
      </w:tr>
      <w:tr w:rsidR="00944AC3" w:rsidTr="00D4659A">
        <w:tc>
          <w:tcPr>
            <w:tcW w:w="5598" w:type="dxa"/>
          </w:tcPr>
          <w:p w:rsidR="00944AC3" w:rsidRDefault="00944AC3" w:rsidP="00D4659A">
            <w:pPr>
              <w:jc w:val="center"/>
            </w:pPr>
            <w:r>
              <w:t>Java PageRank on Linux OS (use 1 core)</w:t>
            </w:r>
          </w:p>
        </w:tc>
        <w:tc>
          <w:tcPr>
            <w:tcW w:w="3978" w:type="dxa"/>
          </w:tcPr>
          <w:p w:rsidR="00944AC3" w:rsidRDefault="00944AC3" w:rsidP="00D4659A">
            <w:pPr>
              <w:jc w:val="center"/>
            </w:pPr>
            <w:r>
              <w:t>3360 sec</w:t>
            </w:r>
          </w:p>
        </w:tc>
      </w:tr>
      <w:tr w:rsidR="00944AC3" w:rsidTr="00D4659A">
        <w:tc>
          <w:tcPr>
            <w:tcW w:w="5598" w:type="dxa"/>
          </w:tcPr>
          <w:p w:rsidR="00944AC3" w:rsidRDefault="00944AC3" w:rsidP="00D4659A">
            <w:pPr>
              <w:jc w:val="center"/>
            </w:pPr>
            <w:r>
              <w:t>C# PageRank on Windows Server (use 1 core)</w:t>
            </w:r>
          </w:p>
        </w:tc>
        <w:tc>
          <w:tcPr>
            <w:tcW w:w="3978" w:type="dxa"/>
          </w:tcPr>
          <w:p w:rsidR="00944AC3" w:rsidRDefault="00944AC3" w:rsidP="00D4659A">
            <w:pPr>
              <w:jc w:val="center"/>
            </w:pPr>
            <w:r>
              <w:t>8316 sec</w:t>
            </w:r>
          </w:p>
        </w:tc>
      </w:tr>
    </w:tbl>
    <w:p w:rsidR="00944AC3" w:rsidRDefault="00944AC3" w:rsidP="00944AC3">
      <w:pPr>
        <w:jc w:val="center"/>
      </w:pPr>
    </w:p>
    <w:p w:rsidR="00944AC3" w:rsidRDefault="005D4DA9" w:rsidP="00944AC3">
      <w:pPr>
        <w:pStyle w:val="Heading3"/>
      </w:pPr>
      <w:bookmarkStart w:id="62" w:name="_Toc297661625"/>
      <w:r>
        <w:t>Chaining</w:t>
      </w:r>
      <w:r w:rsidR="00944AC3">
        <w:t xml:space="preserve"> Tasks</w:t>
      </w:r>
      <w:r>
        <w:t xml:space="preserve"> within BSP Job</w:t>
      </w:r>
      <w:bookmarkEnd w:id="62"/>
    </w:p>
    <w:p w:rsidR="00944AC3" w:rsidRPr="00717873" w:rsidRDefault="00944AC3" w:rsidP="005F1EAF">
      <w:pPr>
        <w:jc w:val="both"/>
        <w:rPr>
          <w:sz w:val="20"/>
          <w:szCs w:val="20"/>
        </w:rPr>
      </w:pPr>
      <w:r w:rsidRPr="00717873">
        <w:rPr>
          <w:sz w:val="20"/>
          <w:szCs w:val="20"/>
        </w:rPr>
        <w:t xml:space="preserve">Dryad can </w:t>
      </w:r>
      <w:r w:rsidR="005D4DA9">
        <w:rPr>
          <w:sz w:val="20"/>
          <w:szCs w:val="20"/>
        </w:rPr>
        <w:t>chain</w:t>
      </w:r>
      <w:r w:rsidRPr="00717873">
        <w:rPr>
          <w:sz w:val="20"/>
          <w:szCs w:val="20"/>
        </w:rPr>
        <w:t xml:space="preserve"> the execution of multiple DryadLINQ queries together with the late evaluation technology.</w:t>
      </w:r>
      <w:r w:rsidR="005D4DA9">
        <w:rPr>
          <w:sz w:val="20"/>
          <w:szCs w:val="20"/>
        </w:rPr>
        <w:t xml:space="preserve"> The chained DryadLINQ queries will not get evaluated until </w:t>
      </w:r>
      <w:r w:rsidR="001E7A7B">
        <w:rPr>
          <w:sz w:val="20"/>
          <w:szCs w:val="20"/>
        </w:rPr>
        <w:t>program explicitly evaluates</w:t>
      </w:r>
      <w:r w:rsidR="00801066">
        <w:rPr>
          <w:sz w:val="20"/>
          <w:szCs w:val="20"/>
        </w:rPr>
        <w:t xml:space="preserve"> chained queries or access the output results of queries. </w:t>
      </w:r>
      <w:r w:rsidR="00407756">
        <w:rPr>
          <w:sz w:val="20"/>
          <w:szCs w:val="20"/>
        </w:rPr>
        <w:t>Figure 31</w:t>
      </w:r>
      <w:r w:rsidRPr="00717873">
        <w:rPr>
          <w:sz w:val="20"/>
          <w:szCs w:val="20"/>
        </w:rPr>
        <w:t xml:space="preserve"> shows the performance improvement of chaining DryadLINQ queries </w:t>
      </w:r>
      <w:r>
        <w:rPr>
          <w:sz w:val="20"/>
          <w:szCs w:val="20"/>
        </w:rPr>
        <w:t xml:space="preserve">when perform 1280 AM </w:t>
      </w:r>
      <w:r w:rsidRPr="00717873">
        <w:rPr>
          <w:sz w:val="20"/>
          <w:szCs w:val="20"/>
        </w:rPr>
        <w:t>PageRank</w:t>
      </w:r>
      <w:r>
        <w:rPr>
          <w:sz w:val="20"/>
          <w:szCs w:val="20"/>
        </w:rPr>
        <w:t xml:space="preserve"> input files on TEMPEST for 10 iterations</w:t>
      </w:r>
      <w:r w:rsidRPr="00717873">
        <w:rPr>
          <w:sz w:val="20"/>
          <w:szCs w:val="20"/>
        </w:rPr>
        <w:t xml:space="preserve">. </w:t>
      </w:r>
      <w:r w:rsidR="00E42468">
        <w:rPr>
          <w:sz w:val="20"/>
          <w:szCs w:val="20"/>
        </w:rPr>
        <w:t xml:space="preserve">However, DryadLINQ does not </w:t>
      </w:r>
      <w:r w:rsidR="005F1EAF">
        <w:rPr>
          <w:sz w:val="20"/>
          <w:szCs w:val="20"/>
        </w:rPr>
        <w:t xml:space="preserve">efficiently </w:t>
      </w:r>
      <w:r w:rsidR="00E42468">
        <w:rPr>
          <w:sz w:val="20"/>
          <w:szCs w:val="20"/>
        </w:rPr>
        <w:t xml:space="preserve">support chaining the execution of multiple tasks within BSP style job, which require explicitly evaluation of sub query in each execution step. </w:t>
      </w:r>
      <w:r w:rsidR="005F1EAF">
        <w:rPr>
          <w:sz w:val="20"/>
          <w:szCs w:val="20"/>
        </w:rPr>
        <w:t xml:space="preserve">Thus DryadLINQ </w:t>
      </w:r>
      <w:r w:rsidRPr="00717873">
        <w:rPr>
          <w:sz w:val="20"/>
          <w:szCs w:val="20"/>
        </w:rPr>
        <w:t xml:space="preserve">does not </w:t>
      </w:r>
      <w:r w:rsidR="005F1EAF">
        <w:rPr>
          <w:sz w:val="20"/>
          <w:szCs w:val="20"/>
        </w:rPr>
        <w:t>efficiently support our</w:t>
      </w:r>
      <w:r w:rsidRPr="00717873">
        <w:rPr>
          <w:sz w:val="20"/>
          <w:szCs w:val="20"/>
        </w:rPr>
        <w:t xml:space="preserve"> hierarchical aggregation </w:t>
      </w:r>
      <w:r w:rsidR="005F1EAF">
        <w:rPr>
          <w:sz w:val="20"/>
          <w:szCs w:val="20"/>
        </w:rPr>
        <w:t xml:space="preserve">strategy </w:t>
      </w:r>
      <w:r w:rsidRPr="00717873">
        <w:rPr>
          <w:sz w:val="20"/>
          <w:szCs w:val="20"/>
        </w:rPr>
        <w:t xml:space="preserve">in PageRank. In last aggregation stage, the PageRank code have to merge all the partial rank values to calculate the global rank value table which is used as input in next iteration. </w:t>
      </w:r>
      <w:r>
        <w:rPr>
          <w:sz w:val="20"/>
          <w:szCs w:val="20"/>
        </w:rPr>
        <w:t>Thus, t</w:t>
      </w:r>
      <w:r w:rsidRPr="00717873">
        <w:rPr>
          <w:sz w:val="20"/>
          <w:szCs w:val="20"/>
        </w:rPr>
        <w:t xml:space="preserve">he calculation of global rank value table will trigger the evaluation of DryadLINQ query </w:t>
      </w:r>
      <w:proofErr w:type="gramStart"/>
      <w:r w:rsidRPr="00717873">
        <w:rPr>
          <w:sz w:val="20"/>
          <w:szCs w:val="20"/>
        </w:rPr>
        <w:t>in each iteration</w:t>
      </w:r>
      <w:proofErr w:type="gramEnd"/>
      <w:r w:rsidRPr="00717873">
        <w:rPr>
          <w:sz w:val="20"/>
          <w:szCs w:val="20"/>
        </w:rPr>
        <w:t xml:space="preserve">. Each evaluation will </w:t>
      </w:r>
      <w:r w:rsidR="005F1EAF">
        <w:rPr>
          <w:sz w:val="20"/>
          <w:szCs w:val="20"/>
        </w:rPr>
        <w:t>trigger re-deploy of Dryad vertex on each compute node</w:t>
      </w:r>
      <w:r w:rsidRPr="00717873">
        <w:rPr>
          <w:sz w:val="20"/>
          <w:szCs w:val="20"/>
        </w:rPr>
        <w:t>, whi</w:t>
      </w:r>
      <w:r w:rsidR="005F1EAF">
        <w:rPr>
          <w:sz w:val="20"/>
          <w:szCs w:val="20"/>
        </w:rPr>
        <w:t>le this situation</w:t>
      </w:r>
      <w:r w:rsidRPr="00717873">
        <w:rPr>
          <w:sz w:val="20"/>
          <w:szCs w:val="20"/>
        </w:rPr>
        <w:t xml:space="preserve"> does not happen in MPI, Twister, and </w:t>
      </w:r>
      <w:proofErr w:type="spellStart"/>
      <w:r w:rsidRPr="00717873">
        <w:rPr>
          <w:sz w:val="20"/>
          <w:szCs w:val="20"/>
        </w:rPr>
        <w:t>Haloop</w:t>
      </w:r>
      <w:proofErr w:type="spellEnd"/>
      <w:r w:rsidRPr="00717873">
        <w:rPr>
          <w:sz w:val="20"/>
          <w:szCs w:val="20"/>
        </w:rPr>
        <w:t xml:space="preserve">. </w:t>
      </w:r>
    </w:p>
    <w:p w:rsidR="00944AC3" w:rsidRDefault="0045711F" w:rsidP="00944AC3">
      <w:pPr>
        <w:jc w:val="center"/>
      </w:pPr>
      <w:r>
        <w:rPr>
          <w:noProof/>
        </w:rPr>
        <w:drawing>
          <wp:inline distT="0" distB="0" distL="0" distR="0" wp14:anchorId="79BADE7D" wp14:editId="544595A6">
            <wp:extent cx="4876801" cy="2805112"/>
            <wp:effectExtent l="0" t="0" r="1905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4AC3" w:rsidRPr="00D85757" w:rsidRDefault="00C040B6" w:rsidP="00944AC3">
      <w:pPr>
        <w:jc w:val="center"/>
        <w:rPr>
          <w:b/>
          <w:sz w:val="20"/>
          <w:szCs w:val="20"/>
        </w:rPr>
      </w:pPr>
      <w:r w:rsidRPr="00D85757">
        <w:rPr>
          <w:b/>
          <w:sz w:val="20"/>
          <w:szCs w:val="20"/>
        </w:rPr>
        <w:t>Figure 31:</w:t>
      </w:r>
      <w:r w:rsidR="00944AC3" w:rsidRPr="00D85757">
        <w:rPr>
          <w:b/>
          <w:sz w:val="20"/>
          <w:szCs w:val="20"/>
        </w:rPr>
        <w:t xml:space="preserve"> performance difference between chained and not chained DryadLINQ queries</w:t>
      </w:r>
    </w:p>
    <w:p w:rsidR="00944AC3" w:rsidRPr="00717873" w:rsidRDefault="00944AC3" w:rsidP="00944AC3">
      <w:pPr>
        <w:jc w:val="both"/>
        <w:rPr>
          <w:sz w:val="20"/>
          <w:szCs w:val="20"/>
        </w:rPr>
      </w:pPr>
      <w:r>
        <w:rPr>
          <w:sz w:val="20"/>
          <w:szCs w:val="20"/>
        </w:rPr>
        <w:t>Generally, t</w:t>
      </w:r>
      <w:r w:rsidRPr="00717873">
        <w:rPr>
          <w:sz w:val="20"/>
          <w:szCs w:val="20"/>
        </w:rPr>
        <w:t xml:space="preserve">he parallel computation model of hierarchical aggregation PageRank belongs to </w:t>
      </w:r>
      <w:r>
        <w:rPr>
          <w:sz w:val="20"/>
          <w:szCs w:val="20"/>
        </w:rPr>
        <w:t xml:space="preserve">the </w:t>
      </w:r>
      <w:r w:rsidRPr="00717873">
        <w:rPr>
          <w:sz w:val="20"/>
          <w:szCs w:val="20"/>
        </w:rPr>
        <w:t>BSP, Bulk Synchronous Parallel</w:t>
      </w:r>
      <w:r>
        <w:rPr>
          <w:sz w:val="20"/>
          <w:szCs w:val="20"/>
        </w:rPr>
        <w:t xml:space="preserve"> [2</w:t>
      </w:r>
      <w:r w:rsidR="000871D8">
        <w:rPr>
          <w:sz w:val="20"/>
          <w:szCs w:val="20"/>
        </w:rPr>
        <w:t>3</w:t>
      </w:r>
      <w:r w:rsidRPr="00717873">
        <w:rPr>
          <w:sz w:val="20"/>
          <w:szCs w:val="20"/>
        </w:rPr>
        <w:t>], which consists of three st</w:t>
      </w:r>
      <w:r>
        <w:rPr>
          <w:sz w:val="20"/>
          <w:szCs w:val="20"/>
        </w:rPr>
        <w:t>ages</w:t>
      </w:r>
      <w:r w:rsidRPr="00717873">
        <w:rPr>
          <w:sz w:val="20"/>
          <w:szCs w:val="20"/>
        </w:rPr>
        <w:t xml:space="preserve">: 1) Concurrent computation, 2) Communication, 3) Barrier </w:t>
      </w:r>
      <w:r w:rsidRPr="00717873">
        <w:rPr>
          <w:sz w:val="20"/>
          <w:szCs w:val="20"/>
        </w:rPr>
        <w:lastRenderedPageBreak/>
        <w:t xml:space="preserve">synchronization.  In Dryad, the evaluation in each barrier synchronization stage will trigger the resubmit of Dryad jobs to HPC cluster. But in MPI, Twister, there is no need to restart the runtimes in each barrier synchronization stage. This is one of the main reasons </w:t>
      </w:r>
      <w:r>
        <w:rPr>
          <w:sz w:val="20"/>
          <w:szCs w:val="20"/>
        </w:rPr>
        <w:t xml:space="preserve">that lead to the </w:t>
      </w:r>
      <w:r w:rsidRPr="00717873">
        <w:rPr>
          <w:sz w:val="20"/>
          <w:szCs w:val="20"/>
        </w:rPr>
        <w:t xml:space="preserve">performance </w:t>
      </w:r>
      <w:r>
        <w:rPr>
          <w:sz w:val="20"/>
          <w:szCs w:val="20"/>
        </w:rPr>
        <w:t>gap</w:t>
      </w:r>
      <w:r w:rsidRPr="00717873">
        <w:rPr>
          <w:sz w:val="20"/>
          <w:szCs w:val="20"/>
        </w:rPr>
        <w:t xml:space="preserve"> between Dryad, MPI, and Twister. </w:t>
      </w:r>
    </w:p>
    <w:p w:rsidR="00944AC3" w:rsidRPr="007E1CC8" w:rsidRDefault="00944AC3" w:rsidP="00944AC3">
      <w:pPr>
        <w:pStyle w:val="Heading2"/>
      </w:pPr>
      <w:bookmarkStart w:id="63" w:name="_Toc297661626"/>
      <w:r w:rsidRPr="007E1CC8">
        <w:t>Conclusion:</w:t>
      </w:r>
      <w:bookmarkEnd w:id="63"/>
    </w:p>
    <w:p w:rsidR="00944AC3" w:rsidRPr="00717873" w:rsidRDefault="00944AC3" w:rsidP="00944AC3">
      <w:pPr>
        <w:pStyle w:val="ListParagraph"/>
        <w:numPr>
          <w:ilvl w:val="0"/>
          <w:numId w:val="7"/>
        </w:numPr>
        <w:jc w:val="both"/>
        <w:rPr>
          <w:sz w:val="20"/>
          <w:szCs w:val="20"/>
        </w:rPr>
      </w:pPr>
      <w:r w:rsidRPr="00717873">
        <w:rPr>
          <w:sz w:val="20"/>
          <w:szCs w:val="20"/>
        </w:rPr>
        <w:t>Distributed aggregation can speed up PageRank by 25%, but it highly depends on whether target lambda expression is associative decomposable</w:t>
      </w:r>
      <w:r>
        <w:rPr>
          <w:sz w:val="20"/>
          <w:szCs w:val="20"/>
        </w:rPr>
        <w:t>, which put burden for the programmer to understand their application or algorithm to make use of this optimization strategy</w:t>
      </w:r>
      <w:r w:rsidRPr="00717873">
        <w:rPr>
          <w:sz w:val="20"/>
          <w:szCs w:val="20"/>
        </w:rPr>
        <w:t xml:space="preserve">. Currently, Dryad does not have analyzer help programmer write associative decomposable expression, while </w:t>
      </w:r>
      <w:proofErr w:type="spellStart"/>
      <w:r w:rsidRPr="00717873">
        <w:rPr>
          <w:sz w:val="20"/>
          <w:szCs w:val="20"/>
        </w:rPr>
        <w:t>Mathematica</w:t>
      </w:r>
      <w:proofErr w:type="spellEnd"/>
      <w:r w:rsidRPr="00717873">
        <w:rPr>
          <w:sz w:val="20"/>
          <w:szCs w:val="20"/>
        </w:rPr>
        <w:t xml:space="preserve"> provide some kind of this function (</w:t>
      </w:r>
      <w:proofErr w:type="spellStart"/>
      <w:r w:rsidRPr="00717873">
        <w:rPr>
          <w:sz w:val="20"/>
          <w:szCs w:val="20"/>
        </w:rPr>
        <w:t>FullForm</w:t>
      </w:r>
      <w:proofErr w:type="spellEnd"/>
      <w:r w:rsidRPr="00717873">
        <w:rPr>
          <w:sz w:val="20"/>
          <w:szCs w:val="20"/>
        </w:rPr>
        <w:t>).</w:t>
      </w:r>
    </w:p>
    <w:p w:rsidR="00944AC3" w:rsidRPr="00717873" w:rsidRDefault="00762928" w:rsidP="00944AC3">
      <w:pPr>
        <w:pStyle w:val="ListParagraph"/>
        <w:numPr>
          <w:ilvl w:val="0"/>
          <w:numId w:val="7"/>
        </w:numPr>
        <w:jc w:val="both"/>
        <w:rPr>
          <w:sz w:val="20"/>
          <w:szCs w:val="20"/>
        </w:rPr>
      </w:pPr>
      <w:r>
        <w:rPr>
          <w:sz w:val="20"/>
          <w:szCs w:val="20"/>
        </w:rPr>
        <w:t>Chaining the execution of multi queries can increase the performance by 30%</w:t>
      </w:r>
      <w:r w:rsidR="00944AC3" w:rsidRPr="00717873">
        <w:rPr>
          <w:sz w:val="20"/>
          <w:szCs w:val="20"/>
        </w:rPr>
        <w:t>.</w:t>
      </w:r>
      <w:r>
        <w:rPr>
          <w:sz w:val="20"/>
          <w:szCs w:val="20"/>
        </w:rPr>
        <w:t xml:space="preserve"> However, DryadLINQ CTP </w:t>
      </w:r>
      <w:proofErr w:type="gramStart"/>
      <w:r>
        <w:rPr>
          <w:sz w:val="20"/>
          <w:szCs w:val="20"/>
        </w:rPr>
        <w:t>do</w:t>
      </w:r>
      <w:proofErr w:type="gramEnd"/>
      <w:r>
        <w:rPr>
          <w:sz w:val="20"/>
          <w:szCs w:val="20"/>
        </w:rPr>
        <w:t xml:space="preserve"> not </w:t>
      </w:r>
      <w:r w:rsidR="00E42468">
        <w:rPr>
          <w:sz w:val="20"/>
          <w:szCs w:val="20"/>
        </w:rPr>
        <w:t xml:space="preserve">efficiently </w:t>
      </w:r>
      <w:r>
        <w:rPr>
          <w:sz w:val="20"/>
          <w:szCs w:val="20"/>
        </w:rPr>
        <w:t>support chaining execution of multiple tasks within BSP</w:t>
      </w:r>
      <w:r w:rsidR="00E42468">
        <w:rPr>
          <w:sz w:val="20"/>
          <w:szCs w:val="20"/>
        </w:rPr>
        <w:t xml:space="preserve"> style job while other runtimes: MPI, Twister, </w:t>
      </w:r>
      <w:proofErr w:type="spellStart"/>
      <w:r w:rsidR="00E42468">
        <w:rPr>
          <w:sz w:val="20"/>
          <w:szCs w:val="20"/>
        </w:rPr>
        <w:t>Haloop</w:t>
      </w:r>
      <w:proofErr w:type="spellEnd"/>
      <w:r w:rsidR="00E42468">
        <w:rPr>
          <w:sz w:val="20"/>
          <w:szCs w:val="20"/>
        </w:rPr>
        <w:t xml:space="preserve"> support this kind job without restart the runtime daemons. </w:t>
      </w:r>
    </w:p>
    <w:p w:rsidR="00944AC3" w:rsidRDefault="00944AC3" w:rsidP="00944AC3">
      <w:pPr>
        <w:jc w:val="both"/>
        <w:rPr>
          <w:sz w:val="20"/>
          <w:szCs w:val="20"/>
        </w:rPr>
      </w:pPr>
      <w:r w:rsidRPr="00717873">
        <w:rPr>
          <w:sz w:val="20"/>
          <w:szCs w:val="20"/>
        </w:rPr>
        <w:t xml:space="preserve">DryadLINQ support the iterative tasks by chaining the LINQ queries in different iteration together. However, for application that need explicitly evaluate LINQ query in each </w:t>
      </w:r>
      <w:proofErr w:type="gramStart"/>
      <w:r w:rsidRPr="00717873">
        <w:rPr>
          <w:sz w:val="20"/>
          <w:szCs w:val="20"/>
        </w:rPr>
        <w:t>iteration</w:t>
      </w:r>
      <w:r>
        <w:rPr>
          <w:sz w:val="20"/>
          <w:szCs w:val="20"/>
        </w:rPr>
        <w:t>s</w:t>
      </w:r>
      <w:proofErr w:type="gramEnd"/>
      <w:r w:rsidRPr="00717873">
        <w:rPr>
          <w:sz w:val="20"/>
          <w:szCs w:val="20"/>
        </w:rPr>
        <w:t xml:space="preserve">, it has to </w:t>
      </w:r>
      <w:r>
        <w:rPr>
          <w:sz w:val="20"/>
          <w:szCs w:val="20"/>
        </w:rPr>
        <w:t>resubmit</w:t>
      </w:r>
      <w:r w:rsidRPr="00717873">
        <w:rPr>
          <w:sz w:val="20"/>
          <w:szCs w:val="20"/>
        </w:rPr>
        <w:t xml:space="preserve"> Dryad job </w:t>
      </w:r>
      <w:r>
        <w:rPr>
          <w:sz w:val="20"/>
          <w:szCs w:val="20"/>
        </w:rPr>
        <w:t>to HPC job manager for each iteration, which do harm to the overall performance. S</w:t>
      </w:r>
      <w:r w:rsidRPr="00717873">
        <w:rPr>
          <w:sz w:val="20"/>
          <w:szCs w:val="20"/>
        </w:rPr>
        <w:t xml:space="preserve">ystem such as </w:t>
      </w:r>
      <w:r>
        <w:rPr>
          <w:sz w:val="20"/>
          <w:szCs w:val="20"/>
        </w:rPr>
        <w:t>MPI, Twister and</w:t>
      </w:r>
      <w:r w:rsidRPr="00717873">
        <w:rPr>
          <w:sz w:val="20"/>
          <w:szCs w:val="20"/>
        </w:rPr>
        <w:t xml:space="preserve"> </w:t>
      </w:r>
      <w:proofErr w:type="spellStart"/>
      <w:r w:rsidRPr="00717873">
        <w:rPr>
          <w:sz w:val="20"/>
          <w:szCs w:val="20"/>
        </w:rPr>
        <w:t>Haloop</w:t>
      </w:r>
      <w:proofErr w:type="spellEnd"/>
      <w:r w:rsidRPr="00717873">
        <w:rPr>
          <w:sz w:val="20"/>
          <w:szCs w:val="20"/>
        </w:rPr>
        <w:t xml:space="preserve"> can performance iterative computation by </w:t>
      </w:r>
      <w:r>
        <w:rPr>
          <w:sz w:val="20"/>
          <w:szCs w:val="20"/>
        </w:rPr>
        <w:t>chaining the iterative task without restarting the task daemons</w:t>
      </w:r>
      <w:r w:rsidRPr="00717873">
        <w:rPr>
          <w:sz w:val="20"/>
          <w:szCs w:val="20"/>
        </w:rPr>
        <w:t>.</w:t>
      </w:r>
    </w:p>
    <w:p w:rsidR="00CA2F3B" w:rsidRDefault="00CA2F3B" w:rsidP="00CA2F3B">
      <w:pPr>
        <w:pStyle w:val="Heading1"/>
      </w:pPr>
      <w:bookmarkStart w:id="64" w:name="_Toc297661627"/>
      <w:r>
        <w:t>Programming Issues in DryadLINQ CTP</w:t>
      </w:r>
      <w:bookmarkEnd w:id="64"/>
    </w:p>
    <w:p w:rsidR="00CA2F3B" w:rsidRDefault="00CA2F3B" w:rsidP="00CA2F3B">
      <w:pPr>
        <w:pStyle w:val="Heading2"/>
      </w:pPr>
      <w:bookmarkStart w:id="65" w:name="_Toc297661628"/>
      <w:r>
        <w:t>Class Path in Working Directory</w:t>
      </w:r>
      <w:bookmarkEnd w:id="65"/>
    </w:p>
    <w:p w:rsidR="00CA2F3B" w:rsidRDefault="00CA2F3B" w:rsidP="00CA2F3B">
      <w:pPr>
        <w:jc w:val="both"/>
        <w:rPr>
          <w:sz w:val="20"/>
          <w:szCs w:val="20"/>
        </w:rPr>
      </w:pPr>
      <w:r>
        <w:rPr>
          <w:sz w:val="20"/>
          <w:szCs w:val="20"/>
        </w:rPr>
        <w:t xml:space="preserve">We found this issue when running DryadLINQ CTP SW-G jobs o Dryad CTP. Dryad can automatically transfer necessary files of user program to remote working directory on each compute. To save disk space, Dryad </w:t>
      </w:r>
      <w:r w:rsidR="004D0EC0">
        <w:rPr>
          <w:sz w:val="20"/>
          <w:szCs w:val="20"/>
        </w:rPr>
        <w:t xml:space="preserve">[26] </w:t>
      </w:r>
      <w:r>
        <w:rPr>
          <w:sz w:val="20"/>
          <w:szCs w:val="20"/>
        </w:rPr>
        <w:t xml:space="preserve">does not copy all DLL and other share files in sub task working directory, rather it stores only one copy of shares files in the job working directory, because the Dryad vertex can add the job working directory into the class path of task working directory. However, </w:t>
      </w:r>
      <w:proofErr w:type="gramStart"/>
      <w:r>
        <w:rPr>
          <w:sz w:val="20"/>
          <w:szCs w:val="20"/>
        </w:rPr>
        <w:t>when  Dryad</w:t>
      </w:r>
      <w:proofErr w:type="gramEnd"/>
      <w:r>
        <w:rPr>
          <w:sz w:val="20"/>
          <w:szCs w:val="20"/>
        </w:rPr>
        <w:t xml:space="preserve"> task invokes a third party executable binary file as process, the process is not aware of class path that Dryad vertex maintains, and will throw error says required file cannot be found.</w:t>
      </w:r>
    </w:p>
    <w:p w:rsidR="00CA2F3B" w:rsidRDefault="00CA2F3B" w:rsidP="00CA2F3B">
      <w:pPr>
        <w:pStyle w:val="Heading2"/>
      </w:pPr>
      <w:bookmarkStart w:id="66" w:name="_Toc297661629"/>
      <w:r>
        <w:t>Late Evaluation in Chained Queries within One Job</w:t>
      </w:r>
      <w:bookmarkEnd w:id="66"/>
    </w:p>
    <w:p w:rsidR="00CA2F3B" w:rsidRPr="00CA2F3B" w:rsidRDefault="00CA2F3B" w:rsidP="00CA2F3B">
      <w:pPr>
        <w:jc w:val="both"/>
        <w:rPr>
          <w:sz w:val="20"/>
          <w:szCs w:val="20"/>
        </w:rPr>
      </w:pPr>
      <w:r w:rsidRPr="00CA2F3B">
        <w:rPr>
          <w:sz w:val="20"/>
          <w:szCs w:val="20"/>
        </w:rPr>
        <w:t xml:space="preserve">DryadLINQ can chain the execution of multiple queries by applying the late evaluation technology. This mechanism allow DryadLINQ provider to optimize the execution plan of multiple DryadLINQ queries. However, we found a program issue when running chained DryadLINQ queries in iterative PageRank jobs. As show in following code, the DryadLINQ query within different iteration are chained together and not get evaluated until invoke the </w:t>
      </w:r>
      <w:proofErr w:type="gramStart"/>
      <w:r w:rsidRPr="00CA2F3B">
        <w:rPr>
          <w:sz w:val="20"/>
          <w:szCs w:val="20"/>
        </w:rPr>
        <w:t>Execute(</w:t>
      </w:r>
      <w:proofErr w:type="gramEnd"/>
      <w:r w:rsidRPr="00CA2F3B">
        <w:rPr>
          <w:sz w:val="20"/>
          <w:szCs w:val="20"/>
        </w:rPr>
        <w:t>) operator explicitly. The parameter “iterations” should have different value in different query. However, the DryadLINQ provider just evaluate</w:t>
      </w:r>
      <w:r w:rsidR="00762928">
        <w:rPr>
          <w:sz w:val="20"/>
          <w:szCs w:val="20"/>
        </w:rPr>
        <w:t>s</w:t>
      </w:r>
      <w:r w:rsidRPr="00CA2F3B">
        <w:rPr>
          <w:sz w:val="20"/>
          <w:szCs w:val="20"/>
        </w:rPr>
        <w:t xml:space="preserve"> “iterations” parameter only once and assign</w:t>
      </w:r>
      <w:r w:rsidR="00E42468">
        <w:rPr>
          <w:sz w:val="20"/>
          <w:szCs w:val="20"/>
        </w:rPr>
        <w:t>s</w:t>
      </w:r>
      <w:r w:rsidRPr="00CA2F3B">
        <w:rPr>
          <w:sz w:val="20"/>
          <w:szCs w:val="20"/>
        </w:rPr>
        <w:t xml:space="preserve"> this value to all the queries.</w:t>
      </w:r>
      <w:r w:rsidR="004D0EC0">
        <w:rPr>
          <w:sz w:val="20"/>
          <w:szCs w:val="20"/>
        </w:rPr>
        <w:t xml:space="preserve"> </w:t>
      </w:r>
      <w:r w:rsidRPr="00CA2F3B">
        <w:rPr>
          <w:sz w:val="20"/>
          <w:szCs w:val="20"/>
        </w:rPr>
        <w:t xml:space="preserve"> DryadLINQ compiler should save the parameters in different queries with different values box during compiling.  </w:t>
      </w:r>
    </w:p>
    <w:p w:rsidR="00E835E5" w:rsidRPr="00E835E5" w:rsidRDefault="00CA2F3B" w:rsidP="00E835E5">
      <w:r>
        <w:rPr>
          <w:noProof/>
        </w:rPr>
        <w:lastRenderedPageBreak/>
        <w:drawing>
          <wp:inline distT="0" distB="0" distL="0" distR="0" wp14:anchorId="1E5485CD" wp14:editId="2B9DBD79">
            <wp:extent cx="5943600" cy="156138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Evaluation.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1561382"/>
                    </a:xfrm>
                    <a:prstGeom prst="rect">
                      <a:avLst/>
                    </a:prstGeom>
                  </pic:spPr>
                </pic:pic>
              </a:graphicData>
            </a:graphic>
          </wp:inline>
        </w:drawing>
      </w:r>
    </w:p>
    <w:p w:rsidR="00A07C54" w:rsidRDefault="00A07C54" w:rsidP="00A07C54">
      <w:pPr>
        <w:pStyle w:val="Heading2"/>
      </w:pPr>
      <w:bookmarkStart w:id="67" w:name="_Toc297661630"/>
      <w:r>
        <w:t>Serialization for Two Dimension Array</w:t>
      </w:r>
      <w:bookmarkEnd w:id="67"/>
    </w:p>
    <w:p w:rsidR="0066301B" w:rsidRPr="0066301B" w:rsidRDefault="0066301B" w:rsidP="0066301B">
      <w:pPr>
        <w:jc w:val="both"/>
        <w:rPr>
          <w:sz w:val="20"/>
          <w:szCs w:val="20"/>
        </w:rPr>
      </w:pPr>
      <w:r w:rsidRPr="0066301B">
        <w:rPr>
          <w:sz w:val="20"/>
          <w:szCs w:val="20"/>
        </w:rPr>
        <w:t xml:space="preserve">We have this program issue when running the DryadLINQ CTP Matrix Multiplication and PageRank jobs. DryadLINQ provider and Dryad Vertex can automatically serialize and </w:t>
      </w:r>
      <w:proofErr w:type="spellStart"/>
      <w:r w:rsidRPr="0066301B">
        <w:rPr>
          <w:sz w:val="20"/>
          <w:szCs w:val="20"/>
        </w:rPr>
        <w:t>unserialize</w:t>
      </w:r>
      <w:proofErr w:type="spellEnd"/>
      <w:r w:rsidRPr="0066301B">
        <w:rPr>
          <w:sz w:val="20"/>
          <w:szCs w:val="20"/>
        </w:rPr>
        <w:t xml:space="preserve"> the standard .NET object. However, when we defined the two dimension array object in Matrix Multiplication and PageRank application, the program will throw out error when Dryad task try to access </w:t>
      </w:r>
      <w:proofErr w:type="spellStart"/>
      <w:r w:rsidRPr="0066301B">
        <w:rPr>
          <w:sz w:val="20"/>
          <w:szCs w:val="20"/>
        </w:rPr>
        <w:t>unserialized</w:t>
      </w:r>
      <w:proofErr w:type="spellEnd"/>
      <w:r w:rsidRPr="0066301B">
        <w:rPr>
          <w:sz w:val="20"/>
          <w:szCs w:val="20"/>
        </w:rPr>
        <w:t xml:space="preserve"> two dimension array object on remote compute node. We look into serialization code automatically generated by DryadLINQ provider, and found it may not be able to </w:t>
      </w:r>
      <w:proofErr w:type="spellStart"/>
      <w:r w:rsidRPr="0066301B">
        <w:rPr>
          <w:sz w:val="20"/>
          <w:szCs w:val="20"/>
        </w:rPr>
        <w:t>unserialize</w:t>
      </w:r>
      <w:proofErr w:type="spellEnd"/>
      <w:r w:rsidRPr="0066301B">
        <w:rPr>
          <w:sz w:val="20"/>
          <w:szCs w:val="20"/>
        </w:rPr>
        <w:t xml:space="preserve"> two dimension array objects correctly.</w:t>
      </w:r>
    </w:p>
    <w:p w:rsidR="00E835E5" w:rsidRPr="00E835E5" w:rsidRDefault="00E835E5" w:rsidP="00E835E5">
      <w:r>
        <w:rPr>
          <w:noProof/>
        </w:rPr>
        <w:drawing>
          <wp:inline distT="0" distB="0" distL="0" distR="0" wp14:anchorId="2127DFCF" wp14:editId="11C1DD9F">
            <wp:extent cx="4877481" cy="20100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liz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7481" cy="2010056"/>
                    </a:xfrm>
                    <a:prstGeom prst="rect">
                      <a:avLst/>
                    </a:prstGeom>
                  </pic:spPr>
                </pic:pic>
              </a:graphicData>
            </a:graphic>
          </wp:inline>
        </w:drawing>
      </w:r>
    </w:p>
    <w:p w:rsidR="00314B27" w:rsidRDefault="00025883" w:rsidP="00025883">
      <w:pPr>
        <w:pStyle w:val="Heading1"/>
      </w:pPr>
      <w:bookmarkStart w:id="68" w:name="_Toc297661631"/>
      <w:r>
        <w:t xml:space="preserve">Education </w:t>
      </w:r>
      <w:r w:rsidR="00CC782A">
        <w:t>S</w:t>
      </w:r>
      <w:r>
        <w:t>ession</w:t>
      </w:r>
      <w:bookmarkEnd w:id="68"/>
    </w:p>
    <w:p w:rsidR="00025883" w:rsidRPr="00717873" w:rsidRDefault="00C0393A" w:rsidP="00F04B39">
      <w:pPr>
        <w:jc w:val="both"/>
        <w:rPr>
          <w:sz w:val="20"/>
          <w:szCs w:val="20"/>
        </w:rPr>
      </w:pPr>
      <w:r w:rsidRPr="00717873">
        <w:rPr>
          <w:sz w:val="20"/>
          <w:szCs w:val="20"/>
        </w:rPr>
        <w:t xml:space="preserve">Dryad/DryadLINQ </w:t>
      </w:r>
      <w:r w:rsidR="004067E4">
        <w:rPr>
          <w:sz w:val="20"/>
          <w:szCs w:val="20"/>
        </w:rPr>
        <w:t xml:space="preserve">has </w:t>
      </w:r>
      <w:r w:rsidRPr="00717873">
        <w:rPr>
          <w:sz w:val="20"/>
          <w:szCs w:val="20"/>
        </w:rPr>
        <w:t>show</w:t>
      </w:r>
      <w:r w:rsidR="004067E4">
        <w:rPr>
          <w:sz w:val="20"/>
          <w:szCs w:val="20"/>
        </w:rPr>
        <w:t>n</w:t>
      </w:r>
      <w:r w:rsidRPr="00717873">
        <w:rPr>
          <w:sz w:val="20"/>
          <w:szCs w:val="20"/>
        </w:rPr>
        <w:t xml:space="preserve"> its </w:t>
      </w:r>
      <w:r w:rsidR="00A9684E" w:rsidRPr="00717873">
        <w:rPr>
          <w:sz w:val="20"/>
          <w:szCs w:val="20"/>
        </w:rPr>
        <w:t xml:space="preserve">practical </w:t>
      </w:r>
      <w:r w:rsidRPr="00717873">
        <w:rPr>
          <w:sz w:val="20"/>
          <w:szCs w:val="20"/>
        </w:rPr>
        <w:t xml:space="preserve">applicability in wide </w:t>
      </w:r>
      <w:r w:rsidR="00476AB3">
        <w:rPr>
          <w:sz w:val="20"/>
          <w:szCs w:val="20"/>
        </w:rPr>
        <w:t xml:space="preserve">range of </w:t>
      </w:r>
      <w:r w:rsidRPr="00717873">
        <w:rPr>
          <w:sz w:val="20"/>
          <w:szCs w:val="20"/>
        </w:rPr>
        <w:t>application</w:t>
      </w:r>
      <w:r w:rsidR="00476AB3">
        <w:rPr>
          <w:sz w:val="20"/>
          <w:szCs w:val="20"/>
        </w:rPr>
        <w:t>s</w:t>
      </w:r>
      <w:r w:rsidR="00A9684E" w:rsidRPr="00717873">
        <w:rPr>
          <w:sz w:val="20"/>
          <w:szCs w:val="20"/>
        </w:rPr>
        <w:t xml:space="preserve"> in both industry and academi</w:t>
      </w:r>
      <w:r w:rsidR="004067E4">
        <w:rPr>
          <w:sz w:val="20"/>
          <w:szCs w:val="20"/>
        </w:rPr>
        <w:t>a</w:t>
      </w:r>
      <w:r w:rsidR="00476AB3">
        <w:rPr>
          <w:sz w:val="20"/>
          <w:szCs w:val="20"/>
        </w:rPr>
        <w:t>,</w:t>
      </w:r>
      <w:r w:rsidRPr="00717873">
        <w:rPr>
          <w:sz w:val="20"/>
          <w:szCs w:val="20"/>
        </w:rPr>
        <w:t xml:space="preserve"> which include:  image processing in </w:t>
      </w:r>
      <w:proofErr w:type="spellStart"/>
      <w:r w:rsidRPr="00717873">
        <w:rPr>
          <w:sz w:val="20"/>
          <w:szCs w:val="20"/>
        </w:rPr>
        <w:t>WorlWideTeleScope</w:t>
      </w:r>
      <w:proofErr w:type="spellEnd"/>
      <w:r w:rsidRPr="00717873">
        <w:rPr>
          <w:sz w:val="20"/>
          <w:szCs w:val="20"/>
        </w:rPr>
        <w:t xml:space="preserve">, data mining in Xbox, </w:t>
      </w:r>
      <w:r w:rsidR="00A9684E" w:rsidRPr="00717873">
        <w:rPr>
          <w:sz w:val="20"/>
          <w:szCs w:val="20"/>
        </w:rPr>
        <w:t xml:space="preserve">HEP in physical, and </w:t>
      </w:r>
      <w:r w:rsidRPr="00717873">
        <w:rPr>
          <w:sz w:val="20"/>
          <w:szCs w:val="20"/>
        </w:rPr>
        <w:t xml:space="preserve">SW-G, CAP3, </w:t>
      </w:r>
      <w:proofErr w:type="spellStart"/>
      <w:r w:rsidRPr="00717873">
        <w:rPr>
          <w:sz w:val="20"/>
          <w:szCs w:val="20"/>
        </w:rPr>
        <w:t>PhyloD</w:t>
      </w:r>
      <w:proofErr w:type="spellEnd"/>
      <w:r w:rsidRPr="00717873">
        <w:rPr>
          <w:sz w:val="20"/>
          <w:szCs w:val="20"/>
        </w:rPr>
        <w:t xml:space="preserve"> bioinformatics applications. </w:t>
      </w:r>
      <w:r w:rsidR="00476AB3">
        <w:rPr>
          <w:sz w:val="20"/>
          <w:szCs w:val="20"/>
        </w:rPr>
        <w:t>An increasing number of</w:t>
      </w:r>
      <w:r w:rsidR="00A9684E" w:rsidRPr="00717873">
        <w:rPr>
          <w:sz w:val="20"/>
          <w:szCs w:val="20"/>
        </w:rPr>
        <w:t xml:space="preserve"> graduate students</w:t>
      </w:r>
      <w:r w:rsidR="00476AB3">
        <w:rPr>
          <w:sz w:val="20"/>
          <w:szCs w:val="20"/>
        </w:rPr>
        <w:t>,</w:t>
      </w:r>
      <w:r w:rsidR="00A9684E" w:rsidRPr="00717873">
        <w:rPr>
          <w:sz w:val="20"/>
          <w:szCs w:val="20"/>
        </w:rPr>
        <w:t xml:space="preserve"> especially master students</w:t>
      </w:r>
      <w:r w:rsidR="00476AB3">
        <w:rPr>
          <w:sz w:val="20"/>
          <w:szCs w:val="20"/>
        </w:rPr>
        <w:t>,</w:t>
      </w:r>
      <w:r w:rsidR="00A9684E" w:rsidRPr="00717873">
        <w:rPr>
          <w:sz w:val="20"/>
          <w:szCs w:val="20"/>
        </w:rPr>
        <w:t xml:space="preserve"> </w:t>
      </w:r>
      <w:r w:rsidR="00476AB3">
        <w:rPr>
          <w:sz w:val="20"/>
          <w:szCs w:val="20"/>
        </w:rPr>
        <w:t xml:space="preserve">have </w:t>
      </w:r>
      <w:r w:rsidR="00A9684E" w:rsidRPr="00717873">
        <w:rPr>
          <w:sz w:val="20"/>
          <w:szCs w:val="20"/>
        </w:rPr>
        <w:t>show</w:t>
      </w:r>
      <w:r w:rsidR="00476AB3">
        <w:rPr>
          <w:sz w:val="20"/>
          <w:szCs w:val="20"/>
        </w:rPr>
        <w:t>n</w:t>
      </w:r>
      <w:r w:rsidR="00A9684E" w:rsidRPr="00717873">
        <w:rPr>
          <w:sz w:val="20"/>
          <w:szCs w:val="20"/>
        </w:rPr>
        <w:t xml:space="preserve"> their interest and would like to learn Dryad/DryadLINQ.</w:t>
      </w:r>
      <w:r w:rsidR="00F04B39" w:rsidRPr="00717873">
        <w:rPr>
          <w:sz w:val="20"/>
          <w:szCs w:val="20"/>
        </w:rPr>
        <w:t xml:space="preserve"> </w:t>
      </w:r>
      <w:r w:rsidR="00476AB3">
        <w:rPr>
          <w:sz w:val="20"/>
          <w:szCs w:val="20"/>
        </w:rPr>
        <w:t>Here i</w:t>
      </w:r>
      <w:r w:rsidR="004067E4" w:rsidRPr="00717873">
        <w:rPr>
          <w:sz w:val="20"/>
          <w:szCs w:val="20"/>
        </w:rPr>
        <w:t>n Indiana University</w:t>
      </w:r>
      <w:r w:rsidR="004067E4">
        <w:rPr>
          <w:sz w:val="20"/>
          <w:szCs w:val="20"/>
        </w:rPr>
        <w:t xml:space="preserve">, </w:t>
      </w:r>
      <w:r w:rsidR="00F04B39" w:rsidRPr="00717873">
        <w:rPr>
          <w:sz w:val="20"/>
          <w:szCs w:val="20"/>
        </w:rPr>
        <w:t>Prof.</w:t>
      </w:r>
      <w:r w:rsidR="00476AB3">
        <w:rPr>
          <w:sz w:val="20"/>
          <w:szCs w:val="20"/>
        </w:rPr>
        <w:t xml:space="preserve"> </w:t>
      </w:r>
      <w:proofErr w:type="spellStart"/>
      <w:r w:rsidR="00F04B39" w:rsidRPr="00717873">
        <w:rPr>
          <w:sz w:val="20"/>
          <w:szCs w:val="20"/>
        </w:rPr>
        <w:t>Qiu</w:t>
      </w:r>
      <w:proofErr w:type="spellEnd"/>
      <w:r w:rsidR="00A9684E" w:rsidRPr="00717873">
        <w:rPr>
          <w:sz w:val="20"/>
          <w:szCs w:val="20"/>
        </w:rPr>
        <w:t xml:space="preserve"> </w:t>
      </w:r>
      <w:r w:rsidR="00627F96" w:rsidRPr="00717873">
        <w:rPr>
          <w:sz w:val="20"/>
          <w:szCs w:val="20"/>
        </w:rPr>
        <w:t>ma</w:t>
      </w:r>
      <w:r w:rsidR="00476AB3">
        <w:rPr>
          <w:sz w:val="20"/>
          <w:szCs w:val="20"/>
        </w:rPr>
        <w:t>de</w:t>
      </w:r>
      <w:r w:rsidR="00A9684E" w:rsidRPr="00717873">
        <w:rPr>
          <w:sz w:val="20"/>
          <w:szCs w:val="20"/>
        </w:rPr>
        <w:t xml:space="preserve"> use of Dryad/DryadLINQ to tea</w:t>
      </w:r>
      <w:r w:rsidR="00EF1068" w:rsidRPr="00717873">
        <w:rPr>
          <w:sz w:val="20"/>
          <w:szCs w:val="20"/>
        </w:rPr>
        <w:t xml:space="preserve">ch graduate students </w:t>
      </w:r>
      <w:r w:rsidR="00476AB3">
        <w:rPr>
          <w:sz w:val="20"/>
          <w:szCs w:val="20"/>
        </w:rPr>
        <w:t xml:space="preserve">the knowledge about large scale coming </w:t>
      </w:r>
      <w:r w:rsidR="00EF1068" w:rsidRPr="00717873">
        <w:rPr>
          <w:sz w:val="20"/>
          <w:szCs w:val="20"/>
        </w:rPr>
        <w:t>in the B649</w:t>
      </w:r>
      <w:r w:rsidR="00476AB3">
        <w:rPr>
          <w:sz w:val="20"/>
          <w:szCs w:val="20"/>
        </w:rPr>
        <w:t xml:space="preserve">: </w:t>
      </w:r>
      <w:r w:rsidR="00476AB3" w:rsidRPr="00717873">
        <w:rPr>
          <w:sz w:val="20"/>
          <w:szCs w:val="20"/>
        </w:rPr>
        <w:t>Cloud Computing for Data Intensive Science</w:t>
      </w:r>
      <w:r w:rsidR="00A9684E" w:rsidRPr="00717873">
        <w:rPr>
          <w:sz w:val="20"/>
          <w:szCs w:val="20"/>
        </w:rPr>
        <w:t xml:space="preserve"> </w:t>
      </w:r>
      <w:r w:rsidR="00476AB3">
        <w:rPr>
          <w:sz w:val="20"/>
          <w:szCs w:val="20"/>
        </w:rPr>
        <w:t xml:space="preserve">in </w:t>
      </w:r>
      <w:r w:rsidR="00A9684E" w:rsidRPr="00717873">
        <w:rPr>
          <w:sz w:val="20"/>
          <w:szCs w:val="20"/>
        </w:rPr>
        <w:t>2010</w:t>
      </w:r>
      <w:r w:rsidR="00476AB3">
        <w:rPr>
          <w:sz w:val="20"/>
          <w:szCs w:val="20"/>
        </w:rPr>
        <w:t xml:space="preserve"> f</w:t>
      </w:r>
      <w:r w:rsidR="00A9684E" w:rsidRPr="00717873">
        <w:rPr>
          <w:sz w:val="20"/>
          <w:szCs w:val="20"/>
        </w:rPr>
        <w:t>all</w:t>
      </w:r>
      <w:r w:rsidR="00611BDB">
        <w:rPr>
          <w:sz w:val="20"/>
          <w:szCs w:val="20"/>
        </w:rPr>
        <w:t xml:space="preserve"> semester</w:t>
      </w:r>
      <w:r w:rsidR="00A9684E" w:rsidRPr="00717873">
        <w:rPr>
          <w:sz w:val="20"/>
          <w:szCs w:val="20"/>
        </w:rPr>
        <w:t xml:space="preserve"> and B</w:t>
      </w:r>
      <w:r w:rsidR="00EF1068" w:rsidRPr="00717873">
        <w:rPr>
          <w:sz w:val="20"/>
          <w:szCs w:val="20"/>
        </w:rPr>
        <w:t>534</w:t>
      </w:r>
      <w:r w:rsidR="00476AB3">
        <w:rPr>
          <w:sz w:val="20"/>
          <w:szCs w:val="20"/>
        </w:rPr>
        <w:t xml:space="preserve">: </w:t>
      </w:r>
      <w:r w:rsidR="00476AB3" w:rsidRPr="00717873">
        <w:rPr>
          <w:sz w:val="20"/>
          <w:szCs w:val="20"/>
        </w:rPr>
        <w:t>Distributed System</w:t>
      </w:r>
      <w:r w:rsidR="00A9684E" w:rsidRPr="00717873">
        <w:rPr>
          <w:sz w:val="20"/>
          <w:szCs w:val="20"/>
        </w:rPr>
        <w:t xml:space="preserve"> </w:t>
      </w:r>
      <w:r w:rsidR="00476AB3">
        <w:rPr>
          <w:sz w:val="20"/>
          <w:szCs w:val="20"/>
        </w:rPr>
        <w:t xml:space="preserve">in </w:t>
      </w:r>
      <w:r w:rsidR="00A9684E" w:rsidRPr="00717873">
        <w:rPr>
          <w:sz w:val="20"/>
          <w:szCs w:val="20"/>
        </w:rPr>
        <w:t>2011</w:t>
      </w:r>
      <w:r w:rsidR="00476AB3">
        <w:rPr>
          <w:sz w:val="20"/>
          <w:szCs w:val="20"/>
        </w:rPr>
        <w:t xml:space="preserve"> s</w:t>
      </w:r>
      <w:r w:rsidR="00A9684E" w:rsidRPr="00717873">
        <w:rPr>
          <w:sz w:val="20"/>
          <w:szCs w:val="20"/>
        </w:rPr>
        <w:t xml:space="preserve">pring </w:t>
      </w:r>
      <w:r w:rsidR="00476AB3">
        <w:rPr>
          <w:sz w:val="20"/>
          <w:szCs w:val="20"/>
        </w:rPr>
        <w:t>semester</w:t>
      </w:r>
      <w:r w:rsidR="00A9684E" w:rsidRPr="00717873">
        <w:rPr>
          <w:sz w:val="20"/>
          <w:szCs w:val="20"/>
        </w:rPr>
        <w:t xml:space="preserve">. </w:t>
      </w:r>
    </w:p>
    <w:p w:rsidR="00A243DD" w:rsidRPr="00717873" w:rsidRDefault="00EF1068" w:rsidP="00F04B39">
      <w:pPr>
        <w:jc w:val="both"/>
        <w:rPr>
          <w:sz w:val="20"/>
          <w:szCs w:val="20"/>
        </w:rPr>
      </w:pPr>
      <w:r w:rsidRPr="00717873">
        <w:rPr>
          <w:sz w:val="20"/>
          <w:szCs w:val="20"/>
        </w:rPr>
        <w:t>In the B649</w:t>
      </w:r>
      <w:r w:rsidR="004067E4">
        <w:rPr>
          <w:sz w:val="20"/>
          <w:szCs w:val="20"/>
        </w:rPr>
        <w:t xml:space="preserve"> </w:t>
      </w:r>
      <w:r w:rsidR="00A9684E" w:rsidRPr="00717873">
        <w:rPr>
          <w:sz w:val="20"/>
          <w:szCs w:val="20"/>
        </w:rPr>
        <w:t>Cloud Computing for Data Intensive Science class, 8 master students select</w:t>
      </w:r>
      <w:r w:rsidR="00611BDB">
        <w:rPr>
          <w:sz w:val="20"/>
          <w:szCs w:val="20"/>
        </w:rPr>
        <w:t>ed</w:t>
      </w:r>
      <w:r w:rsidR="00A9684E" w:rsidRPr="00717873">
        <w:rPr>
          <w:sz w:val="20"/>
          <w:szCs w:val="20"/>
        </w:rPr>
        <w:t xml:space="preserve"> topics related with Dryad/DryadLINQ as their term long project</w:t>
      </w:r>
      <w:r w:rsidR="00611BDB">
        <w:rPr>
          <w:sz w:val="20"/>
          <w:szCs w:val="20"/>
        </w:rPr>
        <w:t>s</w:t>
      </w:r>
      <w:r w:rsidR="00A9684E" w:rsidRPr="00717873">
        <w:rPr>
          <w:sz w:val="20"/>
          <w:szCs w:val="20"/>
        </w:rPr>
        <w:t xml:space="preserve">. </w:t>
      </w:r>
      <w:r w:rsidR="00F04B39" w:rsidRPr="00717873">
        <w:rPr>
          <w:sz w:val="20"/>
          <w:szCs w:val="20"/>
        </w:rPr>
        <w:t>They completed</w:t>
      </w:r>
      <w:r w:rsidR="00A243DD" w:rsidRPr="00717873">
        <w:rPr>
          <w:sz w:val="20"/>
          <w:szCs w:val="20"/>
        </w:rPr>
        <w:t xml:space="preserve"> three </w:t>
      </w:r>
      <w:r w:rsidR="00611BDB">
        <w:rPr>
          <w:sz w:val="20"/>
          <w:szCs w:val="20"/>
        </w:rPr>
        <w:t xml:space="preserve">following </w:t>
      </w:r>
      <w:r w:rsidR="00A243DD" w:rsidRPr="00717873">
        <w:rPr>
          <w:sz w:val="20"/>
          <w:szCs w:val="20"/>
        </w:rPr>
        <w:t>Dryad project</w:t>
      </w:r>
      <w:r w:rsidR="00F04B39" w:rsidRPr="00717873">
        <w:rPr>
          <w:sz w:val="20"/>
          <w:szCs w:val="20"/>
        </w:rPr>
        <w:t>s</w:t>
      </w:r>
      <w:r w:rsidR="00A243DD" w:rsidRPr="00717873">
        <w:rPr>
          <w:sz w:val="20"/>
          <w:szCs w:val="20"/>
        </w:rPr>
        <w:t xml:space="preserve"> at the end of 2010Fal</w:t>
      </w:r>
      <w:r w:rsidR="00F04B39" w:rsidRPr="00717873">
        <w:rPr>
          <w:sz w:val="20"/>
          <w:szCs w:val="20"/>
        </w:rPr>
        <w:t>l</w:t>
      </w:r>
      <w:r w:rsidR="00611BDB">
        <w:rPr>
          <w:sz w:val="20"/>
          <w:szCs w:val="20"/>
        </w:rPr>
        <w:t xml:space="preserve"> semester:</w:t>
      </w:r>
    </w:p>
    <w:p w:rsidR="00A243DD" w:rsidRPr="00717873" w:rsidRDefault="00A243DD" w:rsidP="00A243DD">
      <w:pPr>
        <w:pStyle w:val="ListParagraph"/>
        <w:numPr>
          <w:ilvl w:val="0"/>
          <w:numId w:val="15"/>
        </w:numPr>
        <w:rPr>
          <w:sz w:val="20"/>
          <w:szCs w:val="20"/>
        </w:rPr>
      </w:pPr>
      <w:r w:rsidRPr="00717873">
        <w:rPr>
          <w:sz w:val="20"/>
          <w:szCs w:val="20"/>
        </w:rPr>
        <w:t>Efficiency and Programmability of Matrix Multiplication with DryadLINQ</w:t>
      </w:r>
    </w:p>
    <w:p w:rsidR="00A243DD" w:rsidRPr="00717873" w:rsidRDefault="00A243DD" w:rsidP="00A243DD">
      <w:pPr>
        <w:pStyle w:val="ListParagraph"/>
        <w:numPr>
          <w:ilvl w:val="0"/>
          <w:numId w:val="15"/>
        </w:numPr>
        <w:rPr>
          <w:sz w:val="20"/>
          <w:szCs w:val="20"/>
        </w:rPr>
      </w:pPr>
      <w:r w:rsidRPr="00717873">
        <w:rPr>
          <w:sz w:val="20"/>
          <w:szCs w:val="20"/>
        </w:rPr>
        <w:t xml:space="preserve">The Study of Implementing </w:t>
      </w:r>
      <w:proofErr w:type="spellStart"/>
      <w:r w:rsidRPr="00717873">
        <w:rPr>
          <w:sz w:val="20"/>
          <w:szCs w:val="20"/>
        </w:rPr>
        <w:t>PhyloD</w:t>
      </w:r>
      <w:proofErr w:type="spellEnd"/>
      <w:r w:rsidRPr="00717873">
        <w:rPr>
          <w:sz w:val="20"/>
          <w:szCs w:val="20"/>
        </w:rPr>
        <w:t xml:space="preserve"> application with DryadLINQ</w:t>
      </w:r>
    </w:p>
    <w:p w:rsidR="00A243DD" w:rsidRPr="00717873" w:rsidRDefault="00A243DD" w:rsidP="00A243DD">
      <w:pPr>
        <w:pStyle w:val="ListParagraph"/>
        <w:numPr>
          <w:ilvl w:val="0"/>
          <w:numId w:val="15"/>
        </w:numPr>
        <w:rPr>
          <w:sz w:val="20"/>
          <w:szCs w:val="20"/>
        </w:rPr>
      </w:pPr>
      <w:r w:rsidRPr="00717873">
        <w:rPr>
          <w:sz w:val="20"/>
          <w:szCs w:val="20"/>
        </w:rPr>
        <w:t>Large Scale PageRank with DryadLINQ</w:t>
      </w:r>
    </w:p>
    <w:p w:rsidR="008119E3" w:rsidRDefault="00A243DD" w:rsidP="00611BDB">
      <w:pPr>
        <w:rPr>
          <w:sz w:val="20"/>
          <w:szCs w:val="20"/>
        </w:rPr>
      </w:pPr>
      <w:r w:rsidRPr="00717873">
        <w:rPr>
          <w:sz w:val="20"/>
          <w:szCs w:val="20"/>
        </w:rPr>
        <w:lastRenderedPageBreak/>
        <w:t>Project 2</w:t>
      </w:r>
      <w:r w:rsidR="00611BDB">
        <w:rPr>
          <w:sz w:val="20"/>
          <w:szCs w:val="20"/>
        </w:rPr>
        <w:t xml:space="preserve"> and </w:t>
      </w:r>
      <w:r w:rsidRPr="00717873">
        <w:rPr>
          <w:sz w:val="20"/>
          <w:szCs w:val="20"/>
        </w:rPr>
        <w:t xml:space="preserve">3 were </w:t>
      </w:r>
      <w:r w:rsidR="00611BDB">
        <w:rPr>
          <w:sz w:val="20"/>
          <w:szCs w:val="20"/>
        </w:rPr>
        <w:t>accepted as</w:t>
      </w:r>
      <w:r w:rsidRPr="00717873">
        <w:rPr>
          <w:sz w:val="20"/>
          <w:szCs w:val="20"/>
        </w:rPr>
        <w:t xml:space="preserve"> poster</w:t>
      </w:r>
      <w:r w:rsidR="00611BDB">
        <w:rPr>
          <w:sz w:val="20"/>
          <w:szCs w:val="20"/>
        </w:rPr>
        <w:t>s</w:t>
      </w:r>
      <w:r w:rsidRPr="00717873">
        <w:rPr>
          <w:sz w:val="20"/>
          <w:szCs w:val="20"/>
        </w:rPr>
        <w:t xml:space="preserve"> in the CloudCom2010 conference </w:t>
      </w:r>
      <w:r w:rsidR="00611BDB">
        <w:rPr>
          <w:sz w:val="20"/>
          <w:szCs w:val="20"/>
        </w:rPr>
        <w:t xml:space="preserve">hosted </w:t>
      </w:r>
      <w:r w:rsidRPr="00717873">
        <w:rPr>
          <w:sz w:val="20"/>
          <w:szCs w:val="20"/>
        </w:rPr>
        <w:t>in Indianapolis</w:t>
      </w:r>
      <w:r w:rsidR="00611BDB">
        <w:rPr>
          <w:sz w:val="20"/>
          <w:szCs w:val="20"/>
        </w:rPr>
        <w:t>, IN</w:t>
      </w:r>
      <w:r w:rsidRPr="00717873">
        <w:rPr>
          <w:sz w:val="20"/>
          <w:szCs w:val="20"/>
        </w:rPr>
        <w:t xml:space="preserve">.  </w:t>
      </w:r>
      <w:r w:rsidR="00EF1068" w:rsidRPr="00717873">
        <w:rPr>
          <w:sz w:val="20"/>
          <w:szCs w:val="20"/>
        </w:rPr>
        <w:t xml:space="preserve">In the B534 “Distributed System” class in 2011 </w:t>
      </w:r>
      <w:r w:rsidR="00627F96" w:rsidRPr="00717873">
        <w:rPr>
          <w:sz w:val="20"/>
          <w:szCs w:val="20"/>
        </w:rPr>
        <w:t>spring</w:t>
      </w:r>
      <w:r w:rsidR="00EF1068" w:rsidRPr="00717873">
        <w:rPr>
          <w:sz w:val="20"/>
          <w:szCs w:val="20"/>
        </w:rPr>
        <w:t xml:space="preserve"> semester, </w:t>
      </w:r>
      <w:r w:rsidR="004067E4">
        <w:rPr>
          <w:sz w:val="20"/>
          <w:szCs w:val="20"/>
        </w:rPr>
        <w:t>2</w:t>
      </w:r>
      <w:r w:rsidR="00EF1068" w:rsidRPr="00717873">
        <w:rPr>
          <w:sz w:val="20"/>
          <w:szCs w:val="20"/>
        </w:rPr>
        <w:t xml:space="preserve"> students t</w:t>
      </w:r>
      <w:r w:rsidR="00611BDB">
        <w:rPr>
          <w:sz w:val="20"/>
          <w:szCs w:val="20"/>
        </w:rPr>
        <w:t>oo</w:t>
      </w:r>
      <w:r w:rsidR="00EF1068" w:rsidRPr="00717873">
        <w:rPr>
          <w:sz w:val="20"/>
          <w:szCs w:val="20"/>
        </w:rPr>
        <w:t>k Dryad/DryadLINQ as the</w:t>
      </w:r>
      <w:r w:rsidR="004067E4">
        <w:rPr>
          <w:sz w:val="20"/>
          <w:szCs w:val="20"/>
        </w:rPr>
        <w:t>ir term long project</w:t>
      </w:r>
      <w:r w:rsidR="00611BDB">
        <w:rPr>
          <w:sz w:val="20"/>
          <w:szCs w:val="20"/>
        </w:rPr>
        <w:t>s</w:t>
      </w:r>
      <w:r w:rsidR="004067E4">
        <w:rPr>
          <w:sz w:val="20"/>
          <w:szCs w:val="20"/>
        </w:rPr>
        <w:t xml:space="preserve"> and </w:t>
      </w:r>
      <w:r w:rsidR="002F1814">
        <w:rPr>
          <w:sz w:val="20"/>
          <w:szCs w:val="20"/>
        </w:rPr>
        <w:t xml:space="preserve">contributed </w:t>
      </w:r>
      <w:r w:rsidR="004067E4">
        <w:rPr>
          <w:sz w:val="20"/>
          <w:szCs w:val="20"/>
        </w:rPr>
        <w:t>some small but solid results for this report.</w:t>
      </w:r>
      <w:r w:rsidR="00DC0B7B" w:rsidRPr="00717873">
        <w:rPr>
          <w:sz w:val="20"/>
          <w:szCs w:val="20"/>
        </w:rPr>
        <w:t xml:space="preserve"> </w:t>
      </w:r>
    </w:p>
    <w:p w:rsidR="003E1DCB" w:rsidRDefault="003E1DCB" w:rsidP="003E1DCB">
      <w:pPr>
        <w:pStyle w:val="Heading2"/>
        <w:rPr>
          <w:sz w:val="20"/>
          <w:szCs w:val="20"/>
        </w:rPr>
      </w:pPr>
      <w:bookmarkStart w:id="69" w:name="_Toc297661632"/>
      <w:r>
        <w:t>Concurrent Dryad jobs</w:t>
      </w:r>
      <w:bookmarkEnd w:id="69"/>
      <w:r>
        <w:t xml:space="preserve"> </w:t>
      </w:r>
    </w:p>
    <w:p w:rsidR="00611BDB" w:rsidRDefault="00611BDB" w:rsidP="00611BDB">
      <w:pPr>
        <w:rPr>
          <w:sz w:val="20"/>
          <w:szCs w:val="20"/>
        </w:rPr>
      </w:pPr>
      <w:r>
        <w:rPr>
          <w:sz w:val="20"/>
          <w:szCs w:val="20"/>
        </w:rPr>
        <w:t xml:space="preserve">From the experience of the two classes using Dryad/DryadLINQ, we got a few observations on </w:t>
      </w:r>
      <w:r w:rsidR="00597E3F">
        <w:rPr>
          <w:sz w:val="20"/>
          <w:szCs w:val="20"/>
        </w:rPr>
        <w:t>how student would utilize clusters to understand the theories and applications in large scale computing:</w:t>
      </w:r>
    </w:p>
    <w:p w:rsidR="00597E3F" w:rsidRPr="00624CE6" w:rsidRDefault="00597E3F" w:rsidP="00624CE6">
      <w:pPr>
        <w:pStyle w:val="ListParagraph"/>
        <w:numPr>
          <w:ilvl w:val="0"/>
          <w:numId w:val="18"/>
        </w:numPr>
        <w:rPr>
          <w:sz w:val="20"/>
          <w:szCs w:val="20"/>
        </w:rPr>
      </w:pPr>
      <w:r w:rsidRPr="00624CE6">
        <w:rPr>
          <w:sz w:val="20"/>
          <w:szCs w:val="20"/>
        </w:rPr>
        <w:t xml:space="preserve">Ordinary class will contain 30-40 students, </w:t>
      </w:r>
      <w:r w:rsidR="009C5EF4" w:rsidRPr="00624CE6">
        <w:rPr>
          <w:sz w:val="20"/>
          <w:szCs w:val="20"/>
        </w:rPr>
        <w:t>which can</w:t>
      </w:r>
      <w:r w:rsidRPr="00624CE6">
        <w:rPr>
          <w:sz w:val="20"/>
          <w:szCs w:val="20"/>
        </w:rPr>
        <w:t xml:space="preserve"> form 10 – 15 groups.</w:t>
      </w:r>
    </w:p>
    <w:p w:rsidR="009C5EF4" w:rsidRPr="00624CE6" w:rsidRDefault="009C5EF4" w:rsidP="00624CE6">
      <w:pPr>
        <w:pStyle w:val="ListParagraph"/>
        <w:numPr>
          <w:ilvl w:val="0"/>
          <w:numId w:val="18"/>
        </w:numPr>
        <w:rPr>
          <w:sz w:val="20"/>
          <w:szCs w:val="20"/>
        </w:rPr>
      </w:pPr>
      <w:r w:rsidRPr="00624CE6">
        <w:rPr>
          <w:sz w:val="20"/>
          <w:szCs w:val="20"/>
        </w:rPr>
        <w:t>Student groups will not run extremely huge scale computation. Most of their jobs require only 1 or 2 nodes and will finish within 1 hour.</w:t>
      </w:r>
    </w:p>
    <w:p w:rsidR="009C5EF4" w:rsidRDefault="009C5EF4" w:rsidP="0045711F">
      <w:pPr>
        <w:pStyle w:val="ListParagraph"/>
        <w:numPr>
          <w:ilvl w:val="0"/>
          <w:numId w:val="18"/>
        </w:numPr>
        <w:jc w:val="both"/>
        <w:rPr>
          <w:sz w:val="20"/>
          <w:szCs w:val="20"/>
        </w:rPr>
      </w:pPr>
      <w:r w:rsidRPr="00624CE6">
        <w:rPr>
          <w:sz w:val="20"/>
          <w:szCs w:val="20"/>
        </w:rPr>
        <w:t xml:space="preserve">Students may not submit jobs until the due date is approaching. In another word, </w:t>
      </w:r>
      <w:r w:rsidR="00624CE6" w:rsidRPr="00624CE6">
        <w:rPr>
          <w:sz w:val="20"/>
          <w:szCs w:val="20"/>
        </w:rPr>
        <w:t>when a deadline is coming, there can be many jobs in the queue waiting to be executed, other than this time the cluster may be in an idle state</w:t>
      </w:r>
      <w:r w:rsidRPr="00624CE6">
        <w:rPr>
          <w:sz w:val="20"/>
          <w:szCs w:val="20"/>
        </w:rPr>
        <w:t>.</w:t>
      </w:r>
    </w:p>
    <w:p w:rsidR="00624CE6" w:rsidRDefault="00624CE6" w:rsidP="0045711F">
      <w:pPr>
        <w:pStyle w:val="ListParagraph"/>
        <w:ind w:left="0"/>
        <w:jc w:val="both"/>
        <w:rPr>
          <w:sz w:val="20"/>
          <w:szCs w:val="20"/>
        </w:rPr>
      </w:pPr>
      <w:r>
        <w:rPr>
          <w:sz w:val="20"/>
          <w:szCs w:val="20"/>
        </w:rPr>
        <w:t xml:space="preserve">Base on the above observation, </w:t>
      </w:r>
      <w:r w:rsidR="00481EEC">
        <w:rPr>
          <w:sz w:val="20"/>
          <w:szCs w:val="20"/>
        </w:rPr>
        <w:t xml:space="preserve">we can see it’s critical to enable </w:t>
      </w:r>
      <w:r>
        <w:rPr>
          <w:sz w:val="20"/>
          <w:szCs w:val="20"/>
        </w:rPr>
        <w:t>simultaneous</w:t>
      </w:r>
      <w:r w:rsidR="00481EEC">
        <w:rPr>
          <w:sz w:val="20"/>
          <w:szCs w:val="20"/>
        </w:rPr>
        <w:t xml:space="preserve"> job execution on a HPC cluster, especially in education respect</w:t>
      </w:r>
      <w:r>
        <w:rPr>
          <w:sz w:val="20"/>
          <w:szCs w:val="20"/>
        </w:rPr>
        <w:t xml:space="preserve">. In </w:t>
      </w:r>
      <w:proofErr w:type="gramStart"/>
      <w:r>
        <w:rPr>
          <w:sz w:val="20"/>
          <w:szCs w:val="20"/>
        </w:rPr>
        <w:t>the  Dryad</w:t>
      </w:r>
      <w:proofErr w:type="gramEnd"/>
      <w:r>
        <w:rPr>
          <w:sz w:val="20"/>
          <w:szCs w:val="20"/>
        </w:rPr>
        <w:t xml:space="preserve"> CTP, we manage to do this by make each job </w:t>
      </w:r>
      <w:r w:rsidR="00056B0C">
        <w:rPr>
          <w:sz w:val="20"/>
          <w:szCs w:val="20"/>
        </w:rPr>
        <w:t>reside</w:t>
      </w:r>
      <w:r>
        <w:rPr>
          <w:sz w:val="20"/>
          <w:szCs w:val="20"/>
        </w:rPr>
        <w:t xml:space="preserve"> </w:t>
      </w:r>
      <w:r w:rsidR="00056B0C">
        <w:rPr>
          <w:sz w:val="20"/>
          <w:szCs w:val="20"/>
        </w:rPr>
        <w:t xml:space="preserve">in </w:t>
      </w:r>
      <w:r>
        <w:rPr>
          <w:sz w:val="20"/>
          <w:szCs w:val="20"/>
        </w:rPr>
        <w:t>a different node group</w:t>
      </w:r>
      <w:r w:rsidR="00481EEC">
        <w:rPr>
          <w:sz w:val="20"/>
          <w:szCs w:val="20"/>
        </w:rPr>
        <w:t xml:space="preserve"> like in </w:t>
      </w:r>
      <w:r w:rsidR="003E7F66">
        <w:rPr>
          <w:sz w:val="20"/>
          <w:szCs w:val="20"/>
        </w:rPr>
        <w:t xml:space="preserve">Figure </w:t>
      </w:r>
      <w:r w:rsidR="00C040B6">
        <w:rPr>
          <w:sz w:val="20"/>
          <w:szCs w:val="20"/>
        </w:rPr>
        <w:t>32</w:t>
      </w:r>
      <w:r>
        <w:rPr>
          <w:sz w:val="20"/>
          <w:szCs w:val="20"/>
        </w:rPr>
        <w:t>.</w:t>
      </w:r>
      <w:r w:rsidR="00481EEC">
        <w:rPr>
          <w:sz w:val="20"/>
          <w:szCs w:val="20"/>
        </w:rPr>
        <w:t xml:space="preserve"> In this way, a middle sized cluster with 30 compute nodes can hold up to 15 concurrent jobs. However, this feature is not mentioned in both the Programming Guide and User Guide.</w:t>
      </w:r>
    </w:p>
    <w:p w:rsidR="00481EEC" w:rsidRDefault="00481EEC" w:rsidP="00481EEC">
      <w:pPr>
        <w:pStyle w:val="ListParagraph"/>
        <w:keepNext/>
        <w:ind w:left="0"/>
        <w:jc w:val="center"/>
      </w:pPr>
      <w:r>
        <w:rPr>
          <w:noProof/>
        </w:rPr>
        <w:drawing>
          <wp:inline distT="0" distB="0" distL="0" distR="0" wp14:anchorId="555FD2EF" wp14:editId="582C012D">
            <wp:extent cx="5486400" cy="1196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486400" cy="1196975"/>
                    </a:xfrm>
                    <a:prstGeom prst="rect">
                      <a:avLst/>
                    </a:prstGeom>
                  </pic:spPr>
                </pic:pic>
              </a:graphicData>
            </a:graphic>
          </wp:inline>
        </w:drawing>
      </w:r>
    </w:p>
    <w:p w:rsidR="00481EEC" w:rsidRPr="00D85757" w:rsidRDefault="00C040B6" w:rsidP="00481EEC">
      <w:pPr>
        <w:pStyle w:val="Caption"/>
        <w:jc w:val="center"/>
        <w:rPr>
          <w:color w:val="auto"/>
          <w:sz w:val="20"/>
          <w:szCs w:val="20"/>
        </w:rPr>
      </w:pPr>
      <w:r w:rsidRPr="00D85757">
        <w:rPr>
          <w:color w:val="auto"/>
          <w:sz w:val="20"/>
          <w:szCs w:val="20"/>
        </w:rPr>
        <w:t>Figure 32:</w:t>
      </w:r>
      <w:r w:rsidR="00481EEC" w:rsidRPr="00D85757">
        <w:rPr>
          <w:color w:val="auto"/>
          <w:sz w:val="20"/>
          <w:szCs w:val="20"/>
        </w:rPr>
        <w:t xml:space="preserve"> Concurrent Job Execution in Dryad CTP Version</w:t>
      </w:r>
    </w:p>
    <w:p w:rsidR="00275FEB" w:rsidRPr="00407756" w:rsidRDefault="00481EEC" w:rsidP="0045711F">
      <w:pPr>
        <w:jc w:val="both"/>
        <w:rPr>
          <w:noProof/>
          <w:sz w:val="20"/>
          <w:szCs w:val="20"/>
        </w:rPr>
      </w:pPr>
      <w:r w:rsidRPr="00407756">
        <w:rPr>
          <w:sz w:val="20"/>
          <w:szCs w:val="20"/>
        </w:rPr>
        <w:t>On the other hand, tho</w:t>
      </w:r>
      <w:r w:rsidR="003E1DCB" w:rsidRPr="00407756">
        <w:rPr>
          <w:sz w:val="20"/>
          <w:szCs w:val="20"/>
        </w:rPr>
        <w:t xml:space="preserve">ugh concurrent job running is enabled, the overall resource utilization is not perfect. </w:t>
      </w:r>
      <w:r w:rsidR="003E7F66">
        <w:rPr>
          <w:sz w:val="20"/>
          <w:szCs w:val="20"/>
        </w:rPr>
        <w:t>Figure 33</w:t>
      </w:r>
      <w:r w:rsidR="003E1DCB" w:rsidRPr="00407756">
        <w:rPr>
          <w:sz w:val="20"/>
          <w:szCs w:val="20"/>
        </w:rPr>
        <w:t xml:space="preserve"> shows the CPU usage on each node while the jobs in </w:t>
      </w:r>
      <w:r w:rsidR="003E7F66">
        <w:rPr>
          <w:sz w:val="20"/>
          <w:szCs w:val="20"/>
        </w:rPr>
        <w:t>Figure 32</w:t>
      </w:r>
      <w:r w:rsidR="003E1DCB" w:rsidRPr="00407756">
        <w:rPr>
          <w:sz w:val="20"/>
          <w:szCs w:val="20"/>
        </w:rPr>
        <w:t xml:space="preserve"> are executing. Dryad jobs are assigned to compute node STORM-CN01 through STORM-CN06. In this case, each compute node group contains 2 compute nodes, though only one of them does the actual computation.</w:t>
      </w:r>
      <w:r w:rsidR="003E1DCB" w:rsidRPr="00407756">
        <w:rPr>
          <w:noProof/>
          <w:sz w:val="20"/>
          <w:szCs w:val="20"/>
        </w:rPr>
        <w:t xml:space="preserve"> The reason is every</w:t>
      </w:r>
      <w:r w:rsidR="003E1DCB" w:rsidRPr="00407756">
        <w:rPr>
          <w:sz w:val="20"/>
          <w:szCs w:val="20"/>
        </w:rPr>
        <w:t xml:space="preserve"> Dryad job requires an extra node as the job manager role. However the CPU usage of this particular node seldom exceeds 3%.</w:t>
      </w:r>
      <w:r w:rsidR="00233F86" w:rsidRPr="00407756">
        <w:rPr>
          <w:sz w:val="20"/>
          <w:szCs w:val="20"/>
        </w:rPr>
        <w:t xml:space="preserve"> This 8 node cluster is fully occupied by three concurrent jobs. However, the overall usage is only about 37%. A great fraction of the computation power is wasted.</w:t>
      </w:r>
      <w:r w:rsidR="003E1DCB" w:rsidRPr="00407756">
        <w:rPr>
          <w:sz w:val="20"/>
          <w:szCs w:val="20"/>
        </w:rPr>
        <w:t xml:space="preserve"> If the multiple job managers can reside on one same node, the resource for actual computation will </w:t>
      </w:r>
      <w:r w:rsidR="00275FEB" w:rsidRPr="00407756">
        <w:rPr>
          <w:sz w:val="20"/>
          <w:szCs w:val="20"/>
        </w:rPr>
        <w:t>increase. Also a better utilization can be achieved this way.</w:t>
      </w:r>
    </w:p>
    <w:p w:rsidR="003E1DCB" w:rsidRDefault="003E1DCB" w:rsidP="003E1DCB">
      <w:pPr>
        <w:keepNext/>
        <w:ind w:firstLine="720"/>
      </w:pPr>
      <w:r>
        <w:rPr>
          <w:noProof/>
        </w:rPr>
        <w:lastRenderedPageBreak/>
        <w:drawing>
          <wp:inline distT="0" distB="0" distL="0" distR="0" wp14:anchorId="2B35F9D5" wp14:editId="50BE3C17">
            <wp:extent cx="4439265" cy="25219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1855" t="3000" r="5100" b="3751"/>
                    <a:stretch/>
                  </pic:blipFill>
                  <pic:spPr bwMode="auto">
                    <a:xfrm>
                      <a:off x="0" y="0"/>
                      <a:ext cx="4440123" cy="2522461"/>
                    </a:xfrm>
                    <a:prstGeom prst="rect">
                      <a:avLst/>
                    </a:prstGeom>
                    <a:ln>
                      <a:noFill/>
                    </a:ln>
                    <a:extLst>
                      <a:ext uri="{53640926-AAD7-44D8-BBD7-CCE9431645EC}">
                        <a14:shadowObscured xmlns:a14="http://schemas.microsoft.com/office/drawing/2010/main"/>
                      </a:ext>
                    </a:extLst>
                  </pic:spPr>
                </pic:pic>
              </a:graphicData>
            </a:graphic>
          </wp:inline>
        </w:drawing>
      </w:r>
    </w:p>
    <w:p w:rsidR="00597E3F" w:rsidRPr="00D85757" w:rsidRDefault="00C040B6" w:rsidP="003E1DCB">
      <w:pPr>
        <w:pStyle w:val="Caption"/>
        <w:jc w:val="center"/>
        <w:rPr>
          <w:color w:val="auto"/>
          <w:sz w:val="20"/>
          <w:szCs w:val="20"/>
        </w:rPr>
      </w:pPr>
      <w:r w:rsidRPr="00D85757">
        <w:rPr>
          <w:color w:val="auto"/>
          <w:sz w:val="20"/>
          <w:szCs w:val="20"/>
        </w:rPr>
        <w:t>Figure 33:</w:t>
      </w:r>
      <w:r w:rsidR="003E1DCB" w:rsidRPr="00D85757">
        <w:rPr>
          <w:color w:val="auto"/>
          <w:sz w:val="20"/>
          <w:szCs w:val="20"/>
        </w:rPr>
        <w:t xml:space="preserve"> CPU Usage for Concurrent Job Execution</w:t>
      </w:r>
    </w:p>
    <w:p w:rsidR="00D75B1C" w:rsidRDefault="00D75B1C" w:rsidP="00D75B1C">
      <w:pPr>
        <w:pStyle w:val="Heading1"/>
      </w:pPr>
      <w:bookmarkStart w:id="70" w:name="_Toc297661633"/>
      <w:r>
        <w:t>Acknowledgements</w:t>
      </w:r>
      <w:bookmarkEnd w:id="70"/>
    </w:p>
    <w:p w:rsidR="00D75B1C" w:rsidRPr="00407756" w:rsidRDefault="00D75B1C" w:rsidP="00717873">
      <w:pPr>
        <w:jc w:val="both"/>
        <w:rPr>
          <w:sz w:val="20"/>
          <w:szCs w:val="20"/>
        </w:rPr>
      </w:pPr>
      <w:r w:rsidRPr="00407756">
        <w:rPr>
          <w:sz w:val="20"/>
          <w:szCs w:val="20"/>
        </w:rPr>
        <w:t xml:space="preserve">First, we want to thank John </w:t>
      </w:r>
      <w:r w:rsidR="008C5C4D" w:rsidRPr="00407756">
        <w:rPr>
          <w:sz w:val="20"/>
          <w:szCs w:val="20"/>
        </w:rPr>
        <w:t xml:space="preserve">Naab </w:t>
      </w:r>
      <w:r w:rsidRPr="00407756">
        <w:rPr>
          <w:sz w:val="20"/>
          <w:szCs w:val="20"/>
        </w:rPr>
        <w:t>and Rya</w:t>
      </w:r>
      <w:r w:rsidR="00BC1F93" w:rsidRPr="00407756">
        <w:rPr>
          <w:sz w:val="20"/>
          <w:szCs w:val="20"/>
        </w:rPr>
        <w:t xml:space="preserve">n </w:t>
      </w:r>
      <w:r w:rsidR="008C5C4D" w:rsidRPr="00407756">
        <w:rPr>
          <w:sz w:val="20"/>
          <w:szCs w:val="20"/>
        </w:rPr>
        <w:t xml:space="preserve">Hartman </w:t>
      </w:r>
      <w:r w:rsidR="00BC1F93" w:rsidRPr="00407756">
        <w:rPr>
          <w:sz w:val="20"/>
          <w:szCs w:val="20"/>
        </w:rPr>
        <w:t xml:space="preserve">for their professional system administrator job </w:t>
      </w:r>
      <w:r w:rsidRPr="00407756">
        <w:rPr>
          <w:sz w:val="20"/>
          <w:szCs w:val="20"/>
        </w:rPr>
        <w:t xml:space="preserve">for the STORM and TEMPEST HPC cluster, which is critical for our experiments. Second, we thank </w:t>
      </w:r>
      <w:proofErr w:type="spellStart"/>
      <w:r w:rsidRPr="00407756">
        <w:rPr>
          <w:sz w:val="20"/>
          <w:szCs w:val="20"/>
        </w:rPr>
        <w:t>Thilina</w:t>
      </w:r>
      <w:proofErr w:type="spellEnd"/>
      <w:r w:rsidRPr="00407756">
        <w:rPr>
          <w:sz w:val="20"/>
          <w:szCs w:val="20"/>
        </w:rPr>
        <w:t xml:space="preserve"> and Stephen for their generous to share the SW-G application and data in Dryad</w:t>
      </w:r>
      <w:r w:rsidR="00510003">
        <w:rPr>
          <w:sz w:val="20"/>
          <w:szCs w:val="20"/>
        </w:rPr>
        <w:t xml:space="preserve"> (2009.11) </w:t>
      </w:r>
      <w:r w:rsidRPr="00407756">
        <w:rPr>
          <w:sz w:val="20"/>
          <w:szCs w:val="20"/>
        </w:rPr>
        <w:t>report</w:t>
      </w:r>
      <w:r w:rsidR="004067E4" w:rsidRPr="00407756">
        <w:rPr>
          <w:sz w:val="20"/>
          <w:szCs w:val="20"/>
        </w:rPr>
        <w:t>, which is import for task scheduling analysis</w:t>
      </w:r>
      <w:r w:rsidRPr="00407756">
        <w:rPr>
          <w:sz w:val="20"/>
          <w:szCs w:val="20"/>
        </w:rPr>
        <w:t xml:space="preserve">. At last, but not least, we </w:t>
      </w:r>
      <w:r w:rsidR="00BC1F93" w:rsidRPr="00407756">
        <w:rPr>
          <w:sz w:val="20"/>
          <w:szCs w:val="20"/>
        </w:rPr>
        <w:t xml:space="preserve">want to thank </w:t>
      </w:r>
      <w:proofErr w:type="spellStart"/>
      <w:r w:rsidR="00BC1F93" w:rsidRPr="00407756">
        <w:rPr>
          <w:sz w:val="20"/>
          <w:szCs w:val="20"/>
        </w:rPr>
        <w:t>Ratul</w:t>
      </w:r>
      <w:proofErr w:type="spellEnd"/>
      <w:r w:rsidR="00BC1F93" w:rsidRPr="00407756">
        <w:rPr>
          <w:sz w:val="20"/>
          <w:szCs w:val="20"/>
        </w:rPr>
        <w:t xml:space="preserve"> and </w:t>
      </w:r>
      <w:proofErr w:type="spellStart"/>
      <w:r w:rsidR="00BC1F93" w:rsidRPr="00407756">
        <w:rPr>
          <w:sz w:val="20"/>
          <w:szCs w:val="20"/>
        </w:rPr>
        <w:t>Pradny</w:t>
      </w:r>
      <w:r w:rsidRPr="00407756">
        <w:rPr>
          <w:sz w:val="20"/>
          <w:szCs w:val="20"/>
        </w:rPr>
        <w:t>a</w:t>
      </w:r>
      <w:proofErr w:type="spellEnd"/>
      <w:r w:rsidRPr="00407756">
        <w:rPr>
          <w:sz w:val="20"/>
          <w:szCs w:val="20"/>
        </w:rPr>
        <w:t xml:space="preserve">, two master students taking </w:t>
      </w:r>
      <w:r w:rsidR="00407756">
        <w:rPr>
          <w:sz w:val="20"/>
          <w:szCs w:val="20"/>
        </w:rPr>
        <w:t xml:space="preserve">Prof. </w:t>
      </w:r>
      <w:proofErr w:type="spellStart"/>
      <w:r w:rsidR="00407756">
        <w:rPr>
          <w:sz w:val="20"/>
          <w:szCs w:val="20"/>
        </w:rPr>
        <w:t>Qiu’s</w:t>
      </w:r>
      <w:proofErr w:type="spellEnd"/>
      <w:r w:rsidRPr="00407756">
        <w:rPr>
          <w:sz w:val="20"/>
          <w:szCs w:val="20"/>
        </w:rPr>
        <w:t xml:space="preserve"> B534 class this semester, for their small but solid contribution to this report. </w:t>
      </w:r>
    </w:p>
    <w:p w:rsidR="000871D8" w:rsidRDefault="00213F96" w:rsidP="001F0CF7">
      <w:pPr>
        <w:pStyle w:val="Heading1"/>
      </w:pPr>
      <w:bookmarkStart w:id="71" w:name="_Toc297661634"/>
      <w:r>
        <w:t>References:</w:t>
      </w:r>
      <w:bookmarkEnd w:id="71"/>
      <w:r>
        <w:tab/>
      </w:r>
    </w:p>
    <w:p w:rsidR="000871D8" w:rsidRPr="000871D8" w:rsidRDefault="000871D8" w:rsidP="000871D8">
      <w:pPr>
        <w:snapToGrid w:val="0"/>
        <w:spacing w:after="80" w:line="240" w:lineRule="auto"/>
        <w:rPr>
          <w:sz w:val="20"/>
          <w:szCs w:val="20"/>
        </w:rPr>
      </w:pPr>
      <w:r w:rsidRPr="000871D8">
        <w:rPr>
          <w:sz w:val="20"/>
          <w:szCs w:val="20"/>
        </w:rPr>
        <w:t xml:space="preserve">[1] Salsa Group, Applicability of </w:t>
      </w:r>
      <w:proofErr w:type="spellStart"/>
      <w:r w:rsidRPr="000871D8">
        <w:rPr>
          <w:sz w:val="20"/>
          <w:szCs w:val="20"/>
        </w:rPr>
        <w:t>DyradLINQ</w:t>
      </w:r>
      <w:proofErr w:type="spellEnd"/>
      <w:r w:rsidRPr="000871D8">
        <w:rPr>
          <w:sz w:val="20"/>
          <w:szCs w:val="20"/>
        </w:rPr>
        <w:t xml:space="preserve"> to Scientific Applications. 2010.</w:t>
      </w:r>
    </w:p>
    <w:p w:rsidR="000871D8" w:rsidRPr="000871D8" w:rsidRDefault="000871D8" w:rsidP="000871D8">
      <w:pPr>
        <w:snapToGrid w:val="0"/>
        <w:spacing w:after="80" w:line="240" w:lineRule="auto"/>
        <w:rPr>
          <w:sz w:val="20"/>
          <w:szCs w:val="20"/>
        </w:rPr>
      </w:pPr>
      <w:r w:rsidRPr="000871D8">
        <w:rPr>
          <w:sz w:val="20"/>
          <w:szCs w:val="20"/>
        </w:rPr>
        <w:t xml:space="preserve">[2] J. </w:t>
      </w:r>
      <w:proofErr w:type="spellStart"/>
      <w:r w:rsidRPr="000871D8">
        <w:rPr>
          <w:sz w:val="20"/>
          <w:szCs w:val="20"/>
        </w:rPr>
        <w:t>Ekanayake</w:t>
      </w:r>
      <w:proofErr w:type="spellEnd"/>
      <w:r w:rsidRPr="000871D8">
        <w:rPr>
          <w:sz w:val="20"/>
          <w:szCs w:val="20"/>
        </w:rPr>
        <w:t xml:space="preserve">, H. Li, B. Zhang, T. </w:t>
      </w:r>
      <w:proofErr w:type="spellStart"/>
      <w:r w:rsidRPr="000871D8">
        <w:rPr>
          <w:sz w:val="20"/>
          <w:szCs w:val="20"/>
        </w:rPr>
        <w:t>Gunarathne</w:t>
      </w:r>
      <w:proofErr w:type="spellEnd"/>
      <w:r w:rsidRPr="000871D8">
        <w:rPr>
          <w:sz w:val="20"/>
          <w:szCs w:val="20"/>
        </w:rPr>
        <w:t xml:space="preserve">, S. </w:t>
      </w:r>
      <w:proofErr w:type="spellStart"/>
      <w:r w:rsidRPr="000871D8">
        <w:rPr>
          <w:sz w:val="20"/>
          <w:szCs w:val="20"/>
        </w:rPr>
        <w:t>Bae</w:t>
      </w:r>
      <w:proofErr w:type="spellEnd"/>
      <w:r w:rsidRPr="000871D8">
        <w:rPr>
          <w:sz w:val="20"/>
          <w:szCs w:val="20"/>
        </w:rPr>
        <w:t xml:space="preserve">, J. </w:t>
      </w:r>
      <w:proofErr w:type="spellStart"/>
      <w:r w:rsidRPr="000871D8">
        <w:rPr>
          <w:sz w:val="20"/>
          <w:szCs w:val="20"/>
        </w:rPr>
        <w:t>Qiu</w:t>
      </w:r>
      <w:proofErr w:type="spellEnd"/>
      <w:r w:rsidRPr="000871D8">
        <w:rPr>
          <w:sz w:val="20"/>
          <w:szCs w:val="20"/>
        </w:rPr>
        <w:t>, G. Fox, “Twister: A Runtime for Iterative MapReduce”</w:t>
      </w:r>
    </w:p>
    <w:p w:rsidR="000871D8" w:rsidRPr="000871D8" w:rsidRDefault="000871D8" w:rsidP="000871D8">
      <w:pPr>
        <w:snapToGrid w:val="0"/>
        <w:spacing w:after="80" w:line="240" w:lineRule="auto"/>
        <w:rPr>
          <w:sz w:val="20"/>
          <w:szCs w:val="20"/>
        </w:rPr>
      </w:pPr>
      <w:r w:rsidRPr="000871D8">
        <w:rPr>
          <w:sz w:val="20"/>
          <w:szCs w:val="20"/>
        </w:rPr>
        <w:t xml:space="preserve">[3] MPI (Message Passing Interface), </w:t>
      </w:r>
      <w:hyperlink r:id="rId56" w:history="1">
        <w:r w:rsidRPr="000871D8">
          <w:rPr>
            <w:sz w:val="20"/>
            <w:szCs w:val="20"/>
          </w:rPr>
          <w:t>http://www-unix.mcs.anl.gov/mpi/</w:t>
        </w:r>
      </w:hyperlink>
    </w:p>
    <w:p w:rsidR="000871D8" w:rsidRPr="000871D8" w:rsidRDefault="000871D8" w:rsidP="000871D8">
      <w:pPr>
        <w:snapToGrid w:val="0"/>
        <w:spacing w:after="80" w:line="240" w:lineRule="auto"/>
        <w:rPr>
          <w:sz w:val="20"/>
          <w:szCs w:val="20"/>
        </w:rPr>
      </w:pPr>
      <w:r w:rsidRPr="000871D8">
        <w:rPr>
          <w:sz w:val="20"/>
          <w:szCs w:val="20"/>
        </w:rPr>
        <w:t xml:space="preserve">[4] Apache Hadoop, </w:t>
      </w:r>
      <w:hyperlink r:id="rId57" w:history="1">
        <w:r w:rsidRPr="000871D8">
          <w:rPr>
            <w:sz w:val="20"/>
            <w:szCs w:val="20"/>
          </w:rPr>
          <w:t>http://hadoop.apache.org/core/</w:t>
        </w:r>
      </w:hyperlink>
    </w:p>
    <w:p w:rsidR="000871D8" w:rsidRPr="000871D8" w:rsidRDefault="000871D8" w:rsidP="000871D8">
      <w:pPr>
        <w:snapToGrid w:val="0"/>
        <w:spacing w:after="80" w:line="240" w:lineRule="auto"/>
        <w:rPr>
          <w:sz w:val="20"/>
          <w:szCs w:val="20"/>
        </w:rPr>
      </w:pPr>
      <w:r w:rsidRPr="000871D8">
        <w:rPr>
          <w:sz w:val="20"/>
          <w:szCs w:val="20"/>
        </w:rPr>
        <w:t xml:space="preserve">[5] Twister, </w:t>
      </w:r>
      <w:hyperlink r:id="rId58" w:history="1">
        <w:r w:rsidRPr="000871D8">
          <w:rPr>
            <w:sz w:val="20"/>
            <w:szCs w:val="20"/>
          </w:rPr>
          <w:t>http://www.iterativemapreduce.org/</w:t>
        </w:r>
      </w:hyperlink>
    </w:p>
    <w:p w:rsidR="000871D8" w:rsidRPr="000871D8" w:rsidRDefault="000871D8" w:rsidP="000871D8">
      <w:pPr>
        <w:snapToGrid w:val="0"/>
        <w:spacing w:after="80" w:line="240" w:lineRule="auto"/>
        <w:rPr>
          <w:sz w:val="20"/>
          <w:szCs w:val="20"/>
        </w:rPr>
      </w:pPr>
      <w:r w:rsidRPr="000871D8">
        <w:rPr>
          <w:sz w:val="20"/>
          <w:szCs w:val="20"/>
        </w:rPr>
        <w:t>[6] Introduction to Dryad DSC and DryadLINQ. 2010</w:t>
      </w:r>
    </w:p>
    <w:p w:rsidR="000871D8" w:rsidRPr="000871D8" w:rsidRDefault="000871D8" w:rsidP="000871D8">
      <w:pPr>
        <w:snapToGrid w:val="0"/>
        <w:spacing w:after="80" w:line="240" w:lineRule="auto"/>
        <w:rPr>
          <w:sz w:val="20"/>
          <w:szCs w:val="20"/>
        </w:rPr>
      </w:pPr>
      <w:r w:rsidRPr="000871D8">
        <w:rPr>
          <w:sz w:val="20"/>
          <w:szCs w:val="20"/>
        </w:rPr>
        <w:t>[7] G. Fox, A. Hey, and Otto, S., Matrix Algorithms on the Hypercube I: Matrix Multiplication, Parallel Computing</w:t>
      </w:r>
      <w:proofErr w:type="gramStart"/>
      <w:r w:rsidRPr="000871D8">
        <w:rPr>
          <w:sz w:val="20"/>
          <w:szCs w:val="20"/>
        </w:rPr>
        <w:t>,4,17,1987</w:t>
      </w:r>
      <w:proofErr w:type="gramEnd"/>
    </w:p>
    <w:p w:rsidR="000871D8" w:rsidRPr="000871D8" w:rsidRDefault="000871D8" w:rsidP="000871D8">
      <w:pPr>
        <w:snapToGrid w:val="0"/>
        <w:spacing w:after="80" w:line="240" w:lineRule="auto"/>
        <w:rPr>
          <w:sz w:val="20"/>
          <w:szCs w:val="20"/>
        </w:rPr>
      </w:pPr>
      <w:r w:rsidRPr="000871D8">
        <w:rPr>
          <w:sz w:val="20"/>
          <w:szCs w:val="20"/>
        </w:rPr>
        <w:t xml:space="preserve">[8] </w:t>
      </w:r>
      <w:proofErr w:type="spellStart"/>
      <w:r w:rsidRPr="000871D8">
        <w:rPr>
          <w:sz w:val="20"/>
          <w:szCs w:val="20"/>
        </w:rPr>
        <w:t>Haloop</w:t>
      </w:r>
      <w:proofErr w:type="spellEnd"/>
      <w:r w:rsidRPr="000871D8">
        <w:rPr>
          <w:sz w:val="20"/>
          <w:szCs w:val="20"/>
        </w:rPr>
        <w:t xml:space="preserve">, </w:t>
      </w:r>
      <w:hyperlink r:id="rId59" w:history="1">
        <w:r w:rsidRPr="000871D8">
          <w:rPr>
            <w:sz w:val="20"/>
            <w:szCs w:val="20"/>
          </w:rPr>
          <w:t>http://code.google.com/p/haloop/</w:t>
        </w:r>
      </w:hyperlink>
      <w:r w:rsidRPr="000871D8">
        <w:rPr>
          <w:sz w:val="20"/>
          <w:szCs w:val="20"/>
        </w:rPr>
        <w:t xml:space="preserve"> </w:t>
      </w:r>
    </w:p>
    <w:p w:rsidR="000871D8" w:rsidRPr="000871D8" w:rsidRDefault="000871D8" w:rsidP="000871D8">
      <w:pPr>
        <w:snapToGrid w:val="0"/>
        <w:spacing w:after="80" w:line="240" w:lineRule="auto"/>
        <w:rPr>
          <w:sz w:val="20"/>
          <w:szCs w:val="20"/>
        </w:rPr>
      </w:pPr>
      <w:r w:rsidRPr="000871D8">
        <w:rPr>
          <w:sz w:val="20"/>
          <w:szCs w:val="20"/>
        </w:rPr>
        <w:t xml:space="preserve">[9] </w:t>
      </w:r>
      <w:proofErr w:type="spellStart"/>
      <w:r w:rsidRPr="000871D8">
        <w:rPr>
          <w:sz w:val="20"/>
          <w:szCs w:val="20"/>
        </w:rPr>
        <w:t>C.Moretti</w:t>
      </w:r>
      <w:proofErr w:type="spellEnd"/>
      <w:r w:rsidRPr="000871D8">
        <w:rPr>
          <w:sz w:val="20"/>
          <w:szCs w:val="20"/>
        </w:rPr>
        <w:t xml:space="preserve">, </w:t>
      </w:r>
      <w:proofErr w:type="spellStart"/>
      <w:r w:rsidRPr="000871D8">
        <w:rPr>
          <w:sz w:val="20"/>
          <w:szCs w:val="20"/>
        </w:rPr>
        <w:t>H.Bui</w:t>
      </w:r>
      <w:proofErr w:type="spellEnd"/>
      <w:r w:rsidRPr="000871D8">
        <w:rPr>
          <w:sz w:val="20"/>
          <w:szCs w:val="20"/>
        </w:rPr>
        <w:t xml:space="preserve">, K. Hollingsworth, </w:t>
      </w:r>
      <w:proofErr w:type="spellStart"/>
      <w:r w:rsidRPr="000871D8">
        <w:rPr>
          <w:sz w:val="20"/>
          <w:szCs w:val="20"/>
        </w:rPr>
        <w:t>B.Rich</w:t>
      </w:r>
      <w:proofErr w:type="spellEnd"/>
      <w:r w:rsidRPr="000871D8">
        <w:rPr>
          <w:sz w:val="20"/>
          <w:szCs w:val="20"/>
        </w:rPr>
        <w:t xml:space="preserve">, </w:t>
      </w:r>
      <w:proofErr w:type="spellStart"/>
      <w:r w:rsidRPr="000871D8">
        <w:rPr>
          <w:sz w:val="20"/>
          <w:szCs w:val="20"/>
        </w:rPr>
        <w:t>P.Flynn</w:t>
      </w:r>
      <w:proofErr w:type="spellEnd"/>
      <w:r w:rsidRPr="000871D8">
        <w:rPr>
          <w:sz w:val="20"/>
          <w:szCs w:val="20"/>
        </w:rPr>
        <w:t xml:space="preserve">, D. </w:t>
      </w:r>
      <w:proofErr w:type="spellStart"/>
      <w:r w:rsidRPr="000871D8">
        <w:rPr>
          <w:sz w:val="20"/>
          <w:szCs w:val="20"/>
        </w:rPr>
        <w:t>Thain</w:t>
      </w:r>
      <w:proofErr w:type="spellEnd"/>
      <w:r w:rsidRPr="000871D8">
        <w:rPr>
          <w:sz w:val="20"/>
          <w:szCs w:val="20"/>
        </w:rPr>
        <w:t xml:space="preserve">, “All-Pairs: An Abstraction for Data Intensive Computing on Campus Grids”, IEEE Transactions on Parallel and Distributed System, 13, Mar. 2009. </w:t>
      </w:r>
    </w:p>
    <w:p w:rsidR="000871D8" w:rsidRPr="000871D8" w:rsidRDefault="000871D8" w:rsidP="000871D8">
      <w:pPr>
        <w:snapToGrid w:val="0"/>
        <w:spacing w:after="80" w:line="240" w:lineRule="auto"/>
        <w:rPr>
          <w:sz w:val="20"/>
          <w:szCs w:val="20"/>
        </w:rPr>
      </w:pPr>
      <w:r w:rsidRPr="000871D8">
        <w:rPr>
          <w:sz w:val="20"/>
          <w:szCs w:val="20"/>
        </w:rPr>
        <w:t xml:space="preserve">[10] M.A. </w:t>
      </w:r>
      <w:proofErr w:type="spellStart"/>
      <w:r w:rsidRPr="000871D8">
        <w:rPr>
          <w:sz w:val="20"/>
          <w:szCs w:val="20"/>
        </w:rPr>
        <w:t>Batzer</w:t>
      </w:r>
      <w:proofErr w:type="spellEnd"/>
      <w:r w:rsidRPr="000871D8">
        <w:rPr>
          <w:sz w:val="20"/>
          <w:szCs w:val="20"/>
        </w:rPr>
        <w:t xml:space="preserve">, P.L. </w:t>
      </w:r>
      <w:proofErr w:type="spellStart"/>
      <w:r w:rsidRPr="000871D8">
        <w:rPr>
          <w:sz w:val="20"/>
          <w:szCs w:val="20"/>
        </w:rPr>
        <w:t>Deininger</w:t>
      </w:r>
      <w:proofErr w:type="spellEnd"/>
      <w:r w:rsidRPr="000871D8">
        <w:rPr>
          <w:sz w:val="20"/>
          <w:szCs w:val="20"/>
        </w:rPr>
        <w:t>, 2002. "</w:t>
      </w:r>
      <w:proofErr w:type="spellStart"/>
      <w:r w:rsidRPr="000871D8">
        <w:rPr>
          <w:sz w:val="20"/>
          <w:szCs w:val="20"/>
        </w:rPr>
        <w:t>Alu</w:t>
      </w:r>
      <w:proofErr w:type="spellEnd"/>
      <w:r w:rsidRPr="000871D8">
        <w:rPr>
          <w:sz w:val="20"/>
          <w:szCs w:val="20"/>
        </w:rPr>
        <w:t xml:space="preserve"> Repeats </w:t>
      </w:r>
      <w:proofErr w:type="gramStart"/>
      <w:r w:rsidRPr="000871D8">
        <w:rPr>
          <w:sz w:val="20"/>
          <w:szCs w:val="20"/>
        </w:rPr>
        <w:t>And</w:t>
      </w:r>
      <w:proofErr w:type="gramEnd"/>
      <w:r w:rsidRPr="000871D8">
        <w:rPr>
          <w:sz w:val="20"/>
          <w:szCs w:val="20"/>
        </w:rPr>
        <w:t xml:space="preserve"> Human Genomic Diversity." Nature Reviews Genetics 3, no. 5: 370-379. 2002</w:t>
      </w:r>
    </w:p>
    <w:p w:rsidR="000871D8" w:rsidRPr="000871D8" w:rsidRDefault="000871D8" w:rsidP="000871D8">
      <w:pPr>
        <w:snapToGrid w:val="0"/>
        <w:spacing w:after="80" w:line="240" w:lineRule="auto"/>
        <w:rPr>
          <w:sz w:val="20"/>
          <w:szCs w:val="20"/>
        </w:rPr>
      </w:pPr>
      <w:r w:rsidRPr="000871D8">
        <w:rPr>
          <w:sz w:val="20"/>
          <w:szCs w:val="20"/>
        </w:rPr>
        <w:t xml:space="preserve">[11] Source Code. </w:t>
      </w:r>
      <w:proofErr w:type="gramStart"/>
      <w:r w:rsidRPr="000871D8">
        <w:rPr>
          <w:sz w:val="20"/>
          <w:szCs w:val="20"/>
        </w:rPr>
        <w:t>Smith Waterman Software.</w:t>
      </w:r>
      <w:proofErr w:type="gramEnd"/>
      <w:r w:rsidRPr="000871D8">
        <w:rPr>
          <w:sz w:val="20"/>
          <w:szCs w:val="20"/>
        </w:rPr>
        <w:t xml:space="preserve"> </w:t>
      </w:r>
      <w:hyperlink r:id="rId60" w:history="1">
        <w:r w:rsidRPr="000871D8">
          <w:rPr>
            <w:sz w:val="20"/>
            <w:szCs w:val="20"/>
          </w:rPr>
          <w:t>http://jaligner.sourceforge.net</w:t>
        </w:r>
      </w:hyperlink>
    </w:p>
    <w:p w:rsidR="000871D8" w:rsidRPr="000871D8" w:rsidRDefault="000871D8" w:rsidP="000871D8">
      <w:pPr>
        <w:snapToGrid w:val="0"/>
        <w:spacing w:after="80" w:line="240" w:lineRule="auto"/>
        <w:rPr>
          <w:sz w:val="20"/>
          <w:szCs w:val="20"/>
        </w:rPr>
      </w:pPr>
      <w:r w:rsidRPr="000871D8">
        <w:rPr>
          <w:sz w:val="20"/>
          <w:szCs w:val="20"/>
        </w:rPr>
        <w:t xml:space="preserve">[12] T.F. Smith, </w:t>
      </w:r>
      <w:proofErr w:type="spellStart"/>
      <w:r w:rsidRPr="000871D8">
        <w:rPr>
          <w:sz w:val="20"/>
          <w:szCs w:val="20"/>
        </w:rPr>
        <w:t>M.S.Waterman</w:t>
      </w:r>
      <w:proofErr w:type="spellEnd"/>
      <w:proofErr w:type="gramStart"/>
      <w:r w:rsidRPr="000871D8">
        <w:rPr>
          <w:sz w:val="20"/>
          <w:szCs w:val="20"/>
        </w:rPr>
        <w:t>,.</w:t>
      </w:r>
      <w:proofErr w:type="gramEnd"/>
      <w:r w:rsidRPr="000871D8">
        <w:rPr>
          <w:sz w:val="20"/>
          <w:szCs w:val="20"/>
        </w:rPr>
        <w:t xml:space="preserve"> </w:t>
      </w:r>
      <w:proofErr w:type="gramStart"/>
      <w:r w:rsidRPr="000871D8">
        <w:rPr>
          <w:sz w:val="20"/>
          <w:szCs w:val="20"/>
        </w:rPr>
        <w:t>Identification of common molecular subsequences.</w:t>
      </w:r>
      <w:proofErr w:type="gramEnd"/>
      <w:r w:rsidRPr="000871D8">
        <w:rPr>
          <w:sz w:val="20"/>
          <w:szCs w:val="20"/>
        </w:rPr>
        <w:t xml:space="preserve"> Journal of Molecular Biology 147:195-197, 1981.</w:t>
      </w:r>
    </w:p>
    <w:p w:rsidR="000871D8" w:rsidRPr="000871D8" w:rsidRDefault="000871D8" w:rsidP="000871D8">
      <w:pPr>
        <w:snapToGrid w:val="0"/>
        <w:spacing w:after="80" w:line="240" w:lineRule="auto"/>
        <w:rPr>
          <w:sz w:val="20"/>
          <w:szCs w:val="20"/>
        </w:rPr>
      </w:pPr>
      <w:r w:rsidRPr="000871D8">
        <w:rPr>
          <w:sz w:val="20"/>
          <w:szCs w:val="20"/>
        </w:rPr>
        <w:t xml:space="preserve">[13] O. </w:t>
      </w:r>
      <w:proofErr w:type="spellStart"/>
      <w:r w:rsidRPr="000871D8">
        <w:rPr>
          <w:sz w:val="20"/>
          <w:szCs w:val="20"/>
        </w:rPr>
        <w:t>Gotoh</w:t>
      </w:r>
      <w:proofErr w:type="spellEnd"/>
      <w:r w:rsidRPr="000871D8">
        <w:rPr>
          <w:sz w:val="20"/>
          <w:szCs w:val="20"/>
        </w:rPr>
        <w:t>, An improved algorithm for matching biological sequences. Journal of Molecular Biology 162:705-708 1982.</w:t>
      </w:r>
    </w:p>
    <w:p w:rsidR="000871D8" w:rsidRPr="000871D8" w:rsidRDefault="000871D8" w:rsidP="000871D8">
      <w:pPr>
        <w:snapToGrid w:val="0"/>
        <w:spacing w:after="80" w:line="240" w:lineRule="auto"/>
        <w:rPr>
          <w:sz w:val="20"/>
          <w:szCs w:val="20"/>
        </w:rPr>
      </w:pPr>
      <w:r w:rsidRPr="000871D8">
        <w:rPr>
          <w:sz w:val="20"/>
          <w:szCs w:val="20"/>
        </w:rPr>
        <w:lastRenderedPageBreak/>
        <w:t xml:space="preserve">[14] </w:t>
      </w:r>
      <w:proofErr w:type="spellStart"/>
      <w:r w:rsidRPr="000871D8">
        <w:rPr>
          <w:sz w:val="20"/>
          <w:szCs w:val="20"/>
        </w:rPr>
        <w:t>Daan</w:t>
      </w:r>
      <w:proofErr w:type="spellEnd"/>
      <w:r w:rsidRPr="000871D8">
        <w:rPr>
          <w:sz w:val="20"/>
          <w:szCs w:val="20"/>
        </w:rPr>
        <w:t xml:space="preserve"> </w:t>
      </w:r>
      <w:proofErr w:type="spellStart"/>
      <w:r w:rsidRPr="000871D8">
        <w:rPr>
          <w:sz w:val="20"/>
          <w:szCs w:val="20"/>
        </w:rPr>
        <w:t>Leijen</w:t>
      </w:r>
      <w:proofErr w:type="spellEnd"/>
      <w:r w:rsidRPr="000871D8">
        <w:rPr>
          <w:sz w:val="20"/>
          <w:szCs w:val="20"/>
        </w:rPr>
        <w:t>, Wolfram Schulte and Sebastian Burckhardt, “The Design of a Task parallel Library”, Microsoft Research, OOPSLA’09</w:t>
      </w:r>
    </w:p>
    <w:p w:rsidR="000871D8" w:rsidRPr="000871D8" w:rsidRDefault="000871D8" w:rsidP="000871D8">
      <w:pPr>
        <w:snapToGrid w:val="0"/>
        <w:spacing w:after="80" w:line="240" w:lineRule="auto"/>
        <w:rPr>
          <w:sz w:val="20"/>
          <w:szCs w:val="20"/>
        </w:rPr>
      </w:pPr>
      <w:r w:rsidRPr="000871D8">
        <w:rPr>
          <w:sz w:val="20"/>
          <w:szCs w:val="20"/>
        </w:rPr>
        <w:t>[15</w:t>
      </w:r>
      <w:proofErr w:type="gramStart"/>
      <w:r w:rsidRPr="000871D8">
        <w:rPr>
          <w:sz w:val="20"/>
          <w:szCs w:val="20"/>
        </w:rPr>
        <w:t>]  G</w:t>
      </w:r>
      <w:proofErr w:type="gramEnd"/>
      <w:r w:rsidRPr="000871D8">
        <w:rPr>
          <w:sz w:val="20"/>
          <w:szCs w:val="20"/>
        </w:rPr>
        <w:t>. Fox, A. Hey, and Otto, S., Matrix Algorithms on the Hypercube I: Matrix Multiplication, Parallel Computing,4,17,1987</w:t>
      </w:r>
    </w:p>
    <w:p w:rsidR="000871D8" w:rsidRPr="000871D8" w:rsidRDefault="000871D8" w:rsidP="000871D8">
      <w:pPr>
        <w:snapToGrid w:val="0"/>
        <w:spacing w:after="80" w:line="240" w:lineRule="auto"/>
        <w:rPr>
          <w:sz w:val="20"/>
          <w:szCs w:val="20"/>
        </w:rPr>
      </w:pPr>
      <w:r w:rsidRPr="000871D8">
        <w:rPr>
          <w:sz w:val="20"/>
          <w:szCs w:val="20"/>
        </w:rPr>
        <w:t xml:space="preserve">[16] </w:t>
      </w:r>
      <w:proofErr w:type="spellStart"/>
      <w:r w:rsidRPr="000871D8">
        <w:rPr>
          <w:sz w:val="20"/>
          <w:szCs w:val="20"/>
        </w:rPr>
        <w:t>Johnsson</w:t>
      </w:r>
      <w:proofErr w:type="spellEnd"/>
      <w:r w:rsidRPr="000871D8">
        <w:rPr>
          <w:sz w:val="20"/>
          <w:szCs w:val="20"/>
        </w:rPr>
        <w:t xml:space="preserve">, S. L., T. Harris, et al. 1989, Matrix Multiplication on the connection machine. </w:t>
      </w:r>
      <w:proofErr w:type="spellStart"/>
      <w:proofErr w:type="gramStart"/>
      <w:r w:rsidRPr="000871D8">
        <w:rPr>
          <w:sz w:val="20"/>
          <w:szCs w:val="20"/>
        </w:rPr>
        <w:t>Proc</w:t>
      </w:r>
      <w:proofErr w:type="spellEnd"/>
      <w:r w:rsidRPr="000871D8">
        <w:rPr>
          <w:sz w:val="20"/>
          <w:szCs w:val="20"/>
        </w:rPr>
        <w:t xml:space="preserve"> of the 1989 ACM/IEEE conference on Supercomputing.</w:t>
      </w:r>
      <w:proofErr w:type="gramEnd"/>
      <w:r w:rsidRPr="000871D8">
        <w:rPr>
          <w:sz w:val="20"/>
          <w:szCs w:val="20"/>
        </w:rPr>
        <w:t xml:space="preserve"> </w:t>
      </w:r>
      <w:proofErr w:type="gramStart"/>
      <w:r w:rsidRPr="000871D8">
        <w:rPr>
          <w:sz w:val="20"/>
          <w:szCs w:val="20"/>
        </w:rPr>
        <w:t>Reno, Nevada, United States, ACM.</w:t>
      </w:r>
      <w:proofErr w:type="gramEnd"/>
      <w:r w:rsidRPr="000871D8">
        <w:rPr>
          <w:sz w:val="20"/>
          <w:szCs w:val="20"/>
        </w:rPr>
        <w:t xml:space="preserve"> </w:t>
      </w:r>
    </w:p>
    <w:p w:rsidR="000871D8" w:rsidRPr="000871D8" w:rsidRDefault="000871D8" w:rsidP="000871D8">
      <w:pPr>
        <w:snapToGrid w:val="0"/>
        <w:spacing w:after="80" w:line="240" w:lineRule="auto"/>
        <w:rPr>
          <w:sz w:val="20"/>
          <w:szCs w:val="20"/>
        </w:rPr>
      </w:pPr>
      <w:r w:rsidRPr="000871D8">
        <w:rPr>
          <w:sz w:val="20"/>
          <w:szCs w:val="20"/>
        </w:rPr>
        <w:t xml:space="preserve">[17] </w:t>
      </w:r>
      <w:proofErr w:type="spellStart"/>
      <w:r w:rsidRPr="000871D8">
        <w:rPr>
          <w:sz w:val="20"/>
          <w:szCs w:val="20"/>
        </w:rPr>
        <w:t>Jaliya</w:t>
      </w:r>
      <w:proofErr w:type="spellEnd"/>
      <w:r w:rsidRPr="000871D8">
        <w:rPr>
          <w:sz w:val="20"/>
          <w:szCs w:val="20"/>
        </w:rPr>
        <w:t xml:space="preserve"> </w:t>
      </w:r>
      <w:proofErr w:type="spellStart"/>
      <w:r w:rsidRPr="000871D8">
        <w:rPr>
          <w:sz w:val="20"/>
          <w:szCs w:val="20"/>
        </w:rPr>
        <w:t>Ekanayake</w:t>
      </w:r>
      <w:proofErr w:type="spellEnd"/>
      <w:r w:rsidRPr="000871D8">
        <w:rPr>
          <w:sz w:val="20"/>
          <w:szCs w:val="20"/>
        </w:rPr>
        <w:t>, “Architecture and Performance of Runtime Environments for Data intensive Scalable Computing”, Dec 2010</w:t>
      </w:r>
    </w:p>
    <w:p w:rsidR="000871D8" w:rsidRPr="000871D8" w:rsidRDefault="000871D8" w:rsidP="000871D8">
      <w:pPr>
        <w:snapToGrid w:val="0"/>
        <w:spacing w:after="80" w:line="240" w:lineRule="auto"/>
        <w:rPr>
          <w:sz w:val="20"/>
          <w:szCs w:val="20"/>
        </w:rPr>
      </w:pPr>
      <w:r w:rsidRPr="000871D8">
        <w:rPr>
          <w:sz w:val="20"/>
          <w:szCs w:val="20"/>
        </w:rPr>
        <w:t xml:space="preserve">[18] Y. Yu, P. Kumar, M. </w:t>
      </w:r>
      <w:proofErr w:type="spellStart"/>
      <w:r w:rsidRPr="000871D8">
        <w:rPr>
          <w:sz w:val="20"/>
          <w:szCs w:val="20"/>
        </w:rPr>
        <w:t>Isard</w:t>
      </w:r>
      <w:proofErr w:type="spellEnd"/>
      <w:r w:rsidRPr="000871D8">
        <w:rPr>
          <w:sz w:val="20"/>
          <w:szCs w:val="20"/>
        </w:rPr>
        <w:t>, “Distributed Aggregation for Data Parallel Computing”, 2009.</w:t>
      </w:r>
    </w:p>
    <w:p w:rsidR="000871D8" w:rsidRPr="000871D8" w:rsidRDefault="000871D8" w:rsidP="000871D8">
      <w:pPr>
        <w:snapToGrid w:val="0"/>
        <w:spacing w:after="80" w:line="240" w:lineRule="auto"/>
        <w:rPr>
          <w:sz w:val="20"/>
          <w:szCs w:val="20"/>
        </w:rPr>
      </w:pPr>
      <w:r w:rsidRPr="000871D8">
        <w:rPr>
          <w:sz w:val="20"/>
          <w:szCs w:val="20"/>
        </w:rPr>
        <w:t xml:space="preserve">[19] Source Code. </w:t>
      </w:r>
      <w:proofErr w:type="gramStart"/>
      <w:r w:rsidRPr="000871D8">
        <w:rPr>
          <w:sz w:val="20"/>
          <w:szCs w:val="20"/>
        </w:rPr>
        <w:t>Smith Waterman Software.</w:t>
      </w:r>
      <w:proofErr w:type="gramEnd"/>
      <w:r w:rsidRPr="000871D8">
        <w:rPr>
          <w:sz w:val="20"/>
          <w:szCs w:val="20"/>
        </w:rPr>
        <w:t xml:space="preserve"> </w:t>
      </w:r>
      <w:hyperlink r:id="rId61" w:history="1">
        <w:r w:rsidRPr="000871D8">
          <w:rPr>
            <w:sz w:val="20"/>
            <w:szCs w:val="20"/>
          </w:rPr>
          <w:t>http://jaligner.sourceforge.net</w:t>
        </w:r>
      </w:hyperlink>
    </w:p>
    <w:p w:rsidR="000871D8" w:rsidRPr="000871D8" w:rsidRDefault="000871D8" w:rsidP="000871D8">
      <w:pPr>
        <w:snapToGrid w:val="0"/>
        <w:spacing w:after="80" w:line="240" w:lineRule="auto"/>
        <w:rPr>
          <w:sz w:val="20"/>
          <w:szCs w:val="20"/>
        </w:rPr>
      </w:pPr>
      <w:r w:rsidRPr="000871D8">
        <w:rPr>
          <w:sz w:val="20"/>
          <w:szCs w:val="20"/>
        </w:rPr>
        <w:t xml:space="preserve">[20] </w:t>
      </w:r>
      <w:proofErr w:type="spellStart"/>
      <w:r w:rsidRPr="000871D8">
        <w:rPr>
          <w:sz w:val="20"/>
          <w:szCs w:val="20"/>
        </w:rPr>
        <w:t>ClueWeb</w:t>
      </w:r>
      <w:proofErr w:type="spellEnd"/>
      <w:r w:rsidRPr="000871D8">
        <w:rPr>
          <w:sz w:val="20"/>
          <w:szCs w:val="20"/>
        </w:rPr>
        <w:t xml:space="preserve"> Data: </w:t>
      </w:r>
      <w:hyperlink r:id="rId62" w:history="1">
        <w:r w:rsidRPr="000871D8">
          <w:rPr>
            <w:sz w:val="20"/>
            <w:szCs w:val="20"/>
          </w:rPr>
          <w:t>http://boston.lti.cs.cmu.edu/Data/clueweb09/</w:t>
        </w:r>
      </w:hyperlink>
    </w:p>
    <w:p w:rsidR="000871D8" w:rsidRPr="000871D8" w:rsidRDefault="000871D8" w:rsidP="000871D8">
      <w:pPr>
        <w:snapToGrid w:val="0"/>
        <w:spacing w:after="80" w:line="240" w:lineRule="auto"/>
        <w:rPr>
          <w:sz w:val="20"/>
          <w:szCs w:val="20"/>
        </w:rPr>
      </w:pPr>
      <w:r w:rsidRPr="000871D8">
        <w:rPr>
          <w:sz w:val="20"/>
          <w:szCs w:val="20"/>
        </w:rPr>
        <w:t>[21] New DryadLINQ Programming Guide Dec. 2010.</w:t>
      </w:r>
    </w:p>
    <w:p w:rsidR="000871D8" w:rsidRPr="000871D8" w:rsidRDefault="000871D8" w:rsidP="000871D8">
      <w:pPr>
        <w:snapToGrid w:val="0"/>
        <w:spacing w:after="80" w:line="240" w:lineRule="auto"/>
        <w:rPr>
          <w:sz w:val="20"/>
          <w:szCs w:val="20"/>
        </w:rPr>
      </w:pPr>
      <w:r w:rsidRPr="000871D8">
        <w:rPr>
          <w:sz w:val="20"/>
          <w:szCs w:val="20"/>
        </w:rPr>
        <w:t xml:space="preserve">[22] PageRank wiki: </w:t>
      </w:r>
      <w:hyperlink r:id="rId63" w:history="1">
        <w:r w:rsidRPr="000871D8">
          <w:rPr>
            <w:sz w:val="20"/>
            <w:szCs w:val="20"/>
          </w:rPr>
          <w:t>http://en.wikipedia.org/wiki/PageRank</w:t>
        </w:r>
      </w:hyperlink>
    </w:p>
    <w:p w:rsidR="000871D8" w:rsidRDefault="000871D8" w:rsidP="000871D8">
      <w:pPr>
        <w:snapToGrid w:val="0"/>
        <w:spacing w:after="80" w:line="240" w:lineRule="auto"/>
        <w:rPr>
          <w:sz w:val="20"/>
          <w:szCs w:val="20"/>
        </w:rPr>
      </w:pPr>
      <w:r w:rsidRPr="000871D8">
        <w:rPr>
          <w:sz w:val="20"/>
          <w:szCs w:val="20"/>
        </w:rPr>
        <w:t xml:space="preserve">[23] BSP, Bulk Synchronous Parallel </w:t>
      </w:r>
      <w:hyperlink r:id="rId64" w:history="1">
        <w:r w:rsidRPr="000871D8">
          <w:rPr>
            <w:sz w:val="20"/>
            <w:szCs w:val="20"/>
          </w:rPr>
          <w:t>http://en.wikipedia.org/wiki/Bulk_Synchronous_Parallel</w:t>
        </w:r>
      </w:hyperlink>
    </w:p>
    <w:p w:rsidR="001E7A7B" w:rsidRDefault="001E7A7B" w:rsidP="001E7A7B">
      <w:pPr>
        <w:spacing w:after="0"/>
        <w:rPr>
          <w:sz w:val="20"/>
          <w:szCs w:val="20"/>
        </w:rPr>
      </w:pPr>
      <w:r w:rsidRPr="001E7A7B">
        <w:rPr>
          <w:sz w:val="20"/>
          <w:szCs w:val="20"/>
        </w:rPr>
        <w:t>[2</w:t>
      </w:r>
      <w:r w:rsidR="004D0EC0">
        <w:rPr>
          <w:sz w:val="20"/>
          <w:szCs w:val="20"/>
        </w:rPr>
        <w:t>4</w:t>
      </w:r>
      <w:r w:rsidRPr="001E7A7B">
        <w:rPr>
          <w:sz w:val="20"/>
          <w:szCs w:val="20"/>
        </w:rPr>
        <w:t xml:space="preserve">] J. </w:t>
      </w:r>
      <w:proofErr w:type="spellStart"/>
      <w:r w:rsidRPr="001E7A7B">
        <w:rPr>
          <w:sz w:val="20"/>
          <w:szCs w:val="20"/>
        </w:rPr>
        <w:t>Ekanayake</w:t>
      </w:r>
      <w:proofErr w:type="spellEnd"/>
      <w:r w:rsidRPr="001E7A7B">
        <w:rPr>
          <w:sz w:val="20"/>
          <w:szCs w:val="20"/>
        </w:rPr>
        <w:t xml:space="preserve">, A. </w:t>
      </w:r>
      <w:proofErr w:type="spellStart"/>
      <w:r w:rsidRPr="001E7A7B">
        <w:rPr>
          <w:sz w:val="20"/>
          <w:szCs w:val="20"/>
        </w:rPr>
        <w:t>Soner</w:t>
      </w:r>
      <w:proofErr w:type="spellEnd"/>
      <w:r w:rsidRPr="001E7A7B">
        <w:rPr>
          <w:sz w:val="20"/>
          <w:szCs w:val="20"/>
        </w:rPr>
        <w:t xml:space="preserve">, T. </w:t>
      </w:r>
      <w:proofErr w:type="spellStart"/>
      <w:r w:rsidRPr="001E7A7B">
        <w:rPr>
          <w:sz w:val="20"/>
          <w:szCs w:val="20"/>
        </w:rPr>
        <w:t>Gunarathne</w:t>
      </w:r>
      <w:proofErr w:type="spellEnd"/>
      <w:r w:rsidRPr="001E7A7B">
        <w:rPr>
          <w:sz w:val="20"/>
          <w:szCs w:val="20"/>
        </w:rPr>
        <w:t xml:space="preserve">, and G. Fox, C. </w:t>
      </w:r>
      <w:proofErr w:type="spellStart"/>
      <w:r w:rsidRPr="001E7A7B">
        <w:rPr>
          <w:sz w:val="20"/>
          <w:szCs w:val="20"/>
        </w:rPr>
        <w:t>Poulain</w:t>
      </w:r>
      <w:proofErr w:type="spellEnd"/>
      <w:r w:rsidRPr="001E7A7B">
        <w:rPr>
          <w:sz w:val="20"/>
          <w:szCs w:val="20"/>
        </w:rPr>
        <w:t>, “DryadLINQ for Scientific Analysis”. 2009.</w:t>
      </w:r>
    </w:p>
    <w:p w:rsidR="001E7A7B" w:rsidRDefault="001E7A7B" w:rsidP="001E7A7B">
      <w:pPr>
        <w:spacing w:after="0"/>
        <w:rPr>
          <w:rStyle w:val="Hyperlink"/>
          <w:sz w:val="20"/>
          <w:szCs w:val="20"/>
        </w:rPr>
      </w:pPr>
      <w:r>
        <w:rPr>
          <w:sz w:val="20"/>
          <w:szCs w:val="20"/>
        </w:rPr>
        <w:t>[2</w:t>
      </w:r>
      <w:r w:rsidR="004D0EC0">
        <w:rPr>
          <w:sz w:val="20"/>
          <w:szCs w:val="20"/>
        </w:rPr>
        <w:t>5</w:t>
      </w:r>
      <w:r>
        <w:rPr>
          <w:sz w:val="20"/>
          <w:szCs w:val="20"/>
        </w:rPr>
        <w:t xml:space="preserve">] </w:t>
      </w:r>
      <w:r w:rsidRPr="00BE7E02">
        <w:rPr>
          <w:sz w:val="20"/>
          <w:szCs w:val="20"/>
        </w:rPr>
        <w:t xml:space="preserve">Workshop on Data-Intensive Scientific Computing Using DryadLINQ, </w:t>
      </w:r>
      <w:hyperlink r:id="rId65" w:history="1">
        <w:r w:rsidRPr="00BE7E02">
          <w:rPr>
            <w:rStyle w:val="Hyperlink"/>
            <w:sz w:val="20"/>
            <w:szCs w:val="20"/>
          </w:rPr>
          <w:t>http://research.microsoft.com/en-us/events/dryadlinq2010/</w:t>
        </w:r>
      </w:hyperlink>
    </w:p>
    <w:p w:rsidR="004D0EC0" w:rsidRDefault="004D0EC0" w:rsidP="004D0EC0">
      <w:pPr>
        <w:snapToGrid w:val="0"/>
        <w:spacing w:after="80" w:line="240" w:lineRule="auto"/>
        <w:rPr>
          <w:sz w:val="20"/>
          <w:szCs w:val="20"/>
        </w:rPr>
      </w:pPr>
      <w:r>
        <w:rPr>
          <w:sz w:val="20"/>
          <w:szCs w:val="20"/>
        </w:rPr>
        <w:t xml:space="preserve">[26] </w:t>
      </w:r>
      <w:r w:rsidRPr="00BE7E02">
        <w:rPr>
          <w:sz w:val="20"/>
          <w:szCs w:val="20"/>
        </w:rPr>
        <w:t xml:space="preserve">M. </w:t>
      </w:r>
      <w:proofErr w:type="spellStart"/>
      <w:r w:rsidRPr="00BE7E02">
        <w:rPr>
          <w:sz w:val="20"/>
          <w:szCs w:val="20"/>
        </w:rPr>
        <w:t>Isard</w:t>
      </w:r>
      <w:proofErr w:type="spellEnd"/>
      <w:r w:rsidRPr="00BE7E02">
        <w:rPr>
          <w:sz w:val="20"/>
          <w:szCs w:val="20"/>
        </w:rPr>
        <w:t xml:space="preserve">, </w:t>
      </w:r>
      <w:proofErr w:type="spellStart"/>
      <w:r w:rsidRPr="00BE7E02">
        <w:rPr>
          <w:sz w:val="20"/>
          <w:szCs w:val="20"/>
        </w:rPr>
        <w:t>M.Budiu</w:t>
      </w:r>
      <w:proofErr w:type="spellEnd"/>
      <w:r w:rsidRPr="00BE7E02">
        <w:rPr>
          <w:sz w:val="20"/>
          <w:szCs w:val="20"/>
        </w:rPr>
        <w:t xml:space="preserve">, </w:t>
      </w:r>
      <w:proofErr w:type="spellStart"/>
      <w:r w:rsidRPr="00BE7E02">
        <w:rPr>
          <w:sz w:val="20"/>
          <w:szCs w:val="20"/>
        </w:rPr>
        <w:t>Y.Yu</w:t>
      </w:r>
      <w:proofErr w:type="spellEnd"/>
      <w:r w:rsidRPr="00BE7E02">
        <w:rPr>
          <w:sz w:val="20"/>
          <w:szCs w:val="20"/>
        </w:rPr>
        <w:t xml:space="preserve">, A. </w:t>
      </w:r>
      <w:proofErr w:type="spellStart"/>
      <w:r w:rsidRPr="00BE7E02">
        <w:rPr>
          <w:sz w:val="20"/>
          <w:szCs w:val="20"/>
        </w:rPr>
        <w:t>Birrell</w:t>
      </w:r>
      <w:proofErr w:type="spellEnd"/>
      <w:r w:rsidRPr="00BE7E02">
        <w:rPr>
          <w:sz w:val="20"/>
          <w:szCs w:val="20"/>
        </w:rPr>
        <w:t xml:space="preserve">, and D. </w:t>
      </w:r>
      <w:proofErr w:type="spellStart"/>
      <w:r w:rsidRPr="00BE7E02">
        <w:rPr>
          <w:sz w:val="20"/>
          <w:szCs w:val="20"/>
        </w:rPr>
        <w:t>Fetterly</w:t>
      </w:r>
      <w:proofErr w:type="spellEnd"/>
      <w:r w:rsidRPr="00BE7E02">
        <w:rPr>
          <w:sz w:val="20"/>
          <w:szCs w:val="20"/>
        </w:rPr>
        <w:t>, “Dryad: Distributed data-parallel programs from sequential building blocks”, European Conference on Computer Systems, March 2007</w:t>
      </w:r>
    </w:p>
    <w:p w:rsidR="001E7A7B" w:rsidRDefault="001E7A7B" w:rsidP="001E7A7B">
      <w:pPr>
        <w:spacing w:after="0"/>
        <w:rPr>
          <w:sz w:val="20"/>
          <w:szCs w:val="20"/>
        </w:rPr>
      </w:pPr>
      <w:r w:rsidRPr="001E7A7B">
        <w:rPr>
          <w:sz w:val="20"/>
          <w:szCs w:val="20"/>
        </w:rPr>
        <w:t xml:space="preserve">[27] </w:t>
      </w:r>
      <w:proofErr w:type="spellStart"/>
      <w:r w:rsidRPr="001E7A7B">
        <w:rPr>
          <w:sz w:val="20"/>
          <w:szCs w:val="20"/>
        </w:rPr>
        <w:t>J.Ekanayke</w:t>
      </w:r>
      <w:proofErr w:type="spellEnd"/>
      <w:r w:rsidRPr="001E7A7B">
        <w:rPr>
          <w:sz w:val="20"/>
          <w:szCs w:val="20"/>
        </w:rPr>
        <w:t xml:space="preserve">, </w:t>
      </w:r>
      <w:proofErr w:type="spellStart"/>
      <w:r w:rsidRPr="001E7A7B">
        <w:rPr>
          <w:sz w:val="20"/>
          <w:szCs w:val="20"/>
        </w:rPr>
        <w:t>S.Pallickar</w:t>
      </w:r>
      <w:proofErr w:type="spellEnd"/>
      <w:r w:rsidRPr="001E7A7B">
        <w:rPr>
          <w:sz w:val="20"/>
          <w:szCs w:val="20"/>
        </w:rPr>
        <w:t xml:space="preserve">, and G. Fox, “MapReduce for Data Intensive Scientific Analysis”, Fourth IEEE International Conference on </w:t>
      </w:r>
      <w:proofErr w:type="spellStart"/>
      <w:r w:rsidRPr="001E7A7B">
        <w:rPr>
          <w:sz w:val="20"/>
          <w:szCs w:val="20"/>
        </w:rPr>
        <w:t>eScience</w:t>
      </w:r>
      <w:proofErr w:type="spellEnd"/>
      <w:r w:rsidRPr="001E7A7B">
        <w:rPr>
          <w:sz w:val="20"/>
          <w:szCs w:val="20"/>
        </w:rPr>
        <w:t>, 2008, pp.277-284.</w:t>
      </w:r>
    </w:p>
    <w:p w:rsidR="001E7A7B" w:rsidRDefault="001E7A7B" w:rsidP="001E7A7B">
      <w:pPr>
        <w:spacing w:after="0"/>
        <w:rPr>
          <w:sz w:val="20"/>
          <w:szCs w:val="20"/>
        </w:rPr>
      </w:pPr>
      <w:proofErr w:type="gramStart"/>
      <w:r>
        <w:rPr>
          <w:sz w:val="20"/>
          <w:szCs w:val="20"/>
        </w:rPr>
        <w:t>[28]</w:t>
      </w:r>
      <w:r w:rsidRPr="001E7A7B">
        <w:rPr>
          <w:sz w:val="20"/>
          <w:szCs w:val="20"/>
        </w:rPr>
        <w:t xml:space="preserve"> </w:t>
      </w:r>
      <w:r w:rsidRPr="00BE7E02">
        <w:rPr>
          <w:sz w:val="20"/>
          <w:szCs w:val="20"/>
        </w:rPr>
        <w:t xml:space="preserve">Y. Yu, M. </w:t>
      </w:r>
      <w:proofErr w:type="spellStart"/>
      <w:r w:rsidRPr="00BE7E02">
        <w:rPr>
          <w:sz w:val="20"/>
          <w:szCs w:val="20"/>
        </w:rPr>
        <w:t>Isard</w:t>
      </w:r>
      <w:proofErr w:type="spellEnd"/>
      <w:r w:rsidRPr="00BE7E02">
        <w:rPr>
          <w:sz w:val="20"/>
          <w:szCs w:val="20"/>
        </w:rPr>
        <w:t xml:space="preserve">, </w:t>
      </w:r>
      <w:proofErr w:type="spellStart"/>
      <w:r w:rsidRPr="00BE7E02">
        <w:rPr>
          <w:sz w:val="20"/>
          <w:szCs w:val="20"/>
        </w:rPr>
        <w:t>D.Fetterly</w:t>
      </w:r>
      <w:proofErr w:type="spellEnd"/>
      <w:r w:rsidRPr="00BE7E02">
        <w:rPr>
          <w:sz w:val="20"/>
          <w:szCs w:val="20"/>
        </w:rPr>
        <w:t xml:space="preserve">, M. </w:t>
      </w:r>
      <w:proofErr w:type="spellStart"/>
      <w:r w:rsidRPr="00BE7E02">
        <w:rPr>
          <w:sz w:val="20"/>
          <w:szCs w:val="20"/>
        </w:rPr>
        <w:t>Budiu</w:t>
      </w:r>
      <w:proofErr w:type="spellEnd"/>
      <w:r w:rsidRPr="00BE7E02">
        <w:rPr>
          <w:sz w:val="20"/>
          <w:szCs w:val="20"/>
        </w:rPr>
        <w:t xml:space="preserve">, </w:t>
      </w:r>
      <w:proofErr w:type="spellStart"/>
      <w:r w:rsidRPr="00BE7E02">
        <w:rPr>
          <w:sz w:val="20"/>
          <w:szCs w:val="20"/>
        </w:rPr>
        <w:t>U.Erlingsson</w:t>
      </w:r>
      <w:proofErr w:type="spellEnd"/>
      <w:r w:rsidRPr="00BE7E02">
        <w:rPr>
          <w:sz w:val="20"/>
          <w:szCs w:val="20"/>
        </w:rPr>
        <w:t xml:space="preserve">, P.K. </w:t>
      </w:r>
      <w:proofErr w:type="spellStart"/>
      <w:r w:rsidRPr="00BE7E02">
        <w:rPr>
          <w:sz w:val="20"/>
          <w:szCs w:val="20"/>
        </w:rPr>
        <w:t>Gunda</w:t>
      </w:r>
      <w:proofErr w:type="spellEnd"/>
      <w:r w:rsidRPr="00BE7E02">
        <w:rPr>
          <w:sz w:val="20"/>
          <w:szCs w:val="20"/>
        </w:rPr>
        <w:t xml:space="preserve">, </w:t>
      </w:r>
      <w:proofErr w:type="spellStart"/>
      <w:r w:rsidRPr="00BE7E02">
        <w:rPr>
          <w:sz w:val="20"/>
          <w:szCs w:val="20"/>
        </w:rPr>
        <w:t>J.Currey</w:t>
      </w:r>
      <w:proofErr w:type="spellEnd"/>
      <w:r w:rsidRPr="00BE7E02">
        <w:rPr>
          <w:sz w:val="20"/>
          <w:szCs w:val="20"/>
        </w:rPr>
        <w:t xml:space="preserve">, </w:t>
      </w:r>
      <w:proofErr w:type="spellStart"/>
      <w:r w:rsidRPr="00BE7E02">
        <w:rPr>
          <w:sz w:val="20"/>
          <w:szCs w:val="20"/>
        </w:rPr>
        <w:t>F.McSherry</w:t>
      </w:r>
      <w:proofErr w:type="spellEnd"/>
      <w:r w:rsidRPr="00BE7E02">
        <w:rPr>
          <w:sz w:val="20"/>
          <w:szCs w:val="20"/>
        </w:rPr>
        <w:t xml:space="preserve">, and K. </w:t>
      </w:r>
      <w:proofErr w:type="spellStart"/>
      <w:r w:rsidRPr="00BE7E02">
        <w:rPr>
          <w:sz w:val="20"/>
          <w:szCs w:val="20"/>
        </w:rPr>
        <w:t>Achan</w:t>
      </w:r>
      <w:proofErr w:type="spellEnd"/>
      <w:r w:rsidRPr="00BE7E02">
        <w:rPr>
          <w:sz w:val="20"/>
          <w:szCs w:val="20"/>
        </w:rPr>
        <w:t>.</w:t>
      </w:r>
      <w:proofErr w:type="gramEnd"/>
      <w:r w:rsidRPr="00BE7E02">
        <w:rPr>
          <w:sz w:val="20"/>
          <w:szCs w:val="20"/>
        </w:rPr>
        <w:t xml:space="preserve"> </w:t>
      </w:r>
      <w:proofErr w:type="gramStart"/>
      <w:r w:rsidRPr="00BE7E02">
        <w:rPr>
          <w:sz w:val="20"/>
          <w:szCs w:val="20"/>
        </w:rPr>
        <w:t>Technical Report MSR-TR-2008-74, Microsoft.</w:t>
      </w:r>
      <w:proofErr w:type="gramEnd"/>
    </w:p>
    <w:p w:rsidR="008A1C2F" w:rsidRDefault="001E7A7B" w:rsidP="00506CE7">
      <w:pPr>
        <w:spacing w:after="0"/>
      </w:pPr>
      <w:r w:rsidRPr="001E7A7B">
        <w:rPr>
          <w:sz w:val="20"/>
          <w:szCs w:val="20"/>
        </w:rPr>
        <w:t xml:space="preserve">[29] H. Yang, A. </w:t>
      </w:r>
      <w:proofErr w:type="spellStart"/>
      <w:r w:rsidRPr="001E7A7B">
        <w:rPr>
          <w:sz w:val="20"/>
          <w:szCs w:val="20"/>
        </w:rPr>
        <w:t>Dasdan</w:t>
      </w:r>
      <w:proofErr w:type="spellEnd"/>
      <w:r w:rsidRPr="001E7A7B">
        <w:rPr>
          <w:sz w:val="20"/>
          <w:szCs w:val="20"/>
        </w:rPr>
        <w:t xml:space="preserve">, R. Hsiao, D. </w:t>
      </w:r>
      <w:proofErr w:type="spellStart"/>
      <w:r w:rsidRPr="001E7A7B">
        <w:rPr>
          <w:sz w:val="20"/>
          <w:szCs w:val="20"/>
        </w:rPr>
        <w:t>Stott,”Map</w:t>
      </w:r>
      <w:proofErr w:type="spellEnd"/>
      <w:r w:rsidRPr="001E7A7B">
        <w:rPr>
          <w:sz w:val="20"/>
          <w:szCs w:val="20"/>
        </w:rPr>
        <w:t>-Reduce-Merge: Simplified Relational Data Processing on Large Clusters”, SIGMOD’07, 2007</w:t>
      </w:r>
    </w:p>
    <w:p w:rsidR="008A1C2F" w:rsidRDefault="008A1C2F" w:rsidP="00506CE7">
      <w:pPr>
        <w:spacing w:after="0"/>
      </w:pPr>
    </w:p>
    <w:p w:rsidR="00506CE7" w:rsidRDefault="001E7A7B" w:rsidP="001F0CF7">
      <w:pPr>
        <w:pStyle w:val="Heading1"/>
      </w:pPr>
      <w:bookmarkStart w:id="72" w:name="_Toc297661635"/>
      <w:r>
        <w:t>A</w:t>
      </w:r>
      <w:r w:rsidR="00506CE7">
        <w:t>ppendix</w:t>
      </w:r>
      <w:bookmarkEnd w:id="72"/>
    </w:p>
    <w:p w:rsidR="00B86D97" w:rsidRPr="00B86D97" w:rsidRDefault="00B86D97" w:rsidP="00B86D97">
      <w:pPr>
        <w:pStyle w:val="Heading4"/>
      </w:pPr>
      <w:r>
        <w:t>Appendix A</w:t>
      </w:r>
    </w:p>
    <w:p w:rsidR="00F04B39" w:rsidRDefault="00F04B39" w:rsidP="00E3754C">
      <w:pPr>
        <w:spacing w:after="0"/>
      </w:pPr>
      <w:r>
        <w:t>STORM</w:t>
      </w:r>
    </w:p>
    <w:p w:rsidR="006B4BAE" w:rsidRDefault="00C20486" w:rsidP="00E3754C">
      <w:pPr>
        <w:spacing w:after="0"/>
      </w:pPr>
      <w:r>
        <w:t>8-node</w:t>
      </w:r>
      <w:r w:rsidR="00E173D9">
        <w:t xml:space="preserve"> inhomogeneous HPC R2 cluster</w:t>
      </w:r>
    </w:p>
    <w:tbl>
      <w:tblPr>
        <w:tblW w:w="0" w:type="auto"/>
        <w:tblCellMar>
          <w:left w:w="0" w:type="dxa"/>
          <w:right w:w="0" w:type="dxa"/>
        </w:tblCellMar>
        <w:tblLook w:val="04A0" w:firstRow="1" w:lastRow="0" w:firstColumn="1" w:lastColumn="0" w:noHBand="0" w:noVBand="1"/>
      </w:tblPr>
      <w:tblGrid>
        <w:gridCol w:w="1093"/>
        <w:gridCol w:w="1022"/>
        <w:gridCol w:w="1061"/>
        <w:gridCol w:w="1061"/>
        <w:gridCol w:w="1061"/>
        <w:gridCol w:w="1061"/>
        <w:gridCol w:w="1061"/>
        <w:gridCol w:w="1061"/>
        <w:gridCol w:w="1039"/>
      </w:tblGrid>
      <w:tr w:rsidR="006B4BAE" w:rsidTr="006B4BAE">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 </w:t>
            </w:r>
          </w:p>
        </w:tc>
        <w:tc>
          <w:tcPr>
            <w:tcW w:w="126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STORM-CN01</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STORM-CN02</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STORM-CN03</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STORM-CN04</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STORM-CN05</w:t>
            </w:r>
          </w:p>
        </w:tc>
        <w:tc>
          <w:tcPr>
            <w:tcW w:w="148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STORM-CN06</w:t>
            </w:r>
          </w:p>
        </w:tc>
        <w:tc>
          <w:tcPr>
            <w:tcW w:w="1361"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STORM-CN07</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 xml:space="preserve">CPU </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2356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8356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Intel E7450</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AMD 8435</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Cores</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8</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24</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24</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Memory</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16G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48G</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32G</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proofErr w:type="spellStart"/>
            <w:r w:rsidRPr="006B4BAE">
              <w:rPr>
                <w:sz w:val="18"/>
                <w:szCs w:val="18"/>
              </w:rPr>
              <w:t>Mem</w:t>
            </w:r>
            <w:proofErr w:type="spellEnd"/>
            <w:r w:rsidRPr="006B4BAE">
              <w:rPr>
                <w:sz w:val="18"/>
                <w:szCs w:val="18"/>
              </w:rPr>
              <w:t>/Core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1G</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2G</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1.33G</w:t>
            </w:r>
          </w:p>
        </w:tc>
      </w:tr>
      <w:tr w:rsidR="00E3754C"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tcPr>
          <w:p w:rsidR="00E3754C" w:rsidRPr="006B4BAE" w:rsidRDefault="00E3754C" w:rsidP="00E3754C">
            <w:pPr>
              <w:rPr>
                <w:sz w:val="18"/>
                <w:szCs w:val="18"/>
              </w:rPr>
            </w:pPr>
            <w:r>
              <w:rPr>
                <w:sz w:val="18"/>
                <w:szCs w:val="18"/>
              </w:rPr>
              <w:lastRenderedPageBreak/>
              <w:t>NIC (Enterprise)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482"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c>
          <w:tcPr>
            <w:tcW w:w="1361" w:type="dxa"/>
            <w:tcBorders>
              <w:top w:val="nil"/>
              <w:left w:val="nil"/>
              <w:bottom w:val="single" w:sz="8" w:space="0" w:color="A3A3A3"/>
              <w:right w:val="single" w:sz="8" w:space="0" w:color="A3A3A3"/>
            </w:tcBorders>
            <w:tcMar>
              <w:top w:w="80" w:type="dxa"/>
              <w:left w:w="80" w:type="dxa"/>
              <w:bottom w:w="80" w:type="dxa"/>
              <w:right w:w="80" w:type="dxa"/>
            </w:tcMar>
          </w:tcPr>
          <w:p w:rsidR="00E3754C" w:rsidRPr="006B4BAE" w:rsidRDefault="00E3754C">
            <w:pPr>
              <w:rPr>
                <w:sz w:val="18"/>
                <w:szCs w:val="18"/>
              </w:rPr>
            </w:pPr>
            <w:r>
              <w:rPr>
                <w:sz w:val="18"/>
                <w:szCs w:val="18"/>
              </w:rPr>
              <w:t>N/a</w:t>
            </w:r>
          </w:p>
        </w:tc>
      </w:tr>
      <w:tr w:rsidR="006B4BAE" w:rsidTr="006B4BAE">
        <w:tc>
          <w:tcPr>
            <w:tcW w:w="1417"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NIC (Private)</w:t>
            </w:r>
          </w:p>
        </w:tc>
        <w:tc>
          <w:tcPr>
            <w:tcW w:w="1266"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482"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c>
          <w:tcPr>
            <w:tcW w:w="1361" w:type="dxa"/>
            <w:tcBorders>
              <w:top w:val="nil"/>
              <w:left w:val="nil"/>
              <w:bottom w:val="single" w:sz="8" w:space="0" w:color="A3A3A3"/>
              <w:right w:val="single" w:sz="8" w:space="0" w:color="A3A3A3"/>
            </w:tcBorders>
            <w:tcMar>
              <w:top w:w="80" w:type="dxa"/>
              <w:left w:w="80" w:type="dxa"/>
              <w:bottom w:w="80" w:type="dxa"/>
              <w:right w:w="80" w:type="dxa"/>
            </w:tcMar>
            <w:hideMark/>
          </w:tcPr>
          <w:p w:rsidR="006B4BAE" w:rsidRPr="006B4BAE" w:rsidRDefault="006B4BAE">
            <w:pPr>
              <w:rPr>
                <w:rFonts w:ascii="Calibri" w:eastAsiaTheme="minorHAnsi" w:hAnsi="Calibri" w:cs="Calibri"/>
                <w:sz w:val="18"/>
                <w:szCs w:val="18"/>
              </w:rPr>
            </w:pPr>
            <w:r w:rsidRPr="006B4BAE">
              <w:rPr>
                <w:sz w:val="18"/>
                <w:szCs w:val="18"/>
              </w:rPr>
              <w:t>BCM5708C</w:t>
            </w:r>
          </w:p>
        </w:tc>
      </w:tr>
    </w:tbl>
    <w:p w:rsidR="006B4BAE" w:rsidRDefault="006B4BAE" w:rsidP="00506CE7">
      <w:pPr>
        <w:spacing w:after="0"/>
      </w:pPr>
    </w:p>
    <w:p w:rsidR="00B86D97" w:rsidRDefault="00B86D97" w:rsidP="00B86D97">
      <w:pPr>
        <w:pStyle w:val="Heading4"/>
      </w:pPr>
      <w:r>
        <w:t>Appendix B</w:t>
      </w:r>
    </w:p>
    <w:p w:rsidR="00E173D9" w:rsidRDefault="00E173D9" w:rsidP="00506CE7">
      <w:pPr>
        <w:spacing w:after="0"/>
      </w:pPr>
      <w:r>
        <w:t>TEMPEST</w:t>
      </w:r>
    </w:p>
    <w:p w:rsidR="00E173D9" w:rsidRDefault="00E173D9" w:rsidP="00506CE7">
      <w:pPr>
        <w:spacing w:after="0"/>
      </w:pPr>
      <w:r>
        <w:t>33-node homogeneous HPC R2 cluster</w:t>
      </w:r>
    </w:p>
    <w:tbl>
      <w:tblPr>
        <w:tblStyle w:val="TableGrid"/>
        <w:tblW w:w="0" w:type="auto"/>
        <w:tblLook w:val="04A0" w:firstRow="1" w:lastRow="0" w:firstColumn="1" w:lastColumn="0" w:noHBand="0" w:noVBand="1"/>
      </w:tblPr>
      <w:tblGrid>
        <w:gridCol w:w="3192"/>
        <w:gridCol w:w="3192"/>
        <w:gridCol w:w="3192"/>
      </w:tblGrid>
      <w:tr w:rsidR="00E173D9" w:rsidTr="00A953AB">
        <w:trPr>
          <w:trHeight w:val="244"/>
        </w:trPr>
        <w:tc>
          <w:tcPr>
            <w:tcW w:w="3192" w:type="dxa"/>
          </w:tcPr>
          <w:p w:rsidR="00E173D9" w:rsidRPr="002F3BAA" w:rsidRDefault="00E173D9" w:rsidP="00506CE7">
            <w:pPr>
              <w:rPr>
                <w:sz w:val="20"/>
                <w:szCs w:val="20"/>
              </w:rPr>
            </w:pPr>
          </w:p>
        </w:tc>
        <w:tc>
          <w:tcPr>
            <w:tcW w:w="3192" w:type="dxa"/>
          </w:tcPr>
          <w:p w:rsidR="00E173D9" w:rsidRPr="002F3BAA" w:rsidRDefault="002F3BAA" w:rsidP="00506CE7">
            <w:pPr>
              <w:rPr>
                <w:sz w:val="20"/>
                <w:szCs w:val="20"/>
              </w:rPr>
            </w:pPr>
            <w:r w:rsidRPr="002F3BAA">
              <w:rPr>
                <w:sz w:val="20"/>
                <w:szCs w:val="20"/>
              </w:rPr>
              <w:t>TEMPEST</w:t>
            </w:r>
          </w:p>
        </w:tc>
        <w:tc>
          <w:tcPr>
            <w:tcW w:w="3192" w:type="dxa"/>
          </w:tcPr>
          <w:p w:rsidR="00E173D9" w:rsidRPr="002F3BAA" w:rsidRDefault="002F3BAA" w:rsidP="00506CE7">
            <w:pPr>
              <w:rPr>
                <w:sz w:val="20"/>
                <w:szCs w:val="20"/>
              </w:rPr>
            </w:pPr>
            <w:r w:rsidRPr="002F3BAA">
              <w:rPr>
                <w:sz w:val="20"/>
                <w:szCs w:val="20"/>
              </w:rPr>
              <w:t>TEMPEST-CNXX</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CPU</w:t>
            </w:r>
          </w:p>
        </w:tc>
        <w:tc>
          <w:tcPr>
            <w:tcW w:w="3192" w:type="dxa"/>
          </w:tcPr>
          <w:p w:rsidR="00E173D9" w:rsidRPr="002F3BAA" w:rsidRDefault="00C2210D" w:rsidP="00C2210D">
            <w:pPr>
              <w:rPr>
                <w:sz w:val="20"/>
                <w:szCs w:val="20"/>
              </w:rPr>
            </w:pPr>
            <w:r>
              <w:rPr>
                <w:sz w:val="20"/>
                <w:szCs w:val="20"/>
              </w:rPr>
              <w:t xml:space="preserve">Intel E7450 </w:t>
            </w:r>
          </w:p>
        </w:tc>
        <w:tc>
          <w:tcPr>
            <w:tcW w:w="3192" w:type="dxa"/>
          </w:tcPr>
          <w:p w:rsidR="00E173D9" w:rsidRPr="002F3BAA" w:rsidRDefault="00C2210D" w:rsidP="00506CE7">
            <w:pPr>
              <w:rPr>
                <w:sz w:val="20"/>
                <w:szCs w:val="20"/>
              </w:rPr>
            </w:pPr>
            <w:r>
              <w:rPr>
                <w:sz w:val="20"/>
                <w:szCs w:val="20"/>
              </w:rPr>
              <w:t>Intel E7450</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Cores</w:t>
            </w:r>
          </w:p>
        </w:tc>
        <w:tc>
          <w:tcPr>
            <w:tcW w:w="3192" w:type="dxa"/>
          </w:tcPr>
          <w:p w:rsidR="00E173D9" w:rsidRPr="002F3BAA" w:rsidRDefault="00C2210D" w:rsidP="00506CE7">
            <w:pPr>
              <w:rPr>
                <w:sz w:val="20"/>
                <w:szCs w:val="20"/>
              </w:rPr>
            </w:pPr>
            <w:r>
              <w:rPr>
                <w:sz w:val="20"/>
                <w:szCs w:val="20"/>
              </w:rPr>
              <w:t>24</w:t>
            </w:r>
          </w:p>
        </w:tc>
        <w:tc>
          <w:tcPr>
            <w:tcW w:w="3192" w:type="dxa"/>
          </w:tcPr>
          <w:p w:rsidR="00E173D9" w:rsidRPr="002F3BAA" w:rsidRDefault="00C2210D" w:rsidP="00506CE7">
            <w:pPr>
              <w:rPr>
                <w:sz w:val="20"/>
                <w:szCs w:val="20"/>
              </w:rPr>
            </w:pPr>
            <w:r>
              <w:rPr>
                <w:sz w:val="20"/>
                <w:szCs w:val="20"/>
              </w:rPr>
              <w:t>24</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Memory</w:t>
            </w:r>
          </w:p>
        </w:tc>
        <w:tc>
          <w:tcPr>
            <w:tcW w:w="3192" w:type="dxa"/>
          </w:tcPr>
          <w:p w:rsidR="00E173D9" w:rsidRPr="002F3BAA" w:rsidRDefault="00C2210D" w:rsidP="00506CE7">
            <w:pPr>
              <w:rPr>
                <w:sz w:val="20"/>
                <w:szCs w:val="20"/>
              </w:rPr>
            </w:pPr>
            <w:r>
              <w:rPr>
                <w:sz w:val="20"/>
                <w:szCs w:val="20"/>
              </w:rPr>
              <w:t>24.0GB</w:t>
            </w:r>
          </w:p>
        </w:tc>
        <w:tc>
          <w:tcPr>
            <w:tcW w:w="3192" w:type="dxa"/>
          </w:tcPr>
          <w:p w:rsidR="00E173D9" w:rsidRPr="002F3BAA" w:rsidRDefault="00C2210D" w:rsidP="00506CE7">
            <w:pPr>
              <w:rPr>
                <w:sz w:val="20"/>
                <w:szCs w:val="20"/>
              </w:rPr>
            </w:pPr>
            <w:r>
              <w:rPr>
                <w:sz w:val="20"/>
                <w:szCs w:val="20"/>
              </w:rPr>
              <w:t>50.0 GB</w:t>
            </w:r>
          </w:p>
        </w:tc>
      </w:tr>
      <w:tr w:rsidR="00E173D9" w:rsidTr="00A953AB">
        <w:trPr>
          <w:trHeight w:val="244"/>
        </w:trPr>
        <w:tc>
          <w:tcPr>
            <w:tcW w:w="3192" w:type="dxa"/>
          </w:tcPr>
          <w:p w:rsidR="00E173D9" w:rsidRPr="002F3BAA" w:rsidRDefault="00E173D9" w:rsidP="00506CE7">
            <w:pPr>
              <w:rPr>
                <w:sz w:val="20"/>
                <w:szCs w:val="20"/>
              </w:rPr>
            </w:pPr>
            <w:proofErr w:type="spellStart"/>
            <w:r w:rsidRPr="002F3BAA">
              <w:rPr>
                <w:sz w:val="20"/>
                <w:szCs w:val="20"/>
              </w:rPr>
              <w:t>Mem</w:t>
            </w:r>
            <w:proofErr w:type="spellEnd"/>
            <w:r w:rsidRPr="002F3BAA">
              <w:rPr>
                <w:sz w:val="20"/>
                <w:szCs w:val="20"/>
              </w:rPr>
              <w:t>/Core</w:t>
            </w:r>
          </w:p>
        </w:tc>
        <w:tc>
          <w:tcPr>
            <w:tcW w:w="3192" w:type="dxa"/>
          </w:tcPr>
          <w:p w:rsidR="00E173D9" w:rsidRPr="002F3BAA" w:rsidRDefault="00C2210D" w:rsidP="00506CE7">
            <w:pPr>
              <w:rPr>
                <w:sz w:val="20"/>
                <w:szCs w:val="20"/>
              </w:rPr>
            </w:pPr>
            <w:r>
              <w:rPr>
                <w:sz w:val="20"/>
                <w:szCs w:val="20"/>
              </w:rPr>
              <w:t>1 GB</w:t>
            </w:r>
          </w:p>
        </w:tc>
        <w:tc>
          <w:tcPr>
            <w:tcW w:w="3192" w:type="dxa"/>
          </w:tcPr>
          <w:p w:rsidR="00E173D9" w:rsidRPr="002F3BAA" w:rsidRDefault="00C2210D" w:rsidP="00506CE7">
            <w:pPr>
              <w:rPr>
                <w:sz w:val="20"/>
                <w:szCs w:val="20"/>
              </w:rPr>
            </w:pPr>
            <w:r>
              <w:rPr>
                <w:sz w:val="20"/>
                <w:szCs w:val="20"/>
              </w:rPr>
              <w:t>2 GB</w:t>
            </w:r>
          </w:p>
        </w:tc>
      </w:tr>
      <w:tr w:rsidR="00E3754C" w:rsidTr="00A953AB">
        <w:trPr>
          <w:trHeight w:val="244"/>
        </w:trPr>
        <w:tc>
          <w:tcPr>
            <w:tcW w:w="3192" w:type="dxa"/>
          </w:tcPr>
          <w:p w:rsidR="00E3754C" w:rsidRPr="002F3BAA" w:rsidRDefault="00E3754C" w:rsidP="00506CE7">
            <w:pPr>
              <w:rPr>
                <w:sz w:val="20"/>
                <w:szCs w:val="20"/>
              </w:rPr>
            </w:pPr>
            <w:r>
              <w:rPr>
                <w:sz w:val="20"/>
                <w:szCs w:val="20"/>
              </w:rPr>
              <w:t>NIC (Enterprise)</w:t>
            </w:r>
          </w:p>
        </w:tc>
        <w:tc>
          <w:tcPr>
            <w:tcW w:w="3192" w:type="dxa"/>
          </w:tcPr>
          <w:p w:rsidR="00E3754C" w:rsidRDefault="00E3754C" w:rsidP="00506CE7">
            <w:pPr>
              <w:rPr>
                <w:sz w:val="20"/>
                <w:szCs w:val="20"/>
              </w:rPr>
            </w:pPr>
            <w:r>
              <w:rPr>
                <w:sz w:val="20"/>
                <w:szCs w:val="20"/>
              </w:rPr>
              <w:t>HP NC 360T</w:t>
            </w:r>
          </w:p>
        </w:tc>
        <w:tc>
          <w:tcPr>
            <w:tcW w:w="3192" w:type="dxa"/>
          </w:tcPr>
          <w:p w:rsidR="00E3754C" w:rsidRDefault="00E3754C" w:rsidP="00506CE7">
            <w:pPr>
              <w:rPr>
                <w:sz w:val="20"/>
                <w:szCs w:val="20"/>
              </w:rPr>
            </w:pPr>
            <w:r>
              <w:rPr>
                <w:sz w:val="20"/>
                <w:szCs w:val="20"/>
              </w:rPr>
              <w:t>n/a</w:t>
            </w:r>
          </w:p>
        </w:tc>
      </w:tr>
      <w:tr w:rsidR="00E173D9" w:rsidTr="00A953AB">
        <w:trPr>
          <w:trHeight w:val="244"/>
        </w:trPr>
        <w:tc>
          <w:tcPr>
            <w:tcW w:w="3192" w:type="dxa"/>
          </w:tcPr>
          <w:p w:rsidR="00E173D9" w:rsidRPr="002F3BAA" w:rsidRDefault="00E173D9" w:rsidP="00506CE7">
            <w:pPr>
              <w:rPr>
                <w:sz w:val="20"/>
                <w:szCs w:val="20"/>
              </w:rPr>
            </w:pPr>
            <w:r w:rsidRPr="002F3BAA">
              <w:rPr>
                <w:sz w:val="20"/>
                <w:szCs w:val="20"/>
              </w:rPr>
              <w:t>NIC (Private)</w:t>
            </w:r>
          </w:p>
        </w:tc>
        <w:tc>
          <w:tcPr>
            <w:tcW w:w="3192" w:type="dxa"/>
          </w:tcPr>
          <w:p w:rsidR="00E173D9" w:rsidRPr="002F3BAA" w:rsidRDefault="00E3754C" w:rsidP="00506CE7">
            <w:pPr>
              <w:rPr>
                <w:sz w:val="20"/>
                <w:szCs w:val="20"/>
              </w:rPr>
            </w:pPr>
            <w:r>
              <w:rPr>
                <w:sz w:val="20"/>
                <w:szCs w:val="20"/>
              </w:rPr>
              <w:t>HP NC373i</w:t>
            </w:r>
          </w:p>
        </w:tc>
        <w:tc>
          <w:tcPr>
            <w:tcW w:w="3192" w:type="dxa"/>
          </w:tcPr>
          <w:p w:rsidR="00E173D9" w:rsidRPr="002F3BAA" w:rsidRDefault="00E3754C" w:rsidP="00506CE7">
            <w:pPr>
              <w:rPr>
                <w:sz w:val="20"/>
                <w:szCs w:val="20"/>
              </w:rPr>
            </w:pPr>
            <w:r>
              <w:rPr>
                <w:sz w:val="20"/>
                <w:szCs w:val="20"/>
              </w:rPr>
              <w:t>HP NC373i</w:t>
            </w:r>
          </w:p>
        </w:tc>
      </w:tr>
      <w:tr w:rsidR="00E3754C" w:rsidTr="00A953AB">
        <w:trPr>
          <w:trHeight w:val="245"/>
        </w:trPr>
        <w:tc>
          <w:tcPr>
            <w:tcW w:w="3192" w:type="dxa"/>
          </w:tcPr>
          <w:p w:rsidR="00E3754C" w:rsidRPr="002F3BAA" w:rsidRDefault="00E3754C" w:rsidP="00506CE7">
            <w:pPr>
              <w:rPr>
                <w:sz w:val="20"/>
                <w:szCs w:val="20"/>
              </w:rPr>
            </w:pPr>
            <w:r>
              <w:rPr>
                <w:sz w:val="20"/>
                <w:szCs w:val="20"/>
              </w:rPr>
              <w:t>NIC (Application)</w:t>
            </w:r>
          </w:p>
        </w:tc>
        <w:tc>
          <w:tcPr>
            <w:tcW w:w="3192" w:type="dxa"/>
          </w:tcPr>
          <w:p w:rsidR="00E3754C" w:rsidRDefault="00E3754C" w:rsidP="00506CE7">
            <w:pPr>
              <w:rPr>
                <w:sz w:val="20"/>
                <w:szCs w:val="20"/>
              </w:rPr>
            </w:pPr>
            <w:proofErr w:type="spellStart"/>
            <w:r>
              <w:rPr>
                <w:sz w:val="20"/>
                <w:szCs w:val="20"/>
              </w:rPr>
              <w:t>Mellanox</w:t>
            </w:r>
            <w:proofErr w:type="spellEnd"/>
            <w:r>
              <w:rPr>
                <w:sz w:val="20"/>
                <w:szCs w:val="20"/>
              </w:rPr>
              <w:t xml:space="preserve"> </w:t>
            </w:r>
            <w:proofErr w:type="spellStart"/>
            <w:r>
              <w:rPr>
                <w:sz w:val="20"/>
                <w:szCs w:val="20"/>
              </w:rPr>
              <w:t>IPolB</w:t>
            </w:r>
            <w:proofErr w:type="spellEnd"/>
          </w:p>
        </w:tc>
        <w:tc>
          <w:tcPr>
            <w:tcW w:w="3192" w:type="dxa"/>
          </w:tcPr>
          <w:p w:rsidR="00E3754C" w:rsidRDefault="00E3754C" w:rsidP="00506CE7">
            <w:pPr>
              <w:rPr>
                <w:sz w:val="20"/>
                <w:szCs w:val="20"/>
              </w:rPr>
            </w:pPr>
            <w:proofErr w:type="spellStart"/>
            <w:r>
              <w:rPr>
                <w:sz w:val="20"/>
                <w:szCs w:val="20"/>
              </w:rPr>
              <w:t>Mellanox</w:t>
            </w:r>
            <w:proofErr w:type="spellEnd"/>
            <w:r>
              <w:rPr>
                <w:sz w:val="20"/>
                <w:szCs w:val="20"/>
              </w:rPr>
              <w:t xml:space="preserve"> </w:t>
            </w:r>
            <w:proofErr w:type="spellStart"/>
            <w:r>
              <w:rPr>
                <w:sz w:val="20"/>
                <w:szCs w:val="20"/>
              </w:rPr>
              <w:t>IPoIB</w:t>
            </w:r>
            <w:proofErr w:type="spellEnd"/>
          </w:p>
        </w:tc>
      </w:tr>
    </w:tbl>
    <w:p w:rsidR="00AE606B" w:rsidRDefault="00AE606B" w:rsidP="00506CE7">
      <w:pPr>
        <w:spacing w:after="0"/>
      </w:pPr>
    </w:p>
    <w:p w:rsidR="00F94EDC" w:rsidRDefault="00F94EDC" w:rsidP="00F94EDC">
      <w:pPr>
        <w:pStyle w:val="Heading4"/>
      </w:pPr>
      <w:r>
        <w:t>Appendix C</w:t>
      </w:r>
    </w:p>
    <w:p w:rsidR="00AE606B" w:rsidRPr="00AE606B" w:rsidRDefault="00AE606B" w:rsidP="00AE606B">
      <w:r>
        <w:t>Binomial fitting function for sequential SW-G jobs</w:t>
      </w:r>
    </w:p>
    <w:p w:rsidR="00F94EDC" w:rsidRPr="00F94EDC" w:rsidRDefault="00F94EDC" w:rsidP="00F94EDC">
      <w:pPr>
        <w:ind w:firstLine="720"/>
        <w:rPr>
          <w:color w:val="000000" w:themeColor="text1"/>
          <w:sz w:val="20"/>
          <w:szCs w:val="20"/>
        </w:rPr>
      </w:pPr>
      <m:oMathPara>
        <m:oMath>
          <m:r>
            <w:rPr>
              <w:rFonts w:ascii="Cambria Math" w:hAnsi="Cambria Math"/>
              <w:color w:val="000000" w:themeColor="text1"/>
              <w:sz w:val="20"/>
              <w:szCs w:val="20"/>
            </w:rPr>
            <m:t>Seq</m:t>
          </m:r>
          <m:d>
            <m:dPr>
              <m:ctrlPr>
                <w:rPr>
                  <w:rFonts w:ascii="Cambria Math" w:hAnsi="Cambria Math"/>
                  <w:i/>
                  <w:color w:val="000000" w:themeColor="text1"/>
                  <w:sz w:val="20"/>
                  <w:szCs w:val="20"/>
                </w:rPr>
              </m:ctrlPr>
            </m:dPr>
            <m:e>
              <m:r>
                <w:rPr>
                  <w:rFonts w:ascii="Cambria Math" w:hAnsi="Cambria Math"/>
                  <w:color w:val="000000" w:themeColor="text1"/>
                  <w:sz w:val="20"/>
                  <w:szCs w:val="20"/>
                </w:rPr>
                <m:t>x</m:t>
              </m:r>
            </m:e>
          </m:d>
          <m:r>
            <w:rPr>
              <w:rFonts w:ascii="Cambria Math" w:hAnsi="Cambria Math"/>
              <w:color w:val="000000" w:themeColor="text1"/>
              <w:sz w:val="20"/>
              <w:szCs w:val="20"/>
            </w:rPr>
            <m:t>=0.0201</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x</m:t>
              </m:r>
            </m:e>
            <m:sup>
              <m:r>
                <w:rPr>
                  <w:rFonts w:ascii="Cambria Math" w:hAnsi="Cambria Math"/>
                  <w:color w:val="000000" w:themeColor="text1"/>
                  <w:sz w:val="20"/>
                  <w:szCs w:val="20"/>
                </w:rPr>
                <m:t>2</m:t>
              </m:r>
            </m:sup>
          </m:sSup>
          <m:r>
            <w:rPr>
              <w:rFonts w:ascii="Cambria Math" w:hAnsi="Cambria Math"/>
              <w:color w:val="000000" w:themeColor="text1"/>
              <w:sz w:val="20"/>
              <w:szCs w:val="20"/>
            </w:rPr>
            <m:t>-0.1828x+4.6609</m:t>
          </m:r>
          <m:r>
            <m:rPr>
              <m:sty m:val="p"/>
            </m:rPr>
            <w:rPr>
              <w:rFonts w:ascii="Cambria Math" w:hAnsi="Cambria Math"/>
              <w:color w:val="000000" w:themeColor="text1"/>
              <w:sz w:val="20"/>
              <w:szCs w:val="20"/>
            </w:rPr>
            <w:br/>
          </m:r>
        </m:oMath>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R</m:t>
              </m:r>
            </m:e>
            <m:sup>
              <m:r>
                <w:rPr>
                  <w:rFonts w:ascii="Cambria Math" w:hAnsi="Cambria Math"/>
                  <w:color w:val="000000" w:themeColor="text1"/>
                  <w:sz w:val="20"/>
                  <w:szCs w:val="20"/>
                </w:rPr>
                <m:t>2</m:t>
              </m:r>
            </m:sup>
          </m:sSup>
          <m:r>
            <w:rPr>
              <w:rFonts w:ascii="Cambria Math" w:hAnsi="Cambria Math"/>
              <w:color w:val="000000" w:themeColor="text1"/>
              <w:sz w:val="20"/>
              <w:szCs w:val="20"/>
            </w:rPr>
            <m:t>=1</m:t>
          </m:r>
        </m:oMath>
      </m:oMathPara>
    </w:p>
    <w:p w:rsidR="0016684A" w:rsidRDefault="00F94EDC" w:rsidP="00873B36">
      <w:pPr>
        <w:keepNext/>
        <w:jc w:val="center"/>
      </w:pPr>
      <w:r>
        <w:rPr>
          <w:noProof/>
        </w:rPr>
        <w:drawing>
          <wp:inline distT="0" distB="0" distL="0" distR="0" wp14:anchorId="3DD9B923" wp14:editId="64A0581E">
            <wp:extent cx="4630057" cy="2540000"/>
            <wp:effectExtent l="0" t="0" r="18415"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F5C2E" w:rsidRPr="00DC0B7B" w:rsidRDefault="00AF5C2E" w:rsidP="00AF5C2E">
      <w:pPr>
        <w:pStyle w:val="Heading4"/>
      </w:pPr>
      <w:r>
        <w:t>Appendix D</w:t>
      </w:r>
    </w:p>
    <w:tbl>
      <w:tblPr>
        <w:tblStyle w:val="TableGrid"/>
        <w:tblW w:w="9620" w:type="dxa"/>
        <w:tblLook w:val="04A0" w:firstRow="1" w:lastRow="0" w:firstColumn="1" w:lastColumn="0" w:noHBand="0" w:noVBand="1"/>
      </w:tblPr>
      <w:tblGrid>
        <w:gridCol w:w="1302"/>
        <w:gridCol w:w="2050"/>
        <w:gridCol w:w="2181"/>
        <w:gridCol w:w="1801"/>
        <w:gridCol w:w="998"/>
        <w:gridCol w:w="2366"/>
      </w:tblGrid>
      <w:tr w:rsidR="00AF5C2E" w:rsidTr="00EA34BE">
        <w:trPr>
          <w:trHeight w:val="851"/>
        </w:trPr>
        <w:tc>
          <w:tcPr>
            <w:tcW w:w="1664" w:type="dxa"/>
          </w:tcPr>
          <w:p w:rsidR="00AF5C2E" w:rsidRDefault="00AF5C2E" w:rsidP="00EA34BE">
            <w:r>
              <w:t>Aggregation methods</w:t>
            </w:r>
          </w:p>
        </w:tc>
        <w:tc>
          <w:tcPr>
            <w:tcW w:w="1646" w:type="dxa"/>
          </w:tcPr>
          <w:p w:rsidR="00AF5C2E" w:rsidRDefault="00AF5C2E" w:rsidP="00EA34BE">
            <w:proofErr w:type="spellStart"/>
            <w:r>
              <w:t>GroupAndAggregate</w:t>
            </w:r>
            <w:proofErr w:type="spellEnd"/>
          </w:p>
        </w:tc>
        <w:tc>
          <w:tcPr>
            <w:tcW w:w="1646" w:type="dxa"/>
          </w:tcPr>
          <w:p w:rsidR="00AF5C2E" w:rsidRDefault="00AF5C2E" w:rsidP="00EA34BE">
            <w:proofErr w:type="spellStart"/>
            <w:r>
              <w:t>TwoApplyPerPartition</w:t>
            </w:r>
            <w:proofErr w:type="spellEnd"/>
          </w:p>
        </w:tc>
        <w:tc>
          <w:tcPr>
            <w:tcW w:w="1646" w:type="dxa"/>
          </w:tcPr>
          <w:p w:rsidR="00AF5C2E" w:rsidRDefault="00AF5C2E" w:rsidP="00EA34BE">
            <w:proofErr w:type="spellStart"/>
            <w:r>
              <w:t>ApplyPerPartition</w:t>
            </w:r>
            <w:proofErr w:type="spellEnd"/>
          </w:p>
        </w:tc>
        <w:tc>
          <w:tcPr>
            <w:tcW w:w="1445" w:type="dxa"/>
          </w:tcPr>
          <w:p w:rsidR="00AF5C2E" w:rsidRDefault="00AF5C2E" w:rsidP="00EA34BE">
            <w:proofErr w:type="spellStart"/>
            <w:r>
              <w:t>GroupBy</w:t>
            </w:r>
            <w:proofErr w:type="spellEnd"/>
          </w:p>
        </w:tc>
        <w:tc>
          <w:tcPr>
            <w:tcW w:w="1573" w:type="dxa"/>
          </w:tcPr>
          <w:p w:rsidR="00AF5C2E" w:rsidRDefault="00AF5C2E" w:rsidP="00EA34BE">
            <w:proofErr w:type="spellStart"/>
            <w:r>
              <w:t>HierarchicalAggregation</w:t>
            </w:r>
            <w:proofErr w:type="spellEnd"/>
          </w:p>
        </w:tc>
      </w:tr>
      <w:tr w:rsidR="00AF5C2E" w:rsidTr="00EA34BE">
        <w:trPr>
          <w:trHeight w:val="275"/>
        </w:trPr>
        <w:tc>
          <w:tcPr>
            <w:tcW w:w="1664" w:type="dxa"/>
          </w:tcPr>
          <w:p w:rsidR="00AF5C2E" w:rsidRDefault="00AF5C2E" w:rsidP="00EA34BE">
            <w:r>
              <w:t>4 nodes</w:t>
            </w:r>
          </w:p>
        </w:tc>
        <w:tc>
          <w:tcPr>
            <w:tcW w:w="1646" w:type="dxa"/>
          </w:tcPr>
          <w:p w:rsidR="00AF5C2E" w:rsidRDefault="00AF5C2E" w:rsidP="00FD6C36">
            <w:r>
              <w:t xml:space="preserve">4468 </w:t>
            </w:r>
          </w:p>
        </w:tc>
        <w:tc>
          <w:tcPr>
            <w:tcW w:w="1646" w:type="dxa"/>
          </w:tcPr>
          <w:p w:rsidR="00AF5C2E" w:rsidRDefault="00AF5C2E" w:rsidP="00EA34BE"/>
        </w:tc>
        <w:tc>
          <w:tcPr>
            <w:tcW w:w="1646" w:type="dxa"/>
          </w:tcPr>
          <w:p w:rsidR="00AF5C2E" w:rsidRDefault="00AF5C2E" w:rsidP="00EA34BE">
            <w:r>
              <w:t>5674</w:t>
            </w:r>
          </w:p>
        </w:tc>
        <w:tc>
          <w:tcPr>
            <w:tcW w:w="1445" w:type="dxa"/>
          </w:tcPr>
          <w:p w:rsidR="00AF5C2E" w:rsidRDefault="00AF5C2E" w:rsidP="00EA34BE">
            <w:r>
              <w:t>6224</w:t>
            </w:r>
          </w:p>
        </w:tc>
        <w:tc>
          <w:tcPr>
            <w:tcW w:w="1573" w:type="dxa"/>
          </w:tcPr>
          <w:p w:rsidR="00AF5C2E" w:rsidRDefault="00AF5C2E" w:rsidP="00EA34BE">
            <w:r>
              <w:t>8505</w:t>
            </w:r>
          </w:p>
        </w:tc>
      </w:tr>
      <w:tr w:rsidR="00AF5C2E" w:rsidTr="00EA34BE">
        <w:trPr>
          <w:trHeight w:val="275"/>
        </w:trPr>
        <w:tc>
          <w:tcPr>
            <w:tcW w:w="1664" w:type="dxa"/>
          </w:tcPr>
          <w:p w:rsidR="00AF5C2E" w:rsidRDefault="00AF5C2E" w:rsidP="00EA34BE">
            <w:r>
              <w:lastRenderedPageBreak/>
              <w:t>8 nodes</w:t>
            </w:r>
          </w:p>
        </w:tc>
        <w:tc>
          <w:tcPr>
            <w:tcW w:w="1646" w:type="dxa"/>
          </w:tcPr>
          <w:p w:rsidR="00AF5C2E" w:rsidRDefault="00AF5C2E" w:rsidP="00EA34BE">
            <w:r>
              <w:t>2330</w:t>
            </w:r>
          </w:p>
        </w:tc>
        <w:tc>
          <w:tcPr>
            <w:tcW w:w="1646" w:type="dxa"/>
          </w:tcPr>
          <w:p w:rsidR="00AF5C2E" w:rsidRDefault="00AF5C2E" w:rsidP="00EA34BE">
            <w:r>
              <w:t>2313</w:t>
            </w:r>
          </w:p>
        </w:tc>
        <w:tc>
          <w:tcPr>
            <w:tcW w:w="1646" w:type="dxa"/>
          </w:tcPr>
          <w:p w:rsidR="00AF5C2E" w:rsidRDefault="00AF5C2E" w:rsidP="00EA34BE">
            <w:r>
              <w:t>2877</w:t>
            </w:r>
          </w:p>
        </w:tc>
        <w:tc>
          <w:tcPr>
            <w:tcW w:w="1445" w:type="dxa"/>
          </w:tcPr>
          <w:p w:rsidR="00AF5C2E" w:rsidRDefault="00AF5C2E" w:rsidP="00EA34BE">
            <w:r>
              <w:t>2902</w:t>
            </w:r>
          </w:p>
        </w:tc>
        <w:tc>
          <w:tcPr>
            <w:tcW w:w="1573" w:type="dxa"/>
          </w:tcPr>
          <w:p w:rsidR="00AF5C2E" w:rsidRDefault="00AF5C2E" w:rsidP="00EA34BE">
            <w:r>
              <w:t>4003</w:t>
            </w:r>
          </w:p>
        </w:tc>
      </w:tr>
      <w:tr w:rsidR="00AF5C2E" w:rsidTr="00EA34BE">
        <w:trPr>
          <w:trHeight w:val="287"/>
        </w:trPr>
        <w:tc>
          <w:tcPr>
            <w:tcW w:w="1664" w:type="dxa"/>
          </w:tcPr>
          <w:p w:rsidR="00AF5C2E" w:rsidRDefault="00AF5C2E" w:rsidP="00EA34BE">
            <w:r>
              <w:t>12 nodes</w:t>
            </w:r>
          </w:p>
        </w:tc>
        <w:tc>
          <w:tcPr>
            <w:tcW w:w="1646" w:type="dxa"/>
          </w:tcPr>
          <w:p w:rsidR="00AF5C2E" w:rsidRDefault="00AF5C2E" w:rsidP="00EA34BE">
            <w:r>
              <w:t>1897</w:t>
            </w:r>
          </w:p>
        </w:tc>
        <w:tc>
          <w:tcPr>
            <w:tcW w:w="1646" w:type="dxa"/>
          </w:tcPr>
          <w:p w:rsidR="00AF5C2E" w:rsidRDefault="00FD6C36" w:rsidP="00EA34BE">
            <w:r>
              <w:t>1920</w:t>
            </w:r>
          </w:p>
        </w:tc>
        <w:tc>
          <w:tcPr>
            <w:tcW w:w="1646" w:type="dxa"/>
          </w:tcPr>
          <w:p w:rsidR="00AF5C2E" w:rsidRDefault="00FD6C36" w:rsidP="00EA34BE">
            <w:r>
              <w:t>2371</w:t>
            </w:r>
          </w:p>
        </w:tc>
        <w:tc>
          <w:tcPr>
            <w:tcW w:w="1445" w:type="dxa"/>
          </w:tcPr>
          <w:p w:rsidR="00AF5C2E" w:rsidRDefault="00FD6C36" w:rsidP="00EA34BE">
            <w:r>
              <w:t>2329</w:t>
            </w:r>
          </w:p>
        </w:tc>
        <w:tc>
          <w:tcPr>
            <w:tcW w:w="1573" w:type="dxa"/>
          </w:tcPr>
          <w:p w:rsidR="00AF5C2E" w:rsidRDefault="00FD6C36" w:rsidP="00EA34BE">
            <w:r>
              <w:t>3200</w:t>
            </w:r>
          </w:p>
        </w:tc>
      </w:tr>
      <w:tr w:rsidR="00AF5C2E" w:rsidTr="00EA34BE">
        <w:trPr>
          <w:trHeight w:val="287"/>
        </w:trPr>
        <w:tc>
          <w:tcPr>
            <w:tcW w:w="1664" w:type="dxa"/>
          </w:tcPr>
          <w:p w:rsidR="00AF5C2E" w:rsidRDefault="00AF5C2E" w:rsidP="00EA34BE">
            <w:r>
              <w:t>16 nodes</w:t>
            </w:r>
          </w:p>
        </w:tc>
        <w:tc>
          <w:tcPr>
            <w:tcW w:w="1646" w:type="dxa"/>
          </w:tcPr>
          <w:p w:rsidR="00AF5C2E" w:rsidRDefault="00FD6C36" w:rsidP="00EA34BE">
            <w:r>
              <w:t>1651</w:t>
            </w:r>
          </w:p>
        </w:tc>
        <w:tc>
          <w:tcPr>
            <w:tcW w:w="1646" w:type="dxa"/>
          </w:tcPr>
          <w:p w:rsidR="00AF5C2E" w:rsidRDefault="00FD6C36" w:rsidP="00EA34BE">
            <w:r>
              <w:t>1671</w:t>
            </w:r>
          </w:p>
        </w:tc>
        <w:tc>
          <w:tcPr>
            <w:tcW w:w="1646" w:type="dxa"/>
          </w:tcPr>
          <w:p w:rsidR="00AF5C2E" w:rsidRDefault="00FD6C36" w:rsidP="00EA34BE">
            <w:r>
              <w:t>2167</w:t>
            </w:r>
          </w:p>
        </w:tc>
        <w:tc>
          <w:tcPr>
            <w:tcW w:w="1445" w:type="dxa"/>
          </w:tcPr>
          <w:p w:rsidR="00AF5C2E" w:rsidRDefault="00FD6C36" w:rsidP="00EA34BE">
            <w:r>
              <w:t>2078</w:t>
            </w:r>
          </w:p>
        </w:tc>
        <w:tc>
          <w:tcPr>
            <w:tcW w:w="1573" w:type="dxa"/>
          </w:tcPr>
          <w:p w:rsidR="00AF5C2E" w:rsidRDefault="00FD6C36" w:rsidP="00EA34BE">
            <w:r>
              <w:t>3389</w:t>
            </w:r>
          </w:p>
        </w:tc>
      </w:tr>
    </w:tbl>
    <w:p w:rsidR="00AF5C2E" w:rsidRDefault="00AF5C2E" w:rsidP="00AF5C2E">
      <w:pPr>
        <w:pStyle w:val="Heading4"/>
        <w:tabs>
          <w:tab w:val="left" w:pos="7713"/>
        </w:tabs>
      </w:pPr>
      <w:r>
        <w:t>Appendix E</w:t>
      </w:r>
    </w:p>
    <w:p w:rsidR="00AF5C2E" w:rsidRDefault="00AF5C2E" w:rsidP="00AF5C2E">
      <w:r>
        <w:t>Trinomial fitting chart for sequential Matrix Multiplication jobs</w:t>
      </w:r>
    </w:p>
    <w:p w:rsidR="00F94EDC" w:rsidRDefault="00731AE7" w:rsidP="00731AE7">
      <w:pPr>
        <w:pStyle w:val="Caption"/>
        <w:jc w:val="center"/>
        <w:rPr>
          <w:color w:val="000000" w:themeColor="text1"/>
          <w:sz w:val="22"/>
        </w:rPr>
      </w:pPr>
      <w:r>
        <w:rPr>
          <w:noProof/>
        </w:rPr>
        <w:drawing>
          <wp:inline distT="0" distB="0" distL="0" distR="0" wp14:anchorId="75FBF3C3" wp14:editId="5DC366B7">
            <wp:extent cx="4524292" cy="2480807"/>
            <wp:effectExtent l="0" t="0" r="1016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52338" w:rsidRPr="00752338" w:rsidRDefault="00752338" w:rsidP="00752338"/>
    <w:p w:rsidR="00BC1F93" w:rsidRDefault="00BC1F93" w:rsidP="00BC1F93">
      <w:pPr>
        <w:pStyle w:val="Heading4"/>
      </w:pPr>
      <w:r>
        <w:t xml:space="preserve">Appendix </w:t>
      </w:r>
      <w:r w:rsidR="00AF5C2E">
        <w:t>F</w:t>
      </w:r>
    </w:p>
    <w:p w:rsidR="00DA2779" w:rsidRPr="00DC0B7B" w:rsidRDefault="00DA2779" w:rsidP="003E7F66">
      <w:pPr>
        <w:pStyle w:val="Caption"/>
        <w:rPr>
          <w:color w:val="000000" w:themeColor="text1"/>
          <w:sz w:val="22"/>
        </w:rPr>
      </w:pPr>
      <w:r w:rsidRPr="00DC0B7B">
        <w:rPr>
          <w:color w:val="000000" w:themeColor="text1"/>
          <w:sz w:val="22"/>
        </w:rPr>
        <w:t>Table</w:t>
      </w:r>
      <w:r w:rsidR="003E7F66">
        <w:rPr>
          <w:color w:val="000000" w:themeColor="text1"/>
          <w:sz w:val="22"/>
        </w:rPr>
        <w:t xml:space="preserve"> </w:t>
      </w:r>
      <w:r w:rsidR="00DC0B7B" w:rsidRPr="00DC0B7B">
        <w:rPr>
          <w:color w:val="000000" w:themeColor="text1"/>
          <w:sz w:val="22"/>
        </w:rPr>
        <w:t>1</w:t>
      </w:r>
      <w:r w:rsidR="003E7F66">
        <w:rPr>
          <w:color w:val="000000" w:themeColor="text1"/>
          <w:sz w:val="22"/>
        </w:rPr>
        <w:t>:</w:t>
      </w:r>
      <w:r w:rsidRPr="00DC0B7B">
        <w:rPr>
          <w:color w:val="000000" w:themeColor="text1"/>
          <w:sz w:val="22"/>
        </w:rPr>
        <w:t xml:space="preserve"> Execution Time for SWG with Data Partitions</w:t>
      </w:r>
    </w:p>
    <w:tbl>
      <w:tblPr>
        <w:tblStyle w:val="TableGrid"/>
        <w:tblW w:w="5000" w:type="pct"/>
        <w:tblLayout w:type="fixed"/>
        <w:tblLook w:val="04A0" w:firstRow="1" w:lastRow="0" w:firstColumn="1" w:lastColumn="0" w:noHBand="0" w:noVBand="1"/>
      </w:tblPr>
      <w:tblGrid>
        <w:gridCol w:w="1870"/>
        <w:gridCol w:w="684"/>
        <w:gridCol w:w="877"/>
        <w:gridCol w:w="892"/>
        <w:gridCol w:w="814"/>
        <w:gridCol w:w="875"/>
        <w:gridCol w:w="854"/>
        <w:gridCol w:w="814"/>
        <w:gridCol w:w="915"/>
        <w:gridCol w:w="981"/>
      </w:tblGrid>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Number of Partitions</w:t>
            </w:r>
          </w:p>
        </w:tc>
        <w:tc>
          <w:tcPr>
            <w:tcW w:w="3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6</w:t>
            </w:r>
          </w:p>
        </w:tc>
        <w:tc>
          <w:tcPr>
            <w:tcW w:w="45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12</w:t>
            </w:r>
          </w:p>
        </w:tc>
        <w:tc>
          <w:tcPr>
            <w:tcW w:w="46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24</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36</w:t>
            </w:r>
          </w:p>
        </w:tc>
        <w:tc>
          <w:tcPr>
            <w:tcW w:w="4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48</w:t>
            </w:r>
          </w:p>
        </w:tc>
        <w:tc>
          <w:tcPr>
            <w:tcW w:w="44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60</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72</w:t>
            </w:r>
          </w:p>
        </w:tc>
        <w:tc>
          <w:tcPr>
            <w:tcW w:w="47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84</w:t>
            </w:r>
          </w:p>
        </w:tc>
        <w:tc>
          <w:tcPr>
            <w:tcW w:w="512"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1</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1105</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1135</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928</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981</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952</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1026</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979</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1178</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1103</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2</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1026</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1063</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868</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973</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933</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1047</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968</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1171</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1146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3</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1030</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1049</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861</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896</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918</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1046</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996</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1185</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1134</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Execution Time 4</w:t>
            </w:r>
          </w:p>
        </w:tc>
        <w:tc>
          <w:tcPr>
            <w:tcW w:w="3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1047</w:t>
            </w:r>
          </w:p>
        </w:tc>
        <w:tc>
          <w:tcPr>
            <w:tcW w:w="45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1060</w:t>
            </w:r>
          </w:p>
        </w:tc>
        <w:tc>
          <w:tcPr>
            <w:tcW w:w="46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844</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970</w:t>
            </w:r>
          </w:p>
        </w:tc>
        <w:tc>
          <w:tcPr>
            <w:tcW w:w="457"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923</w:t>
            </w:r>
          </w:p>
        </w:tc>
        <w:tc>
          <w:tcPr>
            <w:tcW w:w="446"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1041</w:t>
            </w:r>
          </w:p>
        </w:tc>
        <w:tc>
          <w:tcPr>
            <w:tcW w:w="425"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985</w:t>
            </w:r>
          </w:p>
        </w:tc>
        <w:tc>
          <w:tcPr>
            <w:tcW w:w="478"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1160</w:t>
            </w:r>
          </w:p>
        </w:tc>
        <w:tc>
          <w:tcPr>
            <w:tcW w:w="512" w:type="pct"/>
            <w:vAlign w:val="center"/>
          </w:tcPr>
          <w:p w:rsidR="00DA2779" w:rsidRPr="00FD580B" w:rsidRDefault="00DA2779" w:rsidP="00881A7B">
            <w:pPr>
              <w:jc w:val="center"/>
              <w:rPr>
                <w:rFonts w:ascii="Calibri" w:hAnsi="Calibri" w:cs="Calibri"/>
                <w:color w:val="000000"/>
                <w:sz w:val="20"/>
                <w:szCs w:val="20"/>
              </w:rPr>
            </w:pPr>
            <w:r w:rsidRPr="00FD580B">
              <w:rPr>
                <w:rFonts w:ascii="Calibri" w:hAnsi="Calibri" w:cs="Calibri"/>
                <w:color w:val="000000"/>
                <w:sz w:val="20"/>
                <w:szCs w:val="20"/>
              </w:rPr>
              <w:t>1106</w:t>
            </w:r>
          </w:p>
        </w:tc>
      </w:tr>
      <w:tr w:rsidR="00DA2779" w:rsidRPr="00FD580B" w:rsidTr="006C4C2B">
        <w:tc>
          <w:tcPr>
            <w:tcW w:w="97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Average Time</w:t>
            </w:r>
          </w:p>
        </w:tc>
        <w:tc>
          <w:tcPr>
            <w:tcW w:w="3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1052</w:t>
            </w:r>
          </w:p>
        </w:tc>
        <w:tc>
          <w:tcPr>
            <w:tcW w:w="45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1076</w:t>
            </w:r>
          </w:p>
        </w:tc>
        <w:tc>
          <w:tcPr>
            <w:tcW w:w="46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875</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955</w:t>
            </w:r>
          </w:p>
        </w:tc>
        <w:tc>
          <w:tcPr>
            <w:tcW w:w="457"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931</w:t>
            </w:r>
          </w:p>
        </w:tc>
        <w:tc>
          <w:tcPr>
            <w:tcW w:w="446"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1040</w:t>
            </w:r>
          </w:p>
        </w:tc>
        <w:tc>
          <w:tcPr>
            <w:tcW w:w="425"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982</w:t>
            </w:r>
          </w:p>
        </w:tc>
        <w:tc>
          <w:tcPr>
            <w:tcW w:w="478"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1173</w:t>
            </w:r>
          </w:p>
        </w:tc>
        <w:tc>
          <w:tcPr>
            <w:tcW w:w="512" w:type="pct"/>
            <w:vAlign w:val="center"/>
          </w:tcPr>
          <w:p w:rsidR="00DA2779" w:rsidRPr="00FD580B" w:rsidRDefault="00DA2779" w:rsidP="00881A7B">
            <w:pPr>
              <w:jc w:val="center"/>
              <w:rPr>
                <w:rFonts w:ascii="Calibri" w:hAnsi="Calibri" w:cs="Calibri"/>
                <w:b/>
                <w:bCs/>
                <w:color w:val="000000"/>
                <w:sz w:val="20"/>
                <w:szCs w:val="20"/>
              </w:rPr>
            </w:pPr>
            <w:r w:rsidRPr="00FD580B">
              <w:rPr>
                <w:rFonts w:ascii="Calibri" w:hAnsi="Calibri" w:cs="Calibri"/>
                <w:b/>
                <w:bCs/>
                <w:color w:val="000000"/>
                <w:sz w:val="20"/>
                <w:szCs w:val="20"/>
              </w:rPr>
              <w:t>1122</w:t>
            </w:r>
          </w:p>
        </w:tc>
      </w:tr>
      <w:tr w:rsidR="00477BD9" w:rsidRPr="00FD580B" w:rsidTr="006C4C2B">
        <w:tc>
          <w:tcPr>
            <w:tcW w:w="976" w:type="pct"/>
            <w:vAlign w:val="center"/>
          </w:tcPr>
          <w:p w:rsidR="00477BD9" w:rsidRPr="00FD580B" w:rsidRDefault="00477BD9" w:rsidP="00881A7B">
            <w:pPr>
              <w:jc w:val="center"/>
              <w:rPr>
                <w:rFonts w:ascii="Calibri" w:hAnsi="Calibri" w:cs="Calibri"/>
                <w:b/>
                <w:bCs/>
                <w:color w:val="000000"/>
                <w:sz w:val="20"/>
                <w:szCs w:val="20"/>
              </w:rPr>
            </w:pPr>
            <w:r>
              <w:rPr>
                <w:rFonts w:ascii="Calibri" w:hAnsi="Calibri" w:cs="Calibri"/>
                <w:b/>
                <w:bCs/>
                <w:color w:val="000000"/>
                <w:sz w:val="20"/>
                <w:szCs w:val="20"/>
              </w:rPr>
              <w:t>Speed-Up</w:t>
            </w:r>
          </w:p>
        </w:tc>
        <w:tc>
          <w:tcPr>
            <w:tcW w:w="357" w:type="pct"/>
            <w:vAlign w:val="bottom"/>
          </w:tcPr>
          <w:p w:rsidR="00477BD9" w:rsidRDefault="00477BD9">
            <w:pPr>
              <w:jc w:val="right"/>
              <w:rPr>
                <w:rFonts w:ascii="Calibri" w:hAnsi="Calibri" w:cs="Calibri"/>
                <w:color w:val="000000"/>
              </w:rPr>
            </w:pPr>
            <w:r>
              <w:rPr>
                <w:rFonts w:ascii="Calibri" w:hAnsi="Calibri" w:cs="Calibri"/>
                <w:color w:val="000000"/>
              </w:rPr>
              <w:t>79.78688</w:t>
            </w:r>
          </w:p>
        </w:tc>
        <w:tc>
          <w:tcPr>
            <w:tcW w:w="458" w:type="pct"/>
            <w:vAlign w:val="bottom"/>
          </w:tcPr>
          <w:p w:rsidR="00477BD9" w:rsidRDefault="00477BD9">
            <w:pPr>
              <w:jc w:val="right"/>
              <w:rPr>
                <w:rFonts w:ascii="Calibri" w:hAnsi="Calibri" w:cs="Calibri"/>
                <w:color w:val="000000"/>
              </w:rPr>
            </w:pPr>
            <w:r>
              <w:rPr>
                <w:rFonts w:ascii="Calibri" w:hAnsi="Calibri" w:cs="Calibri"/>
                <w:color w:val="000000"/>
              </w:rPr>
              <w:t>77.95291</w:t>
            </w:r>
          </w:p>
        </w:tc>
        <w:tc>
          <w:tcPr>
            <w:tcW w:w="466" w:type="pct"/>
            <w:vAlign w:val="bottom"/>
          </w:tcPr>
          <w:p w:rsidR="00477BD9" w:rsidRDefault="00477BD9">
            <w:pPr>
              <w:jc w:val="right"/>
              <w:rPr>
                <w:rFonts w:ascii="Calibri" w:hAnsi="Calibri" w:cs="Calibri"/>
                <w:color w:val="000000"/>
              </w:rPr>
            </w:pPr>
            <w:r>
              <w:rPr>
                <w:rFonts w:ascii="Calibri" w:hAnsi="Calibri" w:cs="Calibri"/>
                <w:color w:val="000000"/>
              </w:rPr>
              <w:t>95.89923</w:t>
            </w:r>
          </w:p>
        </w:tc>
        <w:tc>
          <w:tcPr>
            <w:tcW w:w="425" w:type="pct"/>
            <w:vAlign w:val="bottom"/>
          </w:tcPr>
          <w:p w:rsidR="00477BD9" w:rsidRDefault="00477BD9">
            <w:pPr>
              <w:jc w:val="right"/>
              <w:rPr>
                <w:rFonts w:ascii="Calibri" w:hAnsi="Calibri" w:cs="Calibri"/>
                <w:color w:val="000000"/>
              </w:rPr>
            </w:pPr>
            <w:r>
              <w:rPr>
                <w:rFonts w:ascii="Calibri" w:hAnsi="Calibri" w:cs="Calibri"/>
                <w:color w:val="000000"/>
              </w:rPr>
              <w:t>87.89089</w:t>
            </w:r>
          </w:p>
        </w:tc>
        <w:tc>
          <w:tcPr>
            <w:tcW w:w="457" w:type="pct"/>
            <w:vAlign w:val="bottom"/>
          </w:tcPr>
          <w:p w:rsidR="00477BD9" w:rsidRDefault="00477BD9">
            <w:pPr>
              <w:jc w:val="right"/>
              <w:rPr>
                <w:rFonts w:ascii="Calibri" w:hAnsi="Calibri" w:cs="Calibri"/>
                <w:color w:val="000000"/>
              </w:rPr>
            </w:pPr>
            <w:r>
              <w:rPr>
                <w:rFonts w:ascii="Calibri" w:hAnsi="Calibri" w:cs="Calibri"/>
                <w:color w:val="000000"/>
              </w:rPr>
              <w:t>90.10821</w:t>
            </w:r>
          </w:p>
        </w:tc>
        <w:tc>
          <w:tcPr>
            <w:tcW w:w="446" w:type="pct"/>
            <w:vAlign w:val="bottom"/>
          </w:tcPr>
          <w:p w:rsidR="00477BD9" w:rsidRDefault="00477BD9">
            <w:pPr>
              <w:jc w:val="right"/>
              <w:rPr>
                <w:rFonts w:ascii="Calibri" w:hAnsi="Calibri" w:cs="Calibri"/>
                <w:color w:val="000000"/>
              </w:rPr>
            </w:pPr>
            <w:r>
              <w:rPr>
                <w:rFonts w:ascii="Calibri" w:hAnsi="Calibri" w:cs="Calibri"/>
                <w:color w:val="000000"/>
              </w:rPr>
              <w:t>80.7075</w:t>
            </w:r>
          </w:p>
        </w:tc>
        <w:tc>
          <w:tcPr>
            <w:tcW w:w="425" w:type="pct"/>
            <w:vAlign w:val="bottom"/>
          </w:tcPr>
          <w:p w:rsidR="00477BD9" w:rsidRDefault="00477BD9">
            <w:pPr>
              <w:jc w:val="right"/>
              <w:rPr>
                <w:rFonts w:ascii="Calibri" w:hAnsi="Calibri" w:cs="Calibri"/>
                <w:color w:val="000000"/>
              </w:rPr>
            </w:pPr>
            <w:r>
              <w:rPr>
                <w:rFonts w:ascii="Calibri" w:hAnsi="Calibri" w:cs="Calibri"/>
                <w:color w:val="000000"/>
              </w:rPr>
              <w:t>85.47434</w:t>
            </w:r>
          </w:p>
        </w:tc>
        <w:tc>
          <w:tcPr>
            <w:tcW w:w="478" w:type="pct"/>
            <w:vAlign w:val="bottom"/>
          </w:tcPr>
          <w:p w:rsidR="00477BD9" w:rsidRDefault="00477BD9">
            <w:pPr>
              <w:jc w:val="right"/>
              <w:rPr>
                <w:rFonts w:ascii="Calibri" w:hAnsi="Calibri" w:cs="Calibri"/>
                <w:color w:val="000000"/>
              </w:rPr>
            </w:pPr>
            <w:r>
              <w:rPr>
                <w:rFonts w:ascii="Calibri" w:hAnsi="Calibri" w:cs="Calibri"/>
                <w:color w:val="000000"/>
              </w:rPr>
              <w:t>71.52603</w:t>
            </w:r>
          </w:p>
        </w:tc>
        <w:tc>
          <w:tcPr>
            <w:tcW w:w="512" w:type="pct"/>
            <w:vAlign w:val="bottom"/>
          </w:tcPr>
          <w:p w:rsidR="00477BD9" w:rsidRDefault="00477BD9">
            <w:pPr>
              <w:jc w:val="right"/>
              <w:rPr>
                <w:rFonts w:ascii="Calibri" w:hAnsi="Calibri" w:cs="Calibri"/>
                <w:color w:val="000000"/>
              </w:rPr>
            </w:pPr>
            <w:r>
              <w:rPr>
                <w:rFonts w:ascii="Calibri" w:hAnsi="Calibri" w:cs="Calibri"/>
                <w:color w:val="000000"/>
              </w:rPr>
              <w:t>74.79243</w:t>
            </w:r>
          </w:p>
        </w:tc>
      </w:tr>
    </w:tbl>
    <w:p w:rsidR="00B255EA" w:rsidRPr="002372C3" w:rsidRDefault="00B255EA" w:rsidP="001E7A7B">
      <w:pPr>
        <w:jc w:val="both"/>
        <w:rPr>
          <w:color w:val="FF0000"/>
          <w:sz w:val="40"/>
        </w:rPr>
      </w:pPr>
    </w:p>
    <w:sectPr w:rsidR="00B255EA" w:rsidRPr="002372C3" w:rsidSect="007D0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E11C0"/>
    <w:multiLevelType w:val="hybridMultilevel"/>
    <w:tmpl w:val="DAEE97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27E3C"/>
    <w:multiLevelType w:val="hybridMultilevel"/>
    <w:tmpl w:val="196A3F82"/>
    <w:lvl w:ilvl="0" w:tplc="5E7C38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E7B1E8A"/>
    <w:multiLevelType w:val="hybridMultilevel"/>
    <w:tmpl w:val="43383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F4129D3"/>
    <w:multiLevelType w:val="hybridMultilevel"/>
    <w:tmpl w:val="866A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53298"/>
    <w:multiLevelType w:val="hybridMultilevel"/>
    <w:tmpl w:val="037E7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91144"/>
    <w:multiLevelType w:val="hybridMultilevel"/>
    <w:tmpl w:val="AF304C98"/>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212268"/>
    <w:multiLevelType w:val="hybridMultilevel"/>
    <w:tmpl w:val="D2EC4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C186C"/>
    <w:multiLevelType w:val="hybridMultilevel"/>
    <w:tmpl w:val="17FA1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3F3B0778"/>
    <w:multiLevelType w:val="hybridMultilevel"/>
    <w:tmpl w:val="BF0CD47E"/>
    <w:lvl w:ilvl="0" w:tplc="C16A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6D7CCC"/>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nsid w:val="42A3288C"/>
    <w:multiLevelType w:val="hybridMultilevel"/>
    <w:tmpl w:val="5618514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432368DD"/>
    <w:multiLevelType w:val="hybridMultilevel"/>
    <w:tmpl w:val="28EC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33EB2"/>
    <w:multiLevelType w:val="hybridMultilevel"/>
    <w:tmpl w:val="FB76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B705D3"/>
    <w:multiLevelType w:val="hybridMultilevel"/>
    <w:tmpl w:val="12CA17D4"/>
    <w:lvl w:ilvl="0" w:tplc="DA126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5336B9"/>
    <w:multiLevelType w:val="hybridMultilevel"/>
    <w:tmpl w:val="C992700A"/>
    <w:lvl w:ilvl="0" w:tplc="9C9A556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5E6054ED"/>
    <w:multiLevelType w:val="hybridMultilevel"/>
    <w:tmpl w:val="9898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37E267B"/>
    <w:multiLevelType w:val="hybridMultilevel"/>
    <w:tmpl w:val="EA206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892995"/>
    <w:multiLevelType w:val="hybridMultilevel"/>
    <w:tmpl w:val="8F7E7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AB3181"/>
    <w:multiLevelType w:val="hybridMultilevel"/>
    <w:tmpl w:val="B4A81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5"/>
  </w:num>
  <w:num w:numId="9">
    <w:abstractNumId w:val="8"/>
  </w:num>
  <w:num w:numId="10">
    <w:abstractNumId w:val="16"/>
  </w:num>
  <w:num w:numId="11">
    <w:abstractNumId w:val="18"/>
  </w:num>
  <w:num w:numId="12">
    <w:abstractNumId w:val="6"/>
  </w:num>
  <w:num w:numId="13">
    <w:abstractNumId w:val="2"/>
  </w:num>
  <w:num w:numId="14">
    <w:abstractNumId w:val="1"/>
  </w:num>
  <w:num w:numId="15">
    <w:abstractNumId w:val="0"/>
  </w:num>
  <w:num w:numId="16">
    <w:abstractNumId w:val="18"/>
  </w:num>
  <w:num w:numId="17">
    <w:abstractNumId w:val="17"/>
  </w:num>
  <w:num w:numId="18">
    <w:abstractNumId w:val="12"/>
  </w:num>
  <w:num w:numId="19">
    <w:abstractNumId w:val="9"/>
  </w:num>
  <w:num w:numId="20">
    <w:abstractNumId w:val="14"/>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7E"/>
    <w:rsid w:val="00001386"/>
    <w:rsid w:val="00003925"/>
    <w:rsid w:val="00004784"/>
    <w:rsid w:val="00006851"/>
    <w:rsid w:val="00007F94"/>
    <w:rsid w:val="00011FF1"/>
    <w:rsid w:val="000165E0"/>
    <w:rsid w:val="00016790"/>
    <w:rsid w:val="00017F51"/>
    <w:rsid w:val="00020068"/>
    <w:rsid w:val="000212F9"/>
    <w:rsid w:val="000239E2"/>
    <w:rsid w:val="00024E90"/>
    <w:rsid w:val="00025883"/>
    <w:rsid w:val="00025F1D"/>
    <w:rsid w:val="00026363"/>
    <w:rsid w:val="00026AF4"/>
    <w:rsid w:val="00034A7D"/>
    <w:rsid w:val="000365F0"/>
    <w:rsid w:val="00041953"/>
    <w:rsid w:val="000468F0"/>
    <w:rsid w:val="00051799"/>
    <w:rsid w:val="00051D1C"/>
    <w:rsid w:val="00056304"/>
    <w:rsid w:val="00056B0C"/>
    <w:rsid w:val="000607AF"/>
    <w:rsid w:val="00063383"/>
    <w:rsid w:val="00065A91"/>
    <w:rsid w:val="00071012"/>
    <w:rsid w:val="00071EE0"/>
    <w:rsid w:val="0007798B"/>
    <w:rsid w:val="00083422"/>
    <w:rsid w:val="000845E3"/>
    <w:rsid w:val="00084726"/>
    <w:rsid w:val="00086140"/>
    <w:rsid w:val="00086C37"/>
    <w:rsid w:val="00086F41"/>
    <w:rsid w:val="000871D8"/>
    <w:rsid w:val="00087FBF"/>
    <w:rsid w:val="0009265D"/>
    <w:rsid w:val="000C0E93"/>
    <w:rsid w:val="000C234E"/>
    <w:rsid w:val="000C5A58"/>
    <w:rsid w:val="000D74EA"/>
    <w:rsid w:val="000E1265"/>
    <w:rsid w:val="000E4628"/>
    <w:rsid w:val="000E53FE"/>
    <w:rsid w:val="000E6D5E"/>
    <w:rsid w:val="000E7503"/>
    <w:rsid w:val="00111760"/>
    <w:rsid w:val="00114079"/>
    <w:rsid w:val="00114456"/>
    <w:rsid w:val="001150B2"/>
    <w:rsid w:val="00115AF1"/>
    <w:rsid w:val="0011668C"/>
    <w:rsid w:val="001200AE"/>
    <w:rsid w:val="0013013F"/>
    <w:rsid w:val="0013414F"/>
    <w:rsid w:val="001351FA"/>
    <w:rsid w:val="00135597"/>
    <w:rsid w:val="00135615"/>
    <w:rsid w:val="001371B7"/>
    <w:rsid w:val="00144534"/>
    <w:rsid w:val="00155BE9"/>
    <w:rsid w:val="00156CFF"/>
    <w:rsid w:val="00163058"/>
    <w:rsid w:val="00163B5D"/>
    <w:rsid w:val="00165F3C"/>
    <w:rsid w:val="00165F95"/>
    <w:rsid w:val="0016684A"/>
    <w:rsid w:val="00166F8F"/>
    <w:rsid w:val="00167FB1"/>
    <w:rsid w:val="001779B7"/>
    <w:rsid w:val="0018288A"/>
    <w:rsid w:val="0018346E"/>
    <w:rsid w:val="00185C3C"/>
    <w:rsid w:val="00192430"/>
    <w:rsid w:val="00194D16"/>
    <w:rsid w:val="001952BB"/>
    <w:rsid w:val="00196509"/>
    <w:rsid w:val="001A0D05"/>
    <w:rsid w:val="001A1FFF"/>
    <w:rsid w:val="001A343C"/>
    <w:rsid w:val="001A44B2"/>
    <w:rsid w:val="001A4A24"/>
    <w:rsid w:val="001A4D3F"/>
    <w:rsid w:val="001A4E3B"/>
    <w:rsid w:val="001A4F8D"/>
    <w:rsid w:val="001C0072"/>
    <w:rsid w:val="001C31BB"/>
    <w:rsid w:val="001C7C99"/>
    <w:rsid w:val="001D19B8"/>
    <w:rsid w:val="001D2B6E"/>
    <w:rsid w:val="001E1065"/>
    <w:rsid w:val="001E2C8A"/>
    <w:rsid w:val="001E4C0B"/>
    <w:rsid w:val="001E7A7B"/>
    <w:rsid w:val="001F0CF7"/>
    <w:rsid w:val="001F4CA3"/>
    <w:rsid w:val="001F50CE"/>
    <w:rsid w:val="00202EAD"/>
    <w:rsid w:val="0020748B"/>
    <w:rsid w:val="00211187"/>
    <w:rsid w:val="00211824"/>
    <w:rsid w:val="00211DC9"/>
    <w:rsid w:val="00212505"/>
    <w:rsid w:val="00213F96"/>
    <w:rsid w:val="00215C55"/>
    <w:rsid w:val="002161BB"/>
    <w:rsid w:val="0021640A"/>
    <w:rsid w:val="00216D46"/>
    <w:rsid w:val="00220A1D"/>
    <w:rsid w:val="00221F62"/>
    <w:rsid w:val="00225A56"/>
    <w:rsid w:val="0022798B"/>
    <w:rsid w:val="00230DB7"/>
    <w:rsid w:val="00233F86"/>
    <w:rsid w:val="00234E0F"/>
    <w:rsid w:val="002414A7"/>
    <w:rsid w:val="00241858"/>
    <w:rsid w:val="002420FF"/>
    <w:rsid w:val="002427DA"/>
    <w:rsid w:val="00243524"/>
    <w:rsid w:val="00247C18"/>
    <w:rsid w:val="00250504"/>
    <w:rsid w:val="0025162F"/>
    <w:rsid w:val="00262B19"/>
    <w:rsid w:val="00264E07"/>
    <w:rsid w:val="002721FE"/>
    <w:rsid w:val="00273C51"/>
    <w:rsid w:val="002746FA"/>
    <w:rsid w:val="002754BD"/>
    <w:rsid w:val="00275FEB"/>
    <w:rsid w:val="00276BCC"/>
    <w:rsid w:val="0028144F"/>
    <w:rsid w:val="00283BC7"/>
    <w:rsid w:val="00284B44"/>
    <w:rsid w:val="002959CE"/>
    <w:rsid w:val="002962F0"/>
    <w:rsid w:val="002A54A2"/>
    <w:rsid w:val="002A5DB9"/>
    <w:rsid w:val="002A5E7D"/>
    <w:rsid w:val="002B2467"/>
    <w:rsid w:val="002B2964"/>
    <w:rsid w:val="002B786E"/>
    <w:rsid w:val="002C01F8"/>
    <w:rsid w:val="002C1449"/>
    <w:rsid w:val="002C330F"/>
    <w:rsid w:val="002C3DA9"/>
    <w:rsid w:val="002C5249"/>
    <w:rsid w:val="002C6A2A"/>
    <w:rsid w:val="002D3F7B"/>
    <w:rsid w:val="002D45FC"/>
    <w:rsid w:val="002D4D91"/>
    <w:rsid w:val="002D62A0"/>
    <w:rsid w:val="002D6584"/>
    <w:rsid w:val="002D6748"/>
    <w:rsid w:val="002D6BF7"/>
    <w:rsid w:val="002D7ADD"/>
    <w:rsid w:val="002E2A26"/>
    <w:rsid w:val="002E72B3"/>
    <w:rsid w:val="002F1814"/>
    <w:rsid w:val="002F3BAA"/>
    <w:rsid w:val="00300B2C"/>
    <w:rsid w:val="003016B0"/>
    <w:rsid w:val="00314B27"/>
    <w:rsid w:val="00314E18"/>
    <w:rsid w:val="00317A54"/>
    <w:rsid w:val="003258E7"/>
    <w:rsid w:val="0032720E"/>
    <w:rsid w:val="00327975"/>
    <w:rsid w:val="00330150"/>
    <w:rsid w:val="00330A2A"/>
    <w:rsid w:val="00332602"/>
    <w:rsid w:val="00336594"/>
    <w:rsid w:val="00340CCF"/>
    <w:rsid w:val="00342A45"/>
    <w:rsid w:val="00344344"/>
    <w:rsid w:val="00351707"/>
    <w:rsid w:val="0035325D"/>
    <w:rsid w:val="003607ED"/>
    <w:rsid w:val="003636F5"/>
    <w:rsid w:val="00367235"/>
    <w:rsid w:val="00370F6F"/>
    <w:rsid w:val="00371265"/>
    <w:rsid w:val="00375215"/>
    <w:rsid w:val="00375F36"/>
    <w:rsid w:val="00380BF7"/>
    <w:rsid w:val="00381EDB"/>
    <w:rsid w:val="00383585"/>
    <w:rsid w:val="00387176"/>
    <w:rsid w:val="003A53A6"/>
    <w:rsid w:val="003B3E5B"/>
    <w:rsid w:val="003C640D"/>
    <w:rsid w:val="003D04BF"/>
    <w:rsid w:val="003D4E48"/>
    <w:rsid w:val="003D567A"/>
    <w:rsid w:val="003E0D8B"/>
    <w:rsid w:val="003E1045"/>
    <w:rsid w:val="003E1DCB"/>
    <w:rsid w:val="003E320D"/>
    <w:rsid w:val="003E682F"/>
    <w:rsid w:val="003E7F66"/>
    <w:rsid w:val="003F03B5"/>
    <w:rsid w:val="004002B6"/>
    <w:rsid w:val="004016DD"/>
    <w:rsid w:val="004028BF"/>
    <w:rsid w:val="00402B0A"/>
    <w:rsid w:val="004067E4"/>
    <w:rsid w:val="004074BE"/>
    <w:rsid w:val="00407756"/>
    <w:rsid w:val="004108AF"/>
    <w:rsid w:val="00410FE5"/>
    <w:rsid w:val="00414375"/>
    <w:rsid w:val="00415152"/>
    <w:rsid w:val="004153F4"/>
    <w:rsid w:val="004205E6"/>
    <w:rsid w:val="00424987"/>
    <w:rsid w:val="0043447E"/>
    <w:rsid w:val="00435FF1"/>
    <w:rsid w:val="00445769"/>
    <w:rsid w:val="00450C46"/>
    <w:rsid w:val="00456B4E"/>
    <w:rsid w:val="0045711F"/>
    <w:rsid w:val="00464068"/>
    <w:rsid w:val="00464B6A"/>
    <w:rsid w:val="00466676"/>
    <w:rsid w:val="00471218"/>
    <w:rsid w:val="004716FA"/>
    <w:rsid w:val="004731BC"/>
    <w:rsid w:val="00476AB3"/>
    <w:rsid w:val="00477BD9"/>
    <w:rsid w:val="00481EEC"/>
    <w:rsid w:val="004822AD"/>
    <w:rsid w:val="004859C6"/>
    <w:rsid w:val="00486054"/>
    <w:rsid w:val="00486A97"/>
    <w:rsid w:val="004935F6"/>
    <w:rsid w:val="00493D89"/>
    <w:rsid w:val="004973A5"/>
    <w:rsid w:val="004A6C09"/>
    <w:rsid w:val="004A78A3"/>
    <w:rsid w:val="004B163F"/>
    <w:rsid w:val="004B27D8"/>
    <w:rsid w:val="004B2B00"/>
    <w:rsid w:val="004B6032"/>
    <w:rsid w:val="004B753D"/>
    <w:rsid w:val="004C6FF9"/>
    <w:rsid w:val="004C7652"/>
    <w:rsid w:val="004D0EC0"/>
    <w:rsid w:val="004D2703"/>
    <w:rsid w:val="004D35E4"/>
    <w:rsid w:val="004D591C"/>
    <w:rsid w:val="004D6185"/>
    <w:rsid w:val="004D7974"/>
    <w:rsid w:val="004E0ACE"/>
    <w:rsid w:val="004E17E2"/>
    <w:rsid w:val="004E26A3"/>
    <w:rsid w:val="004E2A24"/>
    <w:rsid w:val="004E6EF0"/>
    <w:rsid w:val="004F1400"/>
    <w:rsid w:val="004F2F44"/>
    <w:rsid w:val="004F696F"/>
    <w:rsid w:val="004F6AA7"/>
    <w:rsid w:val="004F7F5B"/>
    <w:rsid w:val="00503583"/>
    <w:rsid w:val="00503D3D"/>
    <w:rsid w:val="0050662B"/>
    <w:rsid w:val="005069E1"/>
    <w:rsid w:val="00506CE7"/>
    <w:rsid w:val="00510003"/>
    <w:rsid w:val="005118C8"/>
    <w:rsid w:val="00513987"/>
    <w:rsid w:val="00522283"/>
    <w:rsid w:val="0052366B"/>
    <w:rsid w:val="005301BA"/>
    <w:rsid w:val="005326CB"/>
    <w:rsid w:val="00536C5D"/>
    <w:rsid w:val="00537E99"/>
    <w:rsid w:val="00541178"/>
    <w:rsid w:val="00542770"/>
    <w:rsid w:val="00542A34"/>
    <w:rsid w:val="005437BC"/>
    <w:rsid w:val="00543D45"/>
    <w:rsid w:val="0055038B"/>
    <w:rsid w:val="00555C74"/>
    <w:rsid w:val="00562BAA"/>
    <w:rsid w:val="00564D8A"/>
    <w:rsid w:val="00576B78"/>
    <w:rsid w:val="0058273A"/>
    <w:rsid w:val="00584FE8"/>
    <w:rsid w:val="00587DFA"/>
    <w:rsid w:val="0059121B"/>
    <w:rsid w:val="00594BCB"/>
    <w:rsid w:val="00596F72"/>
    <w:rsid w:val="005973C8"/>
    <w:rsid w:val="00597E3F"/>
    <w:rsid w:val="005A10C9"/>
    <w:rsid w:val="005A1A54"/>
    <w:rsid w:val="005A411B"/>
    <w:rsid w:val="005A6B6D"/>
    <w:rsid w:val="005B18E0"/>
    <w:rsid w:val="005B2A89"/>
    <w:rsid w:val="005B4619"/>
    <w:rsid w:val="005B64C5"/>
    <w:rsid w:val="005C4645"/>
    <w:rsid w:val="005D4DA9"/>
    <w:rsid w:val="005D6C93"/>
    <w:rsid w:val="005D73C3"/>
    <w:rsid w:val="005E0D25"/>
    <w:rsid w:val="005E1F31"/>
    <w:rsid w:val="005E3C14"/>
    <w:rsid w:val="005E451C"/>
    <w:rsid w:val="005E56E0"/>
    <w:rsid w:val="005E781D"/>
    <w:rsid w:val="005F19DB"/>
    <w:rsid w:val="005F1EAF"/>
    <w:rsid w:val="005F2E01"/>
    <w:rsid w:val="005F6860"/>
    <w:rsid w:val="00611BDB"/>
    <w:rsid w:val="00623C2D"/>
    <w:rsid w:val="00624CE6"/>
    <w:rsid w:val="00625360"/>
    <w:rsid w:val="00625FD6"/>
    <w:rsid w:val="00627F96"/>
    <w:rsid w:val="00633662"/>
    <w:rsid w:val="006347DD"/>
    <w:rsid w:val="00635876"/>
    <w:rsid w:val="0064327E"/>
    <w:rsid w:val="006438E8"/>
    <w:rsid w:val="00647BCA"/>
    <w:rsid w:val="00652918"/>
    <w:rsid w:val="00654809"/>
    <w:rsid w:val="00654AC7"/>
    <w:rsid w:val="00656309"/>
    <w:rsid w:val="0066301B"/>
    <w:rsid w:val="00666821"/>
    <w:rsid w:val="00667D1D"/>
    <w:rsid w:val="006703BE"/>
    <w:rsid w:val="00670BE9"/>
    <w:rsid w:val="006734E8"/>
    <w:rsid w:val="006748F3"/>
    <w:rsid w:val="00674D92"/>
    <w:rsid w:val="00677B45"/>
    <w:rsid w:val="00684415"/>
    <w:rsid w:val="0068531F"/>
    <w:rsid w:val="00686BB8"/>
    <w:rsid w:val="00694DF7"/>
    <w:rsid w:val="00697663"/>
    <w:rsid w:val="006A3D89"/>
    <w:rsid w:val="006A7609"/>
    <w:rsid w:val="006A7861"/>
    <w:rsid w:val="006B30B2"/>
    <w:rsid w:val="006B4BAE"/>
    <w:rsid w:val="006B531D"/>
    <w:rsid w:val="006B6F40"/>
    <w:rsid w:val="006C12AC"/>
    <w:rsid w:val="006C22E9"/>
    <w:rsid w:val="006C3914"/>
    <w:rsid w:val="006C3C2C"/>
    <w:rsid w:val="006C4C2B"/>
    <w:rsid w:val="006C75A3"/>
    <w:rsid w:val="006D0C50"/>
    <w:rsid w:val="006D10ED"/>
    <w:rsid w:val="006D4EC0"/>
    <w:rsid w:val="006D5107"/>
    <w:rsid w:val="006D6144"/>
    <w:rsid w:val="006E161F"/>
    <w:rsid w:val="006E1DFC"/>
    <w:rsid w:val="006E2246"/>
    <w:rsid w:val="006E35AB"/>
    <w:rsid w:val="006F401A"/>
    <w:rsid w:val="006F6C4C"/>
    <w:rsid w:val="007046AA"/>
    <w:rsid w:val="0070588E"/>
    <w:rsid w:val="0070658D"/>
    <w:rsid w:val="00707717"/>
    <w:rsid w:val="007126D8"/>
    <w:rsid w:val="007149D1"/>
    <w:rsid w:val="00717873"/>
    <w:rsid w:val="00717904"/>
    <w:rsid w:val="00721D5D"/>
    <w:rsid w:val="00724BC5"/>
    <w:rsid w:val="00725EC4"/>
    <w:rsid w:val="007314FE"/>
    <w:rsid w:val="00731788"/>
    <w:rsid w:val="00731AE7"/>
    <w:rsid w:val="00734E3A"/>
    <w:rsid w:val="0073727D"/>
    <w:rsid w:val="00737FC8"/>
    <w:rsid w:val="007436C5"/>
    <w:rsid w:val="007475C3"/>
    <w:rsid w:val="00752338"/>
    <w:rsid w:val="0075247A"/>
    <w:rsid w:val="00753C4C"/>
    <w:rsid w:val="00753E48"/>
    <w:rsid w:val="00755F2A"/>
    <w:rsid w:val="00762928"/>
    <w:rsid w:val="00766A49"/>
    <w:rsid w:val="007719AA"/>
    <w:rsid w:val="007719B5"/>
    <w:rsid w:val="007748E5"/>
    <w:rsid w:val="00774B3D"/>
    <w:rsid w:val="00780DFF"/>
    <w:rsid w:val="00782922"/>
    <w:rsid w:val="00786232"/>
    <w:rsid w:val="007949CD"/>
    <w:rsid w:val="0079543B"/>
    <w:rsid w:val="007A095D"/>
    <w:rsid w:val="007A1697"/>
    <w:rsid w:val="007A379E"/>
    <w:rsid w:val="007A63C7"/>
    <w:rsid w:val="007A6EEB"/>
    <w:rsid w:val="007B3ED7"/>
    <w:rsid w:val="007C53B1"/>
    <w:rsid w:val="007C6F9C"/>
    <w:rsid w:val="007D0902"/>
    <w:rsid w:val="007D0C48"/>
    <w:rsid w:val="007D1060"/>
    <w:rsid w:val="007D2C47"/>
    <w:rsid w:val="007E3BAF"/>
    <w:rsid w:val="007E44EE"/>
    <w:rsid w:val="007E5CCF"/>
    <w:rsid w:val="007E7BAF"/>
    <w:rsid w:val="007F03E9"/>
    <w:rsid w:val="007F1EB8"/>
    <w:rsid w:val="008009D4"/>
    <w:rsid w:val="00801066"/>
    <w:rsid w:val="0080323C"/>
    <w:rsid w:val="008119E3"/>
    <w:rsid w:val="0081398B"/>
    <w:rsid w:val="0081428C"/>
    <w:rsid w:val="008163F4"/>
    <w:rsid w:val="00816734"/>
    <w:rsid w:val="008204DE"/>
    <w:rsid w:val="00821B5D"/>
    <w:rsid w:val="00827511"/>
    <w:rsid w:val="00831785"/>
    <w:rsid w:val="008326CE"/>
    <w:rsid w:val="00834CDB"/>
    <w:rsid w:val="008374BF"/>
    <w:rsid w:val="00842E50"/>
    <w:rsid w:val="008442A5"/>
    <w:rsid w:val="0084455D"/>
    <w:rsid w:val="0084726A"/>
    <w:rsid w:val="00847A78"/>
    <w:rsid w:val="00850E5B"/>
    <w:rsid w:val="0085172B"/>
    <w:rsid w:val="00865FC2"/>
    <w:rsid w:val="00873A10"/>
    <w:rsid w:val="00873B36"/>
    <w:rsid w:val="008756ED"/>
    <w:rsid w:val="00876C62"/>
    <w:rsid w:val="00877852"/>
    <w:rsid w:val="00880E49"/>
    <w:rsid w:val="00881A7B"/>
    <w:rsid w:val="00882952"/>
    <w:rsid w:val="00895071"/>
    <w:rsid w:val="008A1C2F"/>
    <w:rsid w:val="008A49C7"/>
    <w:rsid w:val="008A7FF5"/>
    <w:rsid w:val="008B2BEE"/>
    <w:rsid w:val="008B3EDA"/>
    <w:rsid w:val="008B43B8"/>
    <w:rsid w:val="008B46EA"/>
    <w:rsid w:val="008B641D"/>
    <w:rsid w:val="008C4FEF"/>
    <w:rsid w:val="008C5C4D"/>
    <w:rsid w:val="008C7E12"/>
    <w:rsid w:val="008D1250"/>
    <w:rsid w:val="008D2042"/>
    <w:rsid w:val="008E1294"/>
    <w:rsid w:val="008E4D78"/>
    <w:rsid w:val="008E5E13"/>
    <w:rsid w:val="008F02F8"/>
    <w:rsid w:val="008F1125"/>
    <w:rsid w:val="008F2692"/>
    <w:rsid w:val="008F49D5"/>
    <w:rsid w:val="008F67D3"/>
    <w:rsid w:val="00901E20"/>
    <w:rsid w:val="00902AAF"/>
    <w:rsid w:val="00902D1F"/>
    <w:rsid w:val="0090463E"/>
    <w:rsid w:val="00905C43"/>
    <w:rsid w:val="00906878"/>
    <w:rsid w:val="00912886"/>
    <w:rsid w:val="00914CA6"/>
    <w:rsid w:val="0091514C"/>
    <w:rsid w:val="00915A74"/>
    <w:rsid w:val="00930962"/>
    <w:rsid w:val="00931230"/>
    <w:rsid w:val="009409F5"/>
    <w:rsid w:val="00944AC3"/>
    <w:rsid w:val="0095057B"/>
    <w:rsid w:val="009539C3"/>
    <w:rsid w:val="00962509"/>
    <w:rsid w:val="00963319"/>
    <w:rsid w:val="00967557"/>
    <w:rsid w:val="00970CCF"/>
    <w:rsid w:val="00970D7D"/>
    <w:rsid w:val="0097465B"/>
    <w:rsid w:val="009756FC"/>
    <w:rsid w:val="0097581A"/>
    <w:rsid w:val="009808BD"/>
    <w:rsid w:val="00983600"/>
    <w:rsid w:val="00992247"/>
    <w:rsid w:val="00993C94"/>
    <w:rsid w:val="00993E0B"/>
    <w:rsid w:val="00995AFF"/>
    <w:rsid w:val="009975B3"/>
    <w:rsid w:val="009A2424"/>
    <w:rsid w:val="009A5F17"/>
    <w:rsid w:val="009B0A64"/>
    <w:rsid w:val="009B313E"/>
    <w:rsid w:val="009B5952"/>
    <w:rsid w:val="009C54AD"/>
    <w:rsid w:val="009C5EF4"/>
    <w:rsid w:val="009E0754"/>
    <w:rsid w:val="009F389D"/>
    <w:rsid w:val="009F74BA"/>
    <w:rsid w:val="00A06B94"/>
    <w:rsid w:val="00A07C54"/>
    <w:rsid w:val="00A10DF4"/>
    <w:rsid w:val="00A13976"/>
    <w:rsid w:val="00A13EE4"/>
    <w:rsid w:val="00A20766"/>
    <w:rsid w:val="00A20DE1"/>
    <w:rsid w:val="00A2426A"/>
    <w:rsid w:val="00A243DD"/>
    <w:rsid w:val="00A30427"/>
    <w:rsid w:val="00A3326F"/>
    <w:rsid w:val="00A33DCC"/>
    <w:rsid w:val="00A37CF7"/>
    <w:rsid w:val="00A41480"/>
    <w:rsid w:val="00A509DC"/>
    <w:rsid w:val="00A53DAB"/>
    <w:rsid w:val="00A60E84"/>
    <w:rsid w:val="00A61448"/>
    <w:rsid w:val="00A61D2D"/>
    <w:rsid w:val="00A62CB4"/>
    <w:rsid w:val="00A64904"/>
    <w:rsid w:val="00A661AE"/>
    <w:rsid w:val="00A66EBF"/>
    <w:rsid w:val="00A721B2"/>
    <w:rsid w:val="00A74B27"/>
    <w:rsid w:val="00A82A25"/>
    <w:rsid w:val="00A90AD9"/>
    <w:rsid w:val="00A953AB"/>
    <w:rsid w:val="00A963B9"/>
    <w:rsid w:val="00A9684E"/>
    <w:rsid w:val="00A97093"/>
    <w:rsid w:val="00AA0504"/>
    <w:rsid w:val="00AA43EE"/>
    <w:rsid w:val="00AA47EA"/>
    <w:rsid w:val="00AA507B"/>
    <w:rsid w:val="00AB02AC"/>
    <w:rsid w:val="00AB273C"/>
    <w:rsid w:val="00AB2B9A"/>
    <w:rsid w:val="00AB3F48"/>
    <w:rsid w:val="00AB4F91"/>
    <w:rsid w:val="00AB5B93"/>
    <w:rsid w:val="00AC2657"/>
    <w:rsid w:val="00AC3176"/>
    <w:rsid w:val="00AC6585"/>
    <w:rsid w:val="00AD08A4"/>
    <w:rsid w:val="00AD2FEF"/>
    <w:rsid w:val="00AE606B"/>
    <w:rsid w:val="00AE6204"/>
    <w:rsid w:val="00AF5C2E"/>
    <w:rsid w:val="00B01F84"/>
    <w:rsid w:val="00B06381"/>
    <w:rsid w:val="00B134C8"/>
    <w:rsid w:val="00B16696"/>
    <w:rsid w:val="00B2389B"/>
    <w:rsid w:val="00B255EA"/>
    <w:rsid w:val="00B30107"/>
    <w:rsid w:val="00B331DA"/>
    <w:rsid w:val="00B3331B"/>
    <w:rsid w:val="00B33BAA"/>
    <w:rsid w:val="00B34F6A"/>
    <w:rsid w:val="00B4347E"/>
    <w:rsid w:val="00B44332"/>
    <w:rsid w:val="00B45743"/>
    <w:rsid w:val="00B4621D"/>
    <w:rsid w:val="00B46F0E"/>
    <w:rsid w:val="00B506C9"/>
    <w:rsid w:val="00B52377"/>
    <w:rsid w:val="00B53748"/>
    <w:rsid w:val="00B56693"/>
    <w:rsid w:val="00B618F5"/>
    <w:rsid w:val="00B64FBD"/>
    <w:rsid w:val="00B72DA6"/>
    <w:rsid w:val="00B73995"/>
    <w:rsid w:val="00B7443C"/>
    <w:rsid w:val="00B76DD8"/>
    <w:rsid w:val="00B77137"/>
    <w:rsid w:val="00B85C1B"/>
    <w:rsid w:val="00B86D97"/>
    <w:rsid w:val="00B90615"/>
    <w:rsid w:val="00B908C1"/>
    <w:rsid w:val="00B90A13"/>
    <w:rsid w:val="00B90C82"/>
    <w:rsid w:val="00B9108B"/>
    <w:rsid w:val="00B9226F"/>
    <w:rsid w:val="00B9329F"/>
    <w:rsid w:val="00B94BE0"/>
    <w:rsid w:val="00B94ECF"/>
    <w:rsid w:val="00B95439"/>
    <w:rsid w:val="00B96E8D"/>
    <w:rsid w:val="00BA3EFA"/>
    <w:rsid w:val="00BB421F"/>
    <w:rsid w:val="00BB5D59"/>
    <w:rsid w:val="00BC1F93"/>
    <w:rsid w:val="00BC4FB7"/>
    <w:rsid w:val="00BC6210"/>
    <w:rsid w:val="00BD0571"/>
    <w:rsid w:val="00BD0FF8"/>
    <w:rsid w:val="00BE6873"/>
    <w:rsid w:val="00BE7E02"/>
    <w:rsid w:val="00BF2ECD"/>
    <w:rsid w:val="00BF35F9"/>
    <w:rsid w:val="00BF3657"/>
    <w:rsid w:val="00C0393A"/>
    <w:rsid w:val="00C040B6"/>
    <w:rsid w:val="00C13E97"/>
    <w:rsid w:val="00C14AFD"/>
    <w:rsid w:val="00C20486"/>
    <w:rsid w:val="00C2210D"/>
    <w:rsid w:val="00C22543"/>
    <w:rsid w:val="00C26BDE"/>
    <w:rsid w:val="00C26C9A"/>
    <w:rsid w:val="00C342BC"/>
    <w:rsid w:val="00C3479B"/>
    <w:rsid w:val="00C348D4"/>
    <w:rsid w:val="00C34AB5"/>
    <w:rsid w:val="00C407B8"/>
    <w:rsid w:val="00C423E1"/>
    <w:rsid w:val="00C45C0E"/>
    <w:rsid w:val="00C4613D"/>
    <w:rsid w:val="00C51314"/>
    <w:rsid w:val="00C54724"/>
    <w:rsid w:val="00C615FF"/>
    <w:rsid w:val="00C63B0A"/>
    <w:rsid w:val="00C66D7B"/>
    <w:rsid w:val="00C70632"/>
    <w:rsid w:val="00C75A5F"/>
    <w:rsid w:val="00C8754A"/>
    <w:rsid w:val="00C91899"/>
    <w:rsid w:val="00C92623"/>
    <w:rsid w:val="00C93FA0"/>
    <w:rsid w:val="00C95AFE"/>
    <w:rsid w:val="00CA012A"/>
    <w:rsid w:val="00CA0A2A"/>
    <w:rsid w:val="00CA255E"/>
    <w:rsid w:val="00CA2646"/>
    <w:rsid w:val="00CA2F3B"/>
    <w:rsid w:val="00CA67F2"/>
    <w:rsid w:val="00CA68EE"/>
    <w:rsid w:val="00CA731A"/>
    <w:rsid w:val="00CA764C"/>
    <w:rsid w:val="00CC50C3"/>
    <w:rsid w:val="00CC782A"/>
    <w:rsid w:val="00CD0C30"/>
    <w:rsid w:val="00CD3266"/>
    <w:rsid w:val="00CD33E1"/>
    <w:rsid w:val="00CD4E8B"/>
    <w:rsid w:val="00CD5D8C"/>
    <w:rsid w:val="00CE4970"/>
    <w:rsid w:val="00CF0733"/>
    <w:rsid w:val="00CF31CB"/>
    <w:rsid w:val="00D0153D"/>
    <w:rsid w:val="00D062A9"/>
    <w:rsid w:val="00D062ED"/>
    <w:rsid w:val="00D06D8C"/>
    <w:rsid w:val="00D07B8A"/>
    <w:rsid w:val="00D212C9"/>
    <w:rsid w:val="00D214D1"/>
    <w:rsid w:val="00D27308"/>
    <w:rsid w:val="00D30828"/>
    <w:rsid w:val="00D30B5F"/>
    <w:rsid w:val="00D31544"/>
    <w:rsid w:val="00D32A61"/>
    <w:rsid w:val="00D334F7"/>
    <w:rsid w:val="00D3720B"/>
    <w:rsid w:val="00D37724"/>
    <w:rsid w:val="00D44F19"/>
    <w:rsid w:val="00D4659A"/>
    <w:rsid w:val="00D470F1"/>
    <w:rsid w:val="00D5041B"/>
    <w:rsid w:val="00D520E0"/>
    <w:rsid w:val="00D566AD"/>
    <w:rsid w:val="00D61AAD"/>
    <w:rsid w:val="00D62199"/>
    <w:rsid w:val="00D6313E"/>
    <w:rsid w:val="00D6701C"/>
    <w:rsid w:val="00D70363"/>
    <w:rsid w:val="00D71D61"/>
    <w:rsid w:val="00D735C2"/>
    <w:rsid w:val="00D75664"/>
    <w:rsid w:val="00D75968"/>
    <w:rsid w:val="00D75B1C"/>
    <w:rsid w:val="00D769FC"/>
    <w:rsid w:val="00D77A07"/>
    <w:rsid w:val="00D81E5C"/>
    <w:rsid w:val="00D85757"/>
    <w:rsid w:val="00D91234"/>
    <w:rsid w:val="00D91828"/>
    <w:rsid w:val="00D92FF9"/>
    <w:rsid w:val="00D94A81"/>
    <w:rsid w:val="00D96768"/>
    <w:rsid w:val="00DA1816"/>
    <w:rsid w:val="00DA1AC9"/>
    <w:rsid w:val="00DA2779"/>
    <w:rsid w:val="00DA2A07"/>
    <w:rsid w:val="00DA34C7"/>
    <w:rsid w:val="00DA47F8"/>
    <w:rsid w:val="00DA6F08"/>
    <w:rsid w:val="00DB3CA8"/>
    <w:rsid w:val="00DB7064"/>
    <w:rsid w:val="00DC0B7B"/>
    <w:rsid w:val="00DC22F8"/>
    <w:rsid w:val="00DC33A7"/>
    <w:rsid w:val="00DD00BD"/>
    <w:rsid w:val="00DD02EC"/>
    <w:rsid w:val="00DE0D5A"/>
    <w:rsid w:val="00DE37BB"/>
    <w:rsid w:val="00DE3AD2"/>
    <w:rsid w:val="00DE47A7"/>
    <w:rsid w:val="00DE617C"/>
    <w:rsid w:val="00DE71A7"/>
    <w:rsid w:val="00DF18A1"/>
    <w:rsid w:val="00DF2C0C"/>
    <w:rsid w:val="00DF47BB"/>
    <w:rsid w:val="00DF645B"/>
    <w:rsid w:val="00DF7238"/>
    <w:rsid w:val="00E00B86"/>
    <w:rsid w:val="00E029BC"/>
    <w:rsid w:val="00E02B42"/>
    <w:rsid w:val="00E048F4"/>
    <w:rsid w:val="00E061A2"/>
    <w:rsid w:val="00E063FD"/>
    <w:rsid w:val="00E1116D"/>
    <w:rsid w:val="00E13A9A"/>
    <w:rsid w:val="00E173D9"/>
    <w:rsid w:val="00E1772D"/>
    <w:rsid w:val="00E2077C"/>
    <w:rsid w:val="00E247AB"/>
    <w:rsid w:val="00E32A2F"/>
    <w:rsid w:val="00E331A5"/>
    <w:rsid w:val="00E3513A"/>
    <w:rsid w:val="00E3754C"/>
    <w:rsid w:val="00E41EE5"/>
    <w:rsid w:val="00E42468"/>
    <w:rsid w:val="00E46003"/>
    <w:rsid w:val="00E47232"/>
    <w:rsid w:val="00E50092"/>
    <w:rsid w:val="00E511FA"/>
    <w:rsid w:val="00E54116"/>
    <w:rsid w:val="00E5569D"/>
    <w:rsid w:val="00E6050B"/>
    <w:rsid w:val="00E62635"/>
    <w:rsid w:val="00E64E35"/>
    <w:rsid w:val="00E66EE8"/>
    <w:rsid w:val="00E674C0"/>
    <w:rsid w:val="00E74CBF"/>
    <w:rsid w:val="00E76EE2"/>
    <w:rsid w:val="00E80866"/>
    <w:rsid w:val="00E80E79"/>
    <w:rsid w:val="00E8131E"/>
    <w:rsid w:val="00E835E5"/>
    <w:rsid w:val="00E83B70"/>
    <w:rsid w:val="00E86B17"/>
    <w:rsid w:val="00E87095"/>
    <w:rsid w:val="00E9269E"/>
    <w:rsid w:val="00E95ED9"/>
    <w:rsid w:val="00E96F8C"/>
    <w:rsid w:val="00E976C4"/>
    <w:rsid w:val="00E97ED9"/>
    <w:rsid w:val="00EA34BE"/>
    <w:rsid w:val="00EA4A64"/>
    <w:rsid w:val="00EB4C20"/>
    <w:rsid w:val="00EB6357"/>
    <w:rsid w:val="00EC1ABD"/>
    <w:rsid w:val="00EC5F8A"/>
    <w:rsid w:val="00EC7722"/>
    <w:rsid w:val="00ED2793"/>
    <w:rsid w:val="00ED4442"/>
    <w:rsid w:val="00EE11A7"/>
    <w:rsid w:val="00EE1240"/>
    <w:rsid w:val="00EE1D3B"/>
    <w:rsid w:val="00EF00E3"/>
    <w:rsid w:val="00EF1068"/>
    <w:rsid w:val="00EF48C2"/>
    <w:rsid w:val="00F03A5F"/>
    <w:rsid w:val="00F04B39"/>
    <w:rsid w:val="00F10109"/>
    <w:rsid w:val="00F1078D"/>
    <w:rsid w:val="00F22BBF"/>
    <w:rsid w:val="00F24935"/>
    <w:rsid w:val="00F339EA"/>
    <w:rsid w:val="00F61A6D"/>
    <w:rsid w:val="00F64BB4"/>
    <w:rsid w:val="00F72853"/>
    <w:rsid w:val="00F805CA"/>
    <w:rsid w:val="00F8531F"/>
    <w:rsid w:val="00F86316"/>
    <w:rsid w:val="00F876C4"/>
    <w:rsid w:val="00F87932"/>
    <w:rsid w:val="00F90BB3"/>
    <w:rsid w:val="00F94EDC"/>
    <w:rsid w:val="00FA69D6"/>
    <w:rsid w:val="00FA7C38"/>
    <w:rsid w:val="00FB099E"/>
    <w:rsid w:val="00FB2D99"/>
    <w:rsid w:val="00FB4DF7"/>
    <w:rsid w:val="00FC0504"/>
    <w:rsid w:val="00FC30FD"/>
    <w:rsid w:val="00FC5DC0"/>
    <w:rsid w:val="00FD01B3"/>
    <w:rsid w:val="00FD6C36"/>
    <w:rsid w:val="00FE4196"/>
    <w:rsid w:val="00FE60CE"/>
    <w:rsid w:val="00FF5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semiHidden/>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semiHidden/>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rsid w:val="00004784"/>
    <w:pPr>
      <w:spacing w:after="100"/>
    </w:pPr>
  </w:style>
  <w:style w:type="paragraph" w:styleId="TOC2">
    <w:name w:val="toc 2"/>
    <w:basedOn w:val="Normal"/>
    <w:next w:val="Normal"/>
    <w:autoRedefine/>
    <w:uiPriority w:val="39"/>
    <w:unhideWhenUsed/>
    <w:rsid w:val="00004784"/>
    <w:pPr>
      <w:spacing w:after="100"/>
      <w:ind w:left="220"/>
    </w:pPr>
  </w:style>
  <w:style w:type="paragraph" w:styleId="TOC3">
    <w:name w:val="toc 3"/>
    <w:basedOn w:val="Normal"/>
    <w:next w:val="Normal"/>
    <w:autoRedefine/>
    <w:uiPriority w:val="39"/>
    <w:unhideWhenUsed/>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2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4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5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CB"/>
    <w:rPr>
      <w:rFonts w:asciiTheme="majorHAnsi" w:eastAsiaTheme="majorEastAsia" w:hAnsiTheme="majorHAnsi" w:cstheme="majorBidi"/>
      <w:b/>
      <w:bCs/>
      <w:color w:val="365F91" w:themeColor="accent1" w:themeShade="BF"/>
      <w:sz w:val="28"/>
      <w:szCs w:val="28"/>
    </w:rPr>
  </w:style>
  <w:style w:type="paragraph" w:styleId="Date">
    <w:name w:val="Date"/>
    <w:basedOn w:val="Normal"/>
    <w:next w:val="Normal"/>
    <w:link w:val="DateChar"/>
    <w:uiPriority w:val="99"/>
    <w:semiHidden/>
    <w:unhideWhenUsed/>
    <w:rsid w:val="005326CB"/>
  </w:style>
  <w:style w:type="character" w:customStyle="1" w:styleId="DateChar">
    <w:name w:val="Date Char"/>
    <w:basedOn w:val="DefaultParagraphFont"/>
    <w:link w:val="Date"/>
    <w:uiPriority w:val="99"/>
    <w:semiHidden/>
    <w:rsid w:val="005326CB"/>
  </w:style>
  <w:style w:type="character" w:styleId="Hyperlink">
    <w:name w:val="Hyperlink"/>
    <w:basedOn w:val="DefaultParagraphFont"/>
    <w:uiPriority w:val="99"/>
    <w:unhideWhenUsed/>
    <w:rsid w:val="005326CB"/>
    <w:rPr>
      <w:color w:val="0000FF" w:themeColor="hyperlink"/>
      <w:u w:val="single"/>
    </w:rPr>
  </w:style>
  <w:style w:type="paragraph" w:styleId="ListParagraph">
    <w:name w:val="List Paragraph"/>
    <w:basedOn w:val="Normal"/>
    <w:uiPriority w:val="34"/>
    <w:qFormat/>
    <w:rsid w:val="005326CB"/>
    <w:pPr>
      <w:ind w:left="720"/>
      <w:contextualSpacing/>
    </w:pPr>
  </w:style>
  <w:style w:type="paragraph" w:styleId="Title">
    <w:name w:val="Title"/>
    <w:basedOn w:val="Normal"/>
    <w:next w:val="Normal"/>
    <w:link w:val="TitleChar"/>
    <w:uiPriority w:val="10"/>
    <w:qFormat/>
    <w:rsid w:val="00532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6C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32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6CB"/>
    <w:rPr>
      <w:rFonts w:ascii="Tahoma" w:hAnsi="Tahoma" w:cs="Tahoma"/>
      <w:sz w:val="16"/>
      <w:szCs w:val="16"/>
    </w:rPr>
  </w:style>
  <w:style w:type="paragraph" w:styleId="Caption">
    <w:name w:val="caption"/>
    <w:basedOn w:val="Normal"/>
    <w:next w:val="Normal"/>
    <w:uiPriority w:val="35"/>
    <w:unhideWhenUsed/>
    <w:qFormat/>
    <w:rsid w:val="005326C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326CB"/>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26C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326CB"/>
    <w:rPr>
      <w:b/>
      <w:bCs/>
    </w:rPr>
  </w:style>
  <w:style w:type="character" w:customStyle="1" w:styleId="Heading2Char">
    <w:name w:val="Heading 2 Char"/>
    <w:basedOn w:val="DefaultParagraphFont"/>
    <w:link w:val="Heading2"/>
    <w:uiPriority w:val="9"/>
    <w:rsid w:val="00213F9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339EA"/>
    <w:pPr>
      <w:spacing w:after="0" w:line="240" w:lineRule="auto"/>
    </w:pPr>
  </w:style>
  <w:style w:type="character" w:styleId="CommentReference">
    <w:name w:val="annotation reference"/>
    <w:basedOn w:val="DefaultParagraphFont"/>
    <w:uiPriority w:val="99"/>
    <w:semiHidden/>
    <w:unhideWhenUsed/>
    <w:rsid w:val="00F339EA"/>
    <w:rPr>
      <w:sz w:val="16"/>
      <w:szCs w:val="16"/>
    </w:rPr>
  </w:style>
  <w:style w:type="paragraph" w:styleId="CommentText">
    <w:name w:val="annotation text"/>
    <w:basedOn w:val="Normal"/>
    <w:link w:val="CommentTextChar"/>
    <w:uiPriority w:val="99"/>
    <w:semiHidden/>
    <w:unhideWhenUsed/>
    <w:rsid w:val="00F339EA"/>
    <w:pPr>
      <w:spacing w:line="240" w:lineRule="auto"/>
    </w:pPr>
    <w:rPr>
      <w:sz w:val="20"/>
      <w:szCs w:val="20"/>
    </w:rPr>
  </w:style>
  <w:style w:type="character" w:customStyle="1" w:styleId="CommentTextChar">
    <w:name w:val="Comment Text Char"/>
    <w:basedOn w:val="DefaultParagraphFont"/>
    <w:link w:val="CommentText"/>
    <w:uiPriority w:val="99"/>
    <w:semiHidden/>
    <w:rsid w:val="00F339EA"/>
    <w:rPr>
      <w:sz w:val="20"/>
      <w:szCs w:val="20"/>
    </w:rPr>
  </w:style>
  <w:style w:type="paragraph" w:styleId="CommentSubject">
    <w:name w:val="annotation subject"/>
    <w:basedOn w:val="CommentText"/>
    <w:next w:val="CommentText"/>
    <w:link w:val="CommentSubjectChar"/>
    <w:uiPriority w:val="99"/>
    <w:semiHidden/>
    <w:unhideWhenUsed/>
    <w:rsid w:val="00F339EA"/>
    <w:rPr>
      <w:b/>
      <w:bCs/>
    </w:rPr>
  </w:style>
  <w:style w:type="character" w:customStyle="1" w:styleId="CommentSubjectChar">
    <w:name w:val="Comment Subject Char"/>
    <w:basedOn w:val="CommentTextChar"/>
    <w:link w:val="CommentSubject"/>
    <w:uiPriority w:val="99"/>
    <w:semiHidden/>
    <w:rsid w:val="00F339EA"/>
    <w:rPr>
      <w:b/>
      <w:bCs/>
      <w:sz w:val="20"/>
      <w:szCs w:val="20"/>
    </w:rPr>
  </w:style>
  <w:style w:type="character" w:customStyle="1" w:styleId="Heading3Char">
    <w:name w:val="Heading 3 Char"/>
    <w:basedOn w:val="DefaultParagraphFont"/>
    <w:link w:val="Heading3"/>
    <w:uiPriority w:val="9"/>
    <w:rsid w:val="005A411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04784"/>
    <w:pPr>
      <w:outlineLvl w:val="9"/>
    </w:pPr>
    <w:rPr>
      <w:lang w:eastAsia="en-US"/>
    </w:rPr>
  </w:style>
  <w:style w:type="paragraph" w:styleId="TOC1">
    <w:name w:val="toc 1"/>
    <w:basedOn w:val="Normal"/>
    <w:next w:val="Normal"/>
    <w:autoRedefine/>
    <w:uiPriority w:val="39"/>
    <w:unhideWhenUsed/>
    <w:rsid w:val="00004784"/>
    <w:pPr>
      <w:spacing w:after="100"/>
    </w:pPr>
  </w:style>
  <w:style w:type="paragraph" w:styleId="TOC2">
    <w:name w:val="toc 2"/>
    <w:basedOn w:val="Normal"/>
    <w:next w:val="Normal"/>
    <w:autoRedefine/>
    <w:uiPriority w:val="39"/>
    <w:unhideWhenUsed/>
    <w:rsid w:val="00004784"/>
    <w:pPr>
      <w:spacing w:after="100"/>
      <w:ind w:left="220"/>
    </w:pPr>
  </w:style>
  <w:style w:type="paragraph" w:styleId="TOC3">
    <w:name w:val="toc 3"/>
    <w:basedOn w:val="Normal"/>
    <w:next w:val="Normal"/>
    <w:autoRedefine/>
    <w:uiPriority w:val="39"/>
    <w:unhideWhenUsed/>
    <w:rsid w:val="00004784"/>
    <w:pPr>
      <w:spacing w:after="100"/>
      <w:ind w:left="440"/>
    </w:pPr>
  </w:style>
  <w:style w:type="character" w:customStyle="1" w:styleId="Heading4Char">
    <w:name w:val="Heading 4 Char"/>
    <w:basedOn w:val="DefaultParagraphFont"/>
    <w:link w:val="Heading4"/>
    <w:uiPriority w:val="9"/>
    <w:rsid w:val="006C75A3"/>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75B3"/>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6D46"/>
    <w:rPr>
      <w:color w:val="808080"/>
    </w:rPr>
  </w:style>
  <w:style w:type="paragraph" w:customStyle="1" w:styleId="Default">
    <w:name w:val="Default"/>
    <w:rsid w:val="003016B0"/>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rsid w:val="00E97ED9"/>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97ED9"/>
    <w:rPr>
      <w:rFonts w:ascii="Times New Roman" w:eastAsia="SimSun" w:hAnsi="Times New Roman" w:cs="Times New Roman"/>
      <w:spacing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558720">
      <w:bodyDiv w:val="1"/>
      <w:marLeft w:val="0"/>
      <w:marRight w:val="0"/>
      <w:marTop w:val="0"/>
      <w:marBottom w:val="0"/>
      <w:divBdr>
        <w:top w:val="none" w:sz="0" w:space="0" w:color="auto"/>
        <w:left w:val="none" w:sz="0" w:space="0" w:color="auto"/>
        <w:bottom w:val="none" w:sz="0" w:space="0" w:color="auto"/>
        <w:right w:val="none" w:sz="0" w:space="0" w:color="auto"/>
      </w:divBdr>
    </w:div>
    <w:div w:id="953558560">
      <w:bodyDiv w:val="1"/>
      <w:marLeft w:val="0"/>
      <w:marRight w:val="0"/>
      <w:marTop w:val="0"/>
      <w:marBottom w:val="0"/>
      <w:divBdr>
        <w:top w:val="none" w:sz="0" w:space="0" w:color="auto"/>
        <w:left w:val="none" w:sz="0" w:space="0" w:color="auto"/>
        <w:bottom w:val="none" w:sz="0" w:space="0" w:color="auto"/>
        <w:right w:val="none" w:sz="0" w:space="0" w:color="auto"/>
      </w:divBdr>
    </w:div>
    <w:div w:id="1172836661">
      <w:bodyDiv w:val="1"/>
      <w:marLeft w:val="0"/>
      <w:marRight w:val="0"/>
      <w:marTop w:val="0"/>
      <w:marBottom w:val="0"/>
      <w:divBdr>
        <w:top w:val="none" w:sz="0" w:space="0" w:color="auto"/>
        <w:left w:val="none" w:sz="0" w:space="0" w:color="auto"/>
        <w:bottom w:val="none" w:sz="0" w:space="0" w:color="auto"/>
        <w:right w:val="none" w:sz="0" w:space="0" w:color="auto"/>
      </w:divBdr>
    </w:div>
    <w:div w:id="1253197114">
      <w:bodyDiv w:val="1"/>
      <w:marLeft w:val="0"/>
      <w:marRight w:val="0"/>
      <w:marTop w:val="0"/>
      <w:marBottom w:val="0"/>
      <w:divBdr>
        <w:top w:val="none" w:sz="0" w:space="0" w:color="auto"/>
        <w:left w:val="none" w:sz="0" w:space="0" w:color="auto"/>
        <w:bottom w:val="none" w:sz="0" w:space="0" w:color="auto"/>
        <w:right w:val="none" w:sz="0" w:space="0" w:color="auto"/>
      </w:divBdr>
    </w:div>
    <w:div w:id="1555695450">
      <w:bodyDiv w:val="1"/>
      <w:marLeft w:val="0"/>
      <w:marRight w:val="0"/>
      <w:marTop w:val="0"/>
      <w:marBottom w:val="0"/>
      <w:divBdr>
        <w:top w:val="none" w:sz="0" w:space="0" w:color="auto"/>
        <w:left w:val="none" w:sz="0" w:space="0" w:color="auto"/>
        <w:bottom w:val="none" w:sz="0" w:space="0" w:color="auto"/>
        <w:right w:val="none" w:sz="0" w:space="0" w:color="auto"/>
      </w:divBdr>
    </w:div>
    <w:div w:id="1907717735">
      <w:bodyDiv w:val="1"/>
      <w:marLeft w:val="0"/>
      <w:marRight w:val="0"/>
      <w:marTop w:val="0"/>
      <w:marBottom w:val="0"/>
      <w:divBdr>
        <w:top w:val="none" w:sz="0" w:space="0" w:color="auto"/>
        <w:left w:val="none" w:sz="0" w:space="0" w:color="auto"/>
        <w:bottom w:val="none" w:sz="0" w:space="0" w:color="auto"/>
        <w:right w:val="none" w:sz="0" w:space="0" w:color="auto"/>
      </w:divBdr>
    </w:div>
    <w:div w:id="196438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emf"/><Relationship Id="rId42" Type="http://schemas.openxmlformats.org/officeDocument/2006/relationships/chart" Target="charts/chart13.xml"/><Relationship Id="rId47" Type="http://schemas.openxmlformats.org/officeDocument/2006/relationships/chart" Target="charts/chart14.xml"/><Relationship Id="rId63" Type="http://schemas.openxmlformats.org/officeDocument/2006/relationships/hyperlink" Target="http://en.wikipedia.org/wiki/PageRank" TargetMode="External"/><Relationship Id="rId68" Type="http://schemas.openxmlformats.org/officeDocument/2006/relationships/fontTable" Target="fontTable.xml"/><Relationship Id="rId7" Type="http://schemas.openxmlformats.org/officeDocument/2006/relationships/hyperlink" Target="http://salsahpc.indiana.edu/"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2.emf"/><Relationship Id="rId11" Type="http://schemas.openxmlformats.org/officeDocument/2006/relationships/chart" Target="charts/chart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hyperlink" Target="http://www.iterativemapreduce.org/" TargetMode="External"/><Relationship Id="rId66" Type="http://schemas.openxmlformats.org/officeDocument/2006/relationships/chart" Target="charts/chart19.xml"/><Relationship Id="rId5" Type="http://schemas.openxmlformats.org/officeDocument/2006/relationships/settings" Target="settings.xml"/><Relationship Id="rId61" Type="http://schemas.openxmlformats.org/officeDocument/2006/relationships/hyperlink" Target="http://jaligner.sourceforge.ne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chart" Target="charts/chart7.xml"/><Relationship Id="rId43" Type="http://schemas.openxmlformats.org/officeDocument/2006/relationships/image" Target="media/image16.jpeg"/><Relationship Id="rId48" Type="http://schemas.openxmlformats.org/officeDocument/2006/relationships/chart" Target="charts/chart15.xml"/><Relationship Id="rId56" Type="http://schemas.openxmlformats.org/officeDocument/2006/relationships/hyperlink" Target="http://www-unix.mcs.anl.gov/mpi/" TargetMode="External"/><Relationship Id="rId64" Type="http://schemas.openxmlformats.org/officeDocument/2006/relationships/hyperlink" Target="http://en.wikipedia.org/wiki/Bulk_Synchronous_Paralle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chart" Target="charts/chart10.xml"/><Relationship Id="rId46" Type="http://schemas.openxmlformats.org/officeDocument/2006/relationships/image" Target="media/image19.png"/><Relationship Id="rId59" Type="http://schemas.openxmlformats.org/officeDocument/2006/relationships/hyperlink" Target="http://code.google.com/p/haloop/" TargetMode="External"/><Relationship Id="rId67" Type="http://schemas.openxmlformats.org/officeDocument/2006/relationships/chart" Target="charts/chart20.xml"/><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image" Target="media/image22.png"/><Relationship Id="rId62" Type="http://schemas.openxmlformats.org/officeDocument/2006/relationships/hyperlink" Target="http://boston.lti.cs.cmu.edu/Data/clueweb0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chart" Target="charts/chart8.xml"/><Relationship Id="rId49" Type="http://schemas.openxmlformats.org/officeDocument/2006/relationships/chart" Target="charts/chart16.xml"/><Relationship Id="rId57" Type="http://schemas.openxmlformats.org/officeDocument/2006/relationships/hyperlink" Target="http://hadoop.apache.org/core/" TargetMode="External"/><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hyperlink" Target="http://jaligner.sourceforge.net" TargetMode="External"/><Relationship Id="rId65" Type="http://schemas.openxmlformats.org/officeDocument/2006/relationships/hyperlink" Target="http://research.microsoft.com/en-us/events/dryadlinq2010/"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5.png"/><Relationship Id="rId39" Type="http://schemas.openxmlformats.org/officeDocument/2006/relationships/chart" Target="charts/chart11.xml"/><Relationship Id="rId34" Type="http://schemas.openxmlformats.org/officeDocument/2006/relationships/oleObject" Target="embeddings/oleObject7.bin"/><Relationship Id="rId50" Type="http://schemas.openxmlformats.org/officeDocument/2006/relationships/chart" Target="charts/chart17.xml"/><Relationship Id="rId5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an\Desktop\sequential_time_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ihui\Desktop\PageRank.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ihui\Desktop\PageRank.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ihui\Desktop\PageRank.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ihui\Desktop\tes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Docs\My%20Works\Dryad\SWG-logs\SWG_SE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lihui\Desktop\sequential_time_fin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s\My%20Works\Dryad\tempest_lo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cs\My%20Works\Dryad\SWG-logs\log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2732905971517"/>
          <c:y val="5.1400554097404488E-2"/>
          <c:w val="0.81558407677879452"/>
          <c:h val="0.73444808982210552"/>
        </c:manualLayout>
      </c:layout>
      <c:lineChart>
        <c:grouping val="standard"/>
        <c:varyColors val="0"/>
        <c:ser>
          <c:idx val="0"/>
          <c:order val="0"/>
          <c:tx>
            <c:v>Exectution Time</c:v>
          </c:tx>
          <c:spPr>
            <a:ln w="12700">
              <a:solidFill>
                <a:schemeClr val="tx1"/>
              </a:solidFill>
            </a:ln>
          </c:spPr>
          <c:marker>
            <c:symbol val="x"/>
            <c:size val="5"/>
            <c:spPr>
              <a:ln w="3175">
                <a:solidFill>
                  <a:schemeClr val="tx1"/>
                </a:solidFill>
              </a:ln>
            </c:spPr>
          </c:marker>
          <c:cat>
            <c:numRef>
              <c:f>Partition!$B$52:$B$61</c:f>
              <c:numCache>
                <c:formatCode>General</c:formatCode>
                <c:ptCount val="10"/>
                <c:pt idx="0">
                  <c:v>31</c:v>
                </c:pt>
                <c:pt idx="1">
                  <c:v>62</c:v>
                </c:pt>
                <c:pt idx="2">
                  <c:v>93</c:v>
                </c:pt>
                <c:pt idx="3">
                  <c:v>124</c:v>
                </c:pt>
                <c:pt idx="4">
                  <c:v>248</c:v>
                </c:pt>
                <c:pt idx="5">
                  <c:v>372</c:v>
                </c:pt>
                <c:pt idx="6">
                  <c:v>496</c:v>
                </c:pt>
                <c:pt idx="7">
                  <c:v>620</c:v>
                </c:pt>
                <c:pt idx="8">
                  <c:v>744</c:v>
                </c:pt>
                <c:pt idx="9">
                  <c:v>992</c:v>
                </c:pt>
              </c:numCache>
            </c:numRef>
          </c:cat>
          <c:val>
            <c:numRef>
              <c:f>Partition!$F$52:$F$61</c:f>
              <c:numCache>
                <c:formatCode>General</c:formatCode>
                <c:ptCount val="10"/>
                <c:pt idx="0">
                  <c:v>1321</c:v>
                </c:pt>
                <c:pt idx="1">
                  <c:v>1349.6666666666667</c:v>
                </c:pt>
                <c:pt idx="2">
                  <c:v>1374.3333333333296</c:v>
                </c:pt>
                <c:pt idx="3">
                  <c:v>1375.6666666666667</c:v>
                </c:pt>
                <c:pt idx="4">
                  <c:v>1742</c:v>
                </c:pt>
                <c:pt idx="5">
                  <c:v>1573.3333333333296</c:v>
                </c:pt>
                <c:pt idx="6">
                  <c:v>1855.3333333333296</c:v>
                </c:pt>
                <c:pt idx="7">
                  <c:v>2274.6666666666592</c:v>
                </c:pt>
                <c:pt idx="8">
                  <c:v>2707.3333333333444</c:v>
                </c:pt>
                <c:pt idx="9">
                  <c:v>3566</c:v>
                </c:pt>
              </c:numCache>
            </c:numRef>
          </c:val>
          <c:smooth val="0"/>
        </c:ser>
        <c:dLbls>
          <c:showLegendKey val="0"/>
          <c:showVal val="0"/>
          <c:showCatName val="0"/>
          <c:showSerName val="0"/>
          <c:showPercent val="0"/>
          <c:showBubbleSize val="0"/>
        </c:dLbls>
        <c:marker val="1"/>
        <c:smooth val="0"/>
        <c:axId val="176329728"/>
        <c:axId val="278752064"/>
      </c:lineChart>
      <c:catAx>
        <c:axId val="176329728"/>
        <c:scaling>
          <c:orientation val="minMax"/>
        </c:scaling>
        <c:delete val="0"/>
        <c:axPos val="b"/>
        <c:title>
          <c:tx>
            <c:rich>
              <a:bodyPr/>
              <a:lstStyle/>
              <a:p>
                <a:pPr>
                  <a:defRPr/>
                </a:pPr>
                <a:r>
                  <a:rPr lang="en-US"/>
                  <a:t>Number of</a:t>
                </a:r>
                <a:r>
                  <a:rPr lang="en-US" baseline="0"/>
                  <a:t> Partitions</a:t>
                </a:r>
                <a:endParaRPr lang="en-US"/>
              </a:p>
            </c:rich>
          </c:tx>
          <c:overlay val="0"/>
        </c:title>
        <c:numFmt formatCode="General" sourceLinked="1"/>
        <c:majorTickMark val="none"/>
        <c:minorTickMark val="none"/>
        <c:tickLblPos val="nextTo"/>
        <c:crossAx val="278752064"/>
        <c:crosses val="autoZero"/>
        <c:auto val="1"/>
        <c:lblAlgn val="ctr"/>
        <c:lblOffset val="100"/>
        <c:noMultiLvlLbl val="0"/>
      </c:catAx>
      <c:valAx>
        <c:axId val="278752064"/>
        <c:scaling>
          <c:orientation val="minMax"/>
        </c:scaling>
        <c:delete val="0"/>
        <c:axPos val="l"/>
        <c:majorGridlines/>
        <c:title>
          <c:tx>
            <c:rich>
              <a:bodyPr rot="-5400000" vert="horz"/>
              <a:lstStyle/>
              <a:p>
                <a:pPr>
                  <a:defRPr/>
                </a:pPr>
                <a:r>
                  <a:rPr lang="en-US"/>
                  <a:t>Executio</a:t>
                </a:r>
                <a:r>
                  <a:rPr lang="en-US" baseline="0"/>
                  <a:t>n Time (second)</a:t>
                </a:r>
                <a:endParaRPr lang="en-US"/>
              </a:p>
            </c:rich>
          </c:tx>
          <c:layout>
            <c:manualLayout>
              <c:xMode val="edge"/>
              <c:yMode val="edge"/>
              <c:x val="2.3543840609215102E-2"/>
              <c:y val="0.10109910077808323"/>
            </c:manualLayout>
          </c:layout>
          <c:overlay val="0"/>
        </c:title>
        <c:numFmt formatCode="General" sourceLinked="1"/>
        <c:majorTickMark val="out"/>
        <c:minorTickMark val="none"/>
        <c:tickLblPos val="nextTo"/>
        <c:crossAx val="17632972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Sheet1!$B$20</c:f>
              <c:strCache>
                <c:ptCount val="1"/>
                <c:pt idx="0">
                  <c:v>DSC</c:v>
                </c:pt>
              </c:strCache>
            </c:strRef>
          </c:tx>
          <c:marker>
            <c:symbol val="none"/>
          </c:marker>
          <c:cat>
            <c:numRef>
              <c:f>Sheet1!$A$21:$A$25</c:f>
              <c:numCache>
                <c:formatCode>General</c:formatCode>
                <c:ptCount val="5"/>
                <c:pt idx="0">
                  <c:v>2400</c:v>
                </c:pt>
                <c:pt idx="1">
                  <c:v>4800</c:v>
                </c:pt>
                <c:pt idx="2">
                  <c:v>7200</c:v>
                </c:pt>
                <c:pt idx="3">
                  <c:v>9600</c:v>
                </c:pt>
                <c:pt idx="4">
                  <c:v>12000</c:v>
                </c:pt>
              </c:numCache>
            </c:numRef>
          </c:cat>
          <c:val>
            <c:numRef>
              <c:f>Sheet1!$B$21:$B$25</c:f>
              <c:numCache>
                <c:formatCode>General</c:formatCode>
                <c:ptCount val="5"/>
                <c:pt idx="0">
                  <c:v>37.878346826315813</c:v>
                </c:pt>
                <c:pt idx="1">
                  <c:v>39.761171726666646</c:v>
                </c:pt>
                <c:pt idx="2">
                  <c:v>43.798612846666799</c:v>
                </c:pt>
                <c:pt idx="3">
                  <c:v>40.767386960000003</c:v>
                </c:pt>
                <c:pt idx="4">
                  <c:v>58.180030646153966</c:v>
                </c:pt>
              </c:numCache>
            </c:numRef>
          </c:val>
          <c:smooth val="0"/>
        </c:ser>
        <c:ser>
          <c:idx val="1"/>
          <c:order val="1"/>
          <c:tx>
            <c:strRef>
              <c:f>Sheet1!$C$20</c:f>
              <c:strCache>
                <c:ptCount val="1"/>
                <c:pt idx="0">
                  <c:v>No-DSC</c:v>
                </c:pt>
              </c:strCache>
            </c:strRef>
          </c:tx>
          <c:marker>
            <c:symbol val="none"/>
          </c:marker>
          <c:cat>
            <c:numRef>
              <c:f>Sheet1!$A$21:$A$25</c:f>
              <c:numCache>
                <c:formatCode>General</c:formatCode>
                <c:ptCount val="5"/>
                <c:pt idx="0">
                  <c:v>2400</c:v>
                </c:pt>
                <c:pt idx="1">
                  <c:v>4800</c:v>
                </c:pt>
                <c:pt idx="2">
                  <c:v>7200</c:v>
                </c:pt>
                <c:pt idx="3">
                  <c:v>9600</c:v>
                </c:pt>
                <c:pt idx="4">
                  <c:v>12000</c:v>
                </c:pt>
              </c:numCache>
            </c:numRef>
          </c:cat>
          <c:val>
            <c:numRef>
              <c:f>Sheet1!$C$21:$C$25</c:f>
              <c:numCache>
                <c:formatCode>General</c:formatCode>
                <c:ptCount val="5"/>
                <c:pt idx="0">
                  <c:v>24.524263273333261</c:v>
                </c:pt>
                <c:pt idx="1">
                  <c:v>39.36931646</c:v>
                </c:pt>
                <c:pt idx="2">
                  <c:v>58.09970271333335</c:v>
                </c:pt>
                <c:pt idx="3">
                  <c:v>84.075253753333342</c:v>
                </c:pt>
                <c:pt idx="4">
                  <c:v>167.55773887058859</c:v>
                </c:pt>
              </c:numCache>
            </c:numRef>
          </c:val>
          <c:smooth val="0"/>
        </c:ser>
        <c:dLbls>
          <c:showLegendKey val="0"/>
          <c:showVal val="0"/>
          <c:showCatName val="0"/>
          <c:showSerName val="0"/>
          <c:showPercent val="0"/>
          <c:showBubbleSize val="0"/>
        </c:dLbls>
        <c:marker val="1"/>
        <c:smooth val="0"/>
        <c:axId val="112257024"/>
        <c:axId val="161352512"/>
      </c:lineChart>
      <c:catAx>
        <c:axId val="112257024"/>
        <c:scaling>
          <c:orientation val="minMax"/>
        </c:scaling>
        <c:delete val="0"/>
        <c:axPos val="b"/>
        <c:title>
          <c:tx>
            <c:rich>
              <a:bodyPr/>
              <a:lstStyle/>
              <a:p>
                <a:pPr>
                  <a:defRPr/>
                </a:pPr>
                <a:r>
                  <a:rPr lang="en-US"/>
                  <a:t>input data size</a:t>
                </a:r>
              </a:p>
            </c:rich>
          </c:tx>
          <c:overlay val="0"/>
        </c:title>
        <c:numFmt formatCode="General" sourceLinked="1"/>
        <c:majorTickMark val="none"/>
        <c:minorTickMark val="none"/>
        <c:tickLblPos val="nextTo"/>
        <c:crossAx val="161352512"/>
        <c:crosses val="autoZero"/>
        <c:auto val="1"/>
        <c:lblAlgn val="ctr"/>
        <c:lblOffset val="100"/>
        <c:noMultiLvlLbl val="0"/>
      </c:catAx>
      <c:valAx>
        <c:axId val="161352512"/>
        <c:scaling>
          <c:orientation val="minMax"/>
        </c:scaling>
        <c:delete val="0"/>
        <c:axPos val="l"/>
        <c:majorGridlines/>
        <c:title>
          <c:tx>
            <c:rich>
              <a:bodyPr rot="-5400000" vert="horz"/>
              <a:lstStyle/>
              <a:p>
                <a:pPr>
                  <a:defRPr/>
                </a:pPr>
                <a:r>
                  <a:rPr lang="en-US"/>
                  <a:t>seconds</a:t>
                </a:r>
              </a:p>
            </c:rich>
          </c:tx>
          <c:overlay val="0"/>
        </c:title>
        <c:numFmt formatCode="General" sourceLinked="1"/>
        <c:majorTickMark val="out"/>
        <c:minorTickMark val="none"/>
        <c:tickLblPos val="nextTo"/>
        <c:crossAx val="11225702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Sheet1!$G$7</c:f>
              <c:strCache>
                <c:ptCount val="1"/>
                <c:pt idx="0">
                  <c:v>TPL</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Sheet1!$H$7:$L$7</c:f>
              <c:numCache>
                <c:formatCode>General</c:formatCode>
                <c:ptCount val="5"/>
                <c:pt idx="0">
                  <c:v>13.918810713824275</c:v>
                </c:pt>
                <c:pt idx="1">
                  <c:v>38.47987400252817</c:v>
                </c:pt>
                <c:pt idx="2">
                  <c:v>79.376997987160863</c:v>
                </c:pt>
                <c:pt idx="3">
                  <c:v>103.88604373405218</c:v>
                </c:pt>
                <c:pt idx="4">
                  <c:v>112.07199289366137</c:v>
                </c:pt>
              </c:numCache>
            </c:numRef>
          </c:val>
          <c:smooth val="0"/>
        </c:ser>
        <c:ser>
          <c:idx val="1"/>
          <c:order val="1"/>
          <c:tx>
            <c:strRef>
              <c:f>Sheet1!$G$8</c:f>
              <c:strCache>
                <c:ptCount val="1"/>
                <c:pt idx="0">
                  <c:v>Thread</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Sheet1!$H$8:$L$8</c:f>
              <c:numCache>
                <c:formatCode>General</c:formatCode>
                <c:ptCount val="5"/>
                <c:pt idx="0">
                  <c:v>14.15587250669717</c:v>
                </c:pt>
                <c:pt idx="1">
                  <c:v>51.178703072912406</c:v>
                </c:pt>
                <c:pt idx="2">
                  <c:v>89.145773327149598</c:v>
                </c:pt>
                <c:pt idx="3">
                  <c:v>109.41956628037163</c:v>
                </c:pt>
                <c:pt idx="4">
                  <c:v>119.3952316976813</c:v>
                </c:pt>
              </c:numCache>
            </c:numRef>
          </c:val>
          <c:smooth val="0"/>
        </c:ser>
        <c:ser>
          <c:idx val="2"/>
          <c:order val="2"/>
          <c:tx>
            <c:strRef>
              <c:f>Sheet1!$G$9</c:f>
              <c:strCache>
                <c:ptCount val="1"/>
                <c:pt idx="0">
                  <c:v>Task</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Sheet1!$H$9:$L$9</c:f>
              <c:numCache>
                <c:formatCode>General</c:formatCode>
                <c:ptCount val="5"/>
                <c:pt idx="0">
                  <c:v>13.545690314849953</c:v>
                </c:pt>
                <c:pt idx="1">
                  <c:v>37.18359394077693</c:v>
                </c:pt>
                <c:pt idx="2">
                  <c:v>82.745948448068404</c:v>
                </c:pt>
                <c:pt idx="3">
                  <c:v>109.49771772247581</c:v>
                </c:pt>
                <c:pt idx="4">
                  <c:v>118.82739479193943</c:v>
                </c:pt>
              </c:numCache>
            </c:numRef>
          </c:val>
          <c:smooth val="0"/>
        </c:ser>
        <c:ser>
          <c:idx val="3"/>
          <c:order val="3"/>
          <c:tx>
            <c:strRef>
              <c:f>Sheet1!$G$10</c:f>
              <c:strCache>
                <c:ptCount val="1"/>
                <c:pt idx="0">
                  <c:v>PLINQ</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Sheet1!$H$10:$L$10</c:f>
              <c:numCache>
                <c:formatCode>General</c:formatCode>
                <c:ptCount val="5"/>
                <c:pt idx="0">
                  <c:v>13.795085064977297</c:v>
                </c:pt>
                <c:pt idx="1">
                  <c:v>52.284504171438961</c:v>
                </c:pt>
                <c:pt idx="2">
                  <c:v>98.719906442322213</c:v>
                </c:pt>
                <c:pt idx="3">
                  <c:v>117.15591812181853</c:v>
                </c:pt>
                <c:pt idx="4">
                  <c:v>124.45128922949097</c:v>
                </c:pt>
              </c:numCache>
            </c:numRef>
          </c:val>
          <c:smooth val="0"/>
        </c:ser>
        <c:ser>
          <c:idx val="4"/>
          <c:order val="4"/>
          <c:tx>
            <c:strRef>
              <c:f>Sheet1!$G$11</c:f>
              <c:strCache>
                <c:ptCount val="1"/>
                <c:pt idx="0">
                  <c:v>Sequential</c:v>
                </c:pt>
              </c:strCache>
            </c:strRef>
          </c:tx>
          <c:marker>
            <c:symbol val="none"/>
          </c:marker>
          <c:cat>
            <c:numRef>
              <c:f>Sheet1!$H$6:$L$6</c:f>
              <c:numCache>
                <c:formatCode>General</c:formatCode>
                <c:ptCount val="5"/>
                <c:pt idx="0">
                  <c:v>2400</c:v>
                </c:pt>
                <c:pt idx="1">
                  <c:v>4800</c:v>
                </c:pt>
                <c:pt idx="2">
                  <c:v>7200</c:v>
                </c:pt>
                <c:pt idx="3">
                  <c:v>9600</c:v>
                </c:pt>
                <c:pt idx="4">
                  <c:v>12000</c:v>
                </c:pt>
              </c:numCache>
            </c:numRef>
          </c:cat>
          <c:val>
            <c:numRef>
              <c:f>Sheet1!$H$11:$L$11</c:f>
              <c:numCache>
                <c:formatCode>General</c:formatCode>
                <c:ptCount val="5"/>
                <c:pt idx="0">
                  <c:v>9.6079508478127984</c:v>
                </c:pt>
                <c:pt idx="1">
                  <c:v>17.152493417747554</c:v>
                </c:pt>
                <c:pt idx="2">
                  <c:v>20.337207935978377</c:v>
                </c:pt>
                <c:pt idx="3">
                  <c:v>23.577934777102676</c:v>
                </c:pt>
                <c:pt idx="4">
                  <c:v>24.098104295613002</c:v>
                </c:pt>
              </c:numCache>
            </c:numRef>
          </c:val>
          <c:smooth val="0"/>
        </c:ser>
        <c:dLbls>
          <c:showLegendKey val="0"/>
          <c:showVal val="0"/>
          <c:showCatName val="0"/>
          <c:showSerName val="0"/>
          <c:showPercent val="0"/>
          <c:showBubbleSize val="0"/>
        </c:dLbls>
        <c:marker val="1"/>
        <c:smooth val="0"/>
        <c:axId val="112263168"/>
        <c:axId val="161354240"/>
      </c:lineChart>
      <c:catAx>
        <c:axId val="112263168"/>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161354240"/>
        <c:crosses val="autoZero"/>
        <c:auto val="1"/>
        <c:lblAlgn val="ctr"/>
        <c:lblOffset val="100"/>
        <c:noMultiLvlLbl val="0"/>
      </c:catAx>
      <c:valAx>
        <c:axId val="161354240"/>
        <c:scaling>
          <c:orientation val="minMax"/>
        </c:scaling>
        <c:delete val="0"/>
        <c:axPos val="l"/>
        <c:majorGridlines/>
        <c:title>
          <c:tx>
            <c:rich>
              <a:bodyPr rot="-5400000" vert="horz"/>
              <a:lstStyle/>
              <a:p>
                <a:pPr>
                  <a:defRPr/>
                </a:pPr>
                <a:r>
                  <a:rPr lang="en-US"/>
                  <a:t>speed up</a:t>
                </a:r>
              </a:p>
            </c:rich>
          </c:tx>
          <c:overlay val="0"/>
        </c:title>
        <c:numFmt formatCode="General" sourceLinked="1"/>
        <c:majorTickMark val="out"/>
        <c:minorTickMark val="none"/>
        <c:tickLblPos val="nextTo"/>
        <c:crossAx val="11226316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[MatrixMultiplicationResult_0.48.xlsx]hybridModel!$C$6</c:f>
              <c:strCache>
                <c:ptCount val="1"/>
                <c:pt idx="0">
                  <c:v>TPL</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[MatrixMultiplicationResult_0.48.xlsx]hybridModel!$D$6:$G$6</c:f>
              <c:numCache>
                <c:formatCode>General</c:formatCode>
                <c:ptCount val="4"/>
                <c:pt idx="0">
                  <c:v>46.231985968808139</c:v>
                </c:pt>
                <c:pt idx="1">
                  <c:v>54.951399508433809</c:v>
                </c:pt>
                <c:pt idx="2">
                  <c:v>105.12691496966627</c:v>
                </c:pt>
                <c:pt idx="3">
                  <c:v>73.469472389234411</c:v>
                </c:pt>
              </c:numCache>
            </c:numRef>
          </c:val>
        </c:ser>
        <c:ser>
          <c:idx val="1"/>
          <c:order val="1"/>
          <c:tx>
            <c:strRef>
              <c:f>[MatrixMultiplicationResult_0.48.xlsx]hybridModel!$C$7</c:f>
              <c:strCache>
                <c:ptCount val="1"/>
                <c:pt idx="0">
                  <c:v>Thread</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[MatrixMultiplicationResult_0.48.xlsx]hybridModel!$D$7:$G$7</c:f>
              <c:numCache>
                <c:formatCode>General</c:formatCode>
                <c:ptCount val="4"/>
                <c:pt idx="0">
                  <c:v>46.25082711178699</c:v>
                </c:pt>
                <c:pt idx="1">
                  <c:v>53.495484166079301</c:v>
                </c:pt>
                <c:pt idx="2">
                  <c:v>110.1866793282132</c:v>
                </c:pt>
                <c:pt idx="3">
                  <c:v>78.005516089583253</c:v>
                </c:pt>
              </c:numCache>
            </c:numRef>
          </c:val>
        </c:ser>
        <c:ser>
          <c:idx val="2"/>
          <c:order val="2"/>
          <c:tx>
            <c:strRef>
              <c:f>[MatrixMultiplicationResult_0.48.xlsx]hybridModel!$C$8</c:f>
              <c:strCache>
                <c:ptCount val="1"/>
                <c:pt idx="0">
                  <c:v>Task</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[MatrixMultiplicationResult_0.48.xlsx]hybridModel!$D$8:$G$8</c:f>
              <c:numCache>
                <c:formatCode>General</c:formatCode>
                <c:ptCount val="4"/>
                <c:pt idx="0">
                  <c:v>49.549377317194761</c:v>
                </c:pt>
                <c:pt idx="1">
                  <c:v>54.621789835869095</c:v>
                </c:pt>
                <c:pt idx="2">
                  <c:v>107.53072550957721</c:v>
                </c:pt>
                <c:pt idx="3">
                  <c:v>77.799126782309926</c:v>
                </c:pt>
              </c:numCache>
            </c:numRef>
          </c:val>
        </c:ser>
        <c:ser>
          <c:idx val="3"/>
          <c:order val="3"/>
          <c:tx>
            <c:strRef>
              <c:f>[MatrixMultiplicationResult_0.48.xlsx]hybridModel!$C$9</c:f>
              <c:strCache>
                <c:ptCount val="1"/>
                <c:pt idx="0">
                  <c:v>PLINQ</c:v>
                </c:pt>
              </c:strCache>
            </c:strRef>
          </c:tx>
          <c:invertIfNegative val="0"/>
          <c:cat>
            <c:strRef>
              <c:f>[MatrixMultiplicationResult_0.48.xlsx]hybridModel!$D$5:$G$5</c:f>
              <c:strCache>
                <c:ptCount val="4"/>
                <c:pt idx="0">
                  <c:v>Fox-DSC</c:v>
                </c:pt>
                <c:pt idx="1">
                  <c:v>RowColumn-DSC</c:v>
                </c:pt>
                <c:pt idx="2">
                  <c:v>RowSplit-DSC</c:v>
                </c:pt>
                <c:pt idx="3">
                  <c:v>RowSplit-NODSC</c:v>
                </c:pt>
              </c:strCache>
            </c:strRef>
          </c:cat>
          <c:val>
            <c:numRef>
              <c:f>[MatrixMultiplicationResult_0.48.xlsx]hybridModel!$D$9:$G$9</c:f>
              <c:numCache>
                <c:formatCode>General</c:formatCode>
                <c:ptCount val="4"/>
                <c:pt idx="0">
                  <c:v>63.497751051163583</c:v>
                </c:pt>
                <c:pt idx="1">
                  <c:v>70.038098245881997</c:v>
                </c:pt>
                <c:pt idx="2">
                  <c:v>127.50453535430594</c:v>
                </c:pt>
                <c:pt idx="3">
                  <c:v>78.538041802288333</c:v>
                </c:pt>
              </c:numCache>
            </c:numRef>
          </c:val>
        </c:ser>
        <c:dLbls>
          <c:showLegendKey val="0"/>
          <c:showVal val="0"/>
          <c:showCatName val="0"/>
          <c:showSerName val="0"/>
          <c:showPercent val="0"/>
          <c:showBubbleSize val="0"/>
        </c:dLbls>
        <c:gapWidth val="150"/>
        <c:shape val="box"/>
        <c:axId val="112257536"/>
        <c:axId val="161355968"/>
        <c:axId val="0"/>
      </c:bar3DChart>
      <c:catAx>
        <c:axId val="112257536"/>
        <c:scaling>
          <c:orientation val="minMax"/>
        </c:scaling>
        <c:delete val="0"/>
        <c:axPos val="b"/>
        <c:title>
          <c:tx>
            <c:rich>
              <a:bodyPr/>
              <a:lstStyle/>
              <a:p>
                <a:pPr>
                  <a:defRPr/>
                </a:pPr>
                <a:r>
                  <a:rPr lang="en-US"/>
                  <a:t>Different</a:t>
                </a:r>
                <a:r>
                  <a:rPr lang="en-US" baseline="0"/>
                  <a:t> Input Model</a:t>
                </a:r>
                <a:endParaRPr lang="en-US"/>
              </a:p>
            </c:rich>
          </c:tx>
          <c:overlay val="0"/>
        </c:title>
        <c:majorTickMark val="out"/>
        <c:minorTickMark val="none"/>
        <c:tickLblPos val="nextTo"/>
        <c:txPr>
          <a:bodyPr/>
          <a:lstStyle/>
          <a:p>
            <a:pPr>
              <a:defRPr sz="900"/>
            </a:pPr>
            <a:endParaRPr lang="en-US"/>
          </a:p>
        </c:txPr>
        <c:crossAx val="161355968"/>
        <c:crosses val="autoZero"/>
        <c:auto val="1"/>
        <c:lblAlgn val="ctr"/>
        <c:lblOffset val="100"/>
        <c:noMultiLvlLbl val="0"/>
      </c:catAx>
      <c:valAx>
        <c:axId val="161355968"/>
        <c:scaling>
          <c:orientation val="minMax"/>
        </c:scaling>
        <c:delete val="0"/>
        <c:axPos val="l"/>
        <c:majorGridlines/>
        <c:title>
          <c:tx>
            <c:rich>
              <a:bodyPr rot="-5400000" vert="horz"/>
              <a:lstStyle/>
              <a:p>
                <a:pPr>
                  <a:defRPr/>
                </a:pPr>
                <a:r>
                  <a:rPr lang="en-US"/>
                  <a:t>Approximate</a:t>
                </a:r>
                <a:r>
                  <a:rPr lang="en-US" baseline="0"/>
                  <a:t> </a:t>
                </a:r>
                <a:r>
                  <a:rPr lang="en-US"/>
                  <a:t>speedup</a:t>
                </a:r>
              </a:p>
            </c:rich>
          </c:tx>
          <c:overlay val="0"/>
        </c:title>
        <c:numFmt formatCode="General" sourceLinked="1"/>
        <c:majorTickMark val="out"/>
        <c:minorTickMark val="none"/>
        <c:tickLblPos val="nextTo"/>
        <c:crossAx val="11225753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[MatrixMultiplicationResult_0.48.xlsx]hybridModel!$O$37</c:f>
              <c:strCache>
                <c:ptCount val="1"/>
                <c:pt idx="0">
                  <c:v>TPL</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[MatrixMultiplicationResult_0.48.xlsx]hybridModel!$P$37:$Q$37</c:f>
              <c:numCache>
                <c:formatCode>General</c:formatCode>
                <c:ptCount val="2"/>
                <c:pt idx="0">
                  <c:v>45.588416419731381</c:v>
                </c:pt>
                <c:pt idx="1">
                  <c:v>92.66578496629495</c:v>
                </c:pt>
              </c:numCache>
            </c:numRef>
          </c:val>
        </c:ser>
        <c:ser>
          <c:idx val="1"/>
          <c:order val="1"/>
          <c:tx>
            <c:strRef>
              <c:f>[MatrixMultiplicationResult_0.48.xlsx]hybridModel!$O$38</c:f>
              <c:strCache>
                <c:ptCount val="1"/>
                <c:pt idx="0">
                  <c:v>Thread</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[MatrixMultiplicationResult_0.48.xlsx]hybridModel!$P$38:$Q$38</c:f>
              <c:numCache>
                <c:formatCode>General</c:formatCode>
                <c:ptCount val="2"/>
                <c:pt idx="0">
                  <c:v>45.606995285725219</c:v>
                </c:pt>
                <c:pt idx="1">
                  <c:v>94.522518535533877</c:v>
                </c:pt>
              </c:numCache>
            </c:numRef>
          </c:val>
        </c:ser>
        <c:ser>
          <c:idx val="2"/>
          <c:order val="2"/>
          <c:tx>
            <c:strRef>
              <c:f>[MatrixMultiplicationResult_0.48.xlsx]hybridModel!$O$39</c:f>
              <c:strCache>
                <c:ptCount val="1"/>
                <c:pt idx="0">
                  <c:v>Thread</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[MatrixMultiplicationResult_0.48.xlsx]hybridModel!$P$39:$Q$39</c:f>
              <c:numCache>
                <c:formatCode>General</c:formatCode>
                <c:ptCount val="2"/>
                <c:pt idx="0">
                  <c:v>48.859628223600211</c:v>
                </c:pt>
                <c:pt idx="1">
                  <c:v>94.757800487163294</c:v>
                </c:pt>
              </c:numCache>
            </c:numRef>
          </c:val>
        </c:ser>
        <c:ser>
          <c:idx val="3"/>
          <c:order val="3"/>
          <c:tx>
            <c:strRef>
              <c:f>[MatrixMultiplicationResult_0.48.xlsx]hybridModel!$O$40</c:f>
              <c:strCache>
                <c:ptCount val="1"/>
                <c:pt idx="0">
                  <c:v>PLINQ</c:v>
                </c:pt>
              </c:strCache>
            </c:strRef>
          </c:tx>
          <c:invertIfNegative val="0"/>
          <c:cat>
            <c:numRef>
              <c:f>[MatrixMultiplicationResult_0.48.xlsx]hybridModel!$P$36:$Q$36</c:f>
              <c:numCache>
                <c:formatCode>General</c:formatCode>
                <c:ptCount val="2"/>
                <c:pt idx="0">
                  <c:v>12000</c:v>
                </c:pt>
                <c:pt idx="1">
                  <c:v>24000</c:v>
                </c:pt>
              </c:numCache>
            </c:numRef>
          </c:cat>
          <c:val>
            <c:numRef>
              <c:f>[MatrixMultiplicationResult_0.48.xlsx]hybridModel!$P$40:$Q$40</c:f>
              <c:numCache>
                <c:formatCode>General</c:formatCode>
                <c:ptCount val="2"/>
                <c:pt idx="0">
                  <c:v>62.613834469276817</c:v>
                </c:pt>
                <c:pt idx="1">
                  <c:v>124.71313235196772</c:v>
                </c:pt>
              </c:numCache>
            </c:numRef>
          </c:val>
        </c:ser>
        <c:dLbls>
          <c:showLegendKey val="0"/>
          <c:showVal val="0"/>
          <c:showCatName val="0"/>
          <c:showSerName val="0"/>
          <c:showPercent val="0"/>
          <c:showBubbleSize val="0"/>
        </c:dLbls>
        <c:gapWidth val="150"/>
        <c:shape val="box"/>
        <c:axId val="112266240"/>
        <c:axId val="163364864"/>
        <c:axId val="0"/>
      </c:bar3DChart>
      <c:catAx>
        <c:axId val="112266240"/>
        <c:scaling>
          <c:orientation val="minMax"/>
        </c:scaling>
        <c:delete val="0"/>
        <c:axPos val="b"/>
        <c:numFmt formatCode="General" sourceLinked="1"/>
        <c:majorTickMark val="out"/>
        <c:minorTickMark val="none"/>
        <c:tickLblPos val="nextTo"/>
        <c:crossAx val="163364864"/>
        <c:crosses val="autoZero"/>
        <c:auto val="1"/>
        <c:lblAlgn val="ctr"/>
        <c:lblOffset val="100"/>
        <c:noMultiLvlLbl val="0"/>
      </c:catAx>
      <c:valAx>
        <c:axId val="163364864"/>
        <c:scaling>
          <c:orientation val="minMax"/>
        </c:scaling>
        <c:delete val="0"/>
        <c:axPos val="l"/>
        <c:majorGridlines/>
        <c:title>
          <c:tx>
            <c:rich>
              <a:bodyPr rot="-5400000" vert="horz"/>
              <a:lstStyle/>
              <a:p>
                <a:pPr>
                  <a:defRPr/>
                </a:pPr>
                <a:r>
                  <a:rPr lang="en-US"/>
                  <a:t>Approximtate speedup</a:t>
                </a:r>
              </a:p>
            </c:rich>
          </c:tx>
          <c:overlay val="0"/>
        </c:title>
        <c:numFmt formatCode="General" sourceLinked="1"/>
        <c:majorTickMark val="out"/>
        <c:minorTickMark val="none"/>
        <c:tickLblPos val="nextTo"/>
        <c:crossAx val="112266240"/>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73840769903774"/>
          <c:y val="0.16289552347623221"/>
          <c:w val="0.81670603674540709"/>
          <c:h val="0.65630978419364261"/>
        </c:manualLayout>
      </c:layout>
      <c:lineChart>
        <c:grouping val="standard"/>
        <c:varyColors val="0"/>
        <c:ser>
          <c:idx val="0"/>
          <c:order val="0"/>
          <c:tx>
            <c:v>Hash Partition</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Sheet2!$B$10:$B$16</c:f>
              <c:numCache>
                <c:formatCode>General</c:formatCode>
                <c:ptCount val="7"/>
                <c:pt idx="0">
                  <c:v>150</c:v>
                </c:pt>
                <c:pt idx="1">
                  <c:v>157</c:v>
                </c:pt>
                <c:pt idx="2">
                  <c:v>175</c:v>
                </c:pt>
                <c:pt idx="3">
                  <c:v>184</c:v>
                </c:pt>
                <c:pt idx="4">
                  <c:v>201</c:v>
                </c:pt>
                <c:pt idx="5">
                  <c:v>209</c:v>
                </c:pt>
                <c:pt idx="6">
                  <c:v>221</c:v>
                </c:pt>
              </c:numCache>
            </c:numRef>
          </c:val>
          <c:smooth val="0"/>
        </c:ser>
        <c:ser>
          <c:idx val="1"/>
          <c:order val="1"/>
          <c:tx>
            <c:v>Aggregation Tree</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Sheet2!$C$10:$C$16</c:f>
              <c:numCache>
                <c:formatCode>General</c:formatCode>
                <c:ptCount val="7"/>
                <c:pt idx="0">
                  <c:v>110</c:v>
                </c:pt>
                <c:pt idx="1">
                  <c:v>122</c:v>
                </c:pt>
                <c:pt idx="2">
                  <c:v>135</c:v>
                </c:pt>
                <c:pt idx="3">
                  <c:v>149</c:v>
                </c:pt>
                <c:pt idx="4">
                  <c:v>156</c:v>
                </c:pt>
                <c:pt idx="5">
                  <c:v>159</c:v>
                </c:pt>
                <c:pt idx="6">
                  <c:v>167</c:v>
                </c:pt>
              </c:numCache>
            </c:numRef>
          </c:val>
          <c:smooth val="0"/>
        </c:ser>
        <c:ser>
          <c:idx val="2"/>
          <c:order val="2"/>
          <c:tx>
            <c:v>Hierarchical Aggregation</c:v>
          </c:tx>
          <c:spPr>
            <a:ln w="22225"/>
          </c:spPr>
          <c:cat>
            <c:numRef>
              <c:f>Sheet2!$A$10:$A$16</c:f>
              <c:numCache>
                <c:formatCode>General</c:formatCode>
                <c:ptCount val="7"/>
                <c:pt idx="0">
                  <c:v>320</c:v>
                </c:pt>
                <c:pt idx="1">
                  <c:v>480</c:v>
                </c:pt>
                <c:pt idx="2">
                  <c:v>640</c:v>
                </c:pt>
                <c:pt idx="3">
                  <c:v>800</c:v>
                </c:pt>
                <c:pt idx="4">
                  <c:v>960</c:v>
                </c:pt>
                <c:pt idx="5">
                  <c:v>1120</c:v>
                </c:pt>
                <c:pt idx="6">
                  <c:v>1280</c:v>
                </c:pt>
              </c:numCache>
            </c:numRef>
          </c:cat>
          <c:val>
            <c:numRef>
              <c:f>Sheet2!$D$10:$D$16</c:f>
              <c:numCache>
                <c:formatCode>General</c:formatCode>
                <c:ptCount val="7"/>
                <c:pt idx="0">
                  <c:v>36</c:v>
                </c:pt>
                <c:pt idx="1">
                  <c:v>48</c:v>
                </c:pt>
                <c:pt idx="2">
                  <c:v>52</c:v>
                </c:pt>
                <c:pt idx="3">
                  <c:v>59</c:v>
                </c:pt>
                <c:pt idx="4">
                  <c:v>65</c:v>
                </c:pt>
                <c:pt idx="5">
                  <c:v>72</c:v>
                </c:pt>
                <c:pt idx="6">
                  <c:v>77</c:v>
                </c:pt>
              </c:numCache>
            </c:numRef>
          </c:val>
          <c:smooth val="0"/>
        </c:ser>
        <c:dLbls>
          <c:showLegendKey val="0"/>
          <c:showVal val="0"/>
          <c:showCatName val="0"/>
          <c:showSerName val="0"/>
          <c:showPercent val="0"/>
          <c:showBubbleSize val="0"/>
        </c:dLbls>
        <c:marker val="1"/>
        <c:smooth val="0"/>
        <c:axId val="246076928"/>
        <c:axId val="163367168"/>
      </c:lineChart>
      <c:catAx>
        <c:axId val="246076928"/>
        <c:scaling>
          <c:orientation val="minMax"/>
        </c:scaling>
        <c:delete val="0"/>
        <c:axPos val="b"/>
        <c:numFmt formatCode="General" sourceLinked="1"/>
        <c:majorTickMark val="out"/>
        <c:minorTickMark val="none"/>
        <c:tickLblPos val="nextTo"/>
        <c:crossAx val="163367168"/>
        <c:crosses val="autoZero"/>
        <c:auto val="1"/>
        <c:lblAlgn val="ctr"/>
        <c:lblOffset val="100"/>
        <c:noMultiLvlLbl val="0"/>
      </c:catAx>
      <c:valAx>
        <c:axId val="163367168"/>
        <c:scaling>
          <c:orientation val="minMax"/>
        </c:scaling>
        <c:delete val="0"/>
        <c:axPos val="l"/>
        <c:majorGridlines/>
        <c:numFmt formatCode="General" sourceLinked="1"/>
        <c:majorTickMark val="out"/>
        <c:minorTickMark val="none"/>
        <c:tickLblPos val="nextTo"/>
        <c:crossAx val="246076928"/>
        <c:crosses val="autoZero"/>
        <c:crossBetween val="between"/>
      </c:valAx>
    </c:plotArea>
    <c:legend>
      <c:legendPos val="t"/>
      <c:layout>
        <c:manualLayout>
          <c:xMode val="edge"/>
          <c:yMode val="edge"/>
          <c:x val="3.381966484454807E-2"/>
          <c:y val="2.0735631684909148E-2"/>
          <c:w val="0.65178104944673643"/>
          <c:h val="0.20561437401303473"/>
        </c:manualLayout>
      </c:layout>
      <c:overlay val="0"/>
    </c:legend>
    <c:plotVisOnly val="1"/>
    <c:dispBlanksAs val="gap"/>
    <c:showDLblsOverMax val="0"/>
  </c:chart>
  <c:txPr>
    <a:bodyPr/>
    <a:lstStyle/>
    <a:p>
      <a:pPr>
        <a:defRPr sz="800"/>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6062992125979"/>
          <c:y val="0.16289552347623221"/>
          <c:w val="0.80798381452318513"/>
          <c:h val="0.60538385826771668"/>
        </c:manualLayout>
      </c:layout>
      <c:lineChart>
        <c:grouping val="standard"/>
        <c:varyColors val="0"/>
        <c:ser>
          <c:idx val="0"/>
          <c:order val="0"/>
          <c:tx>
            <c:v>Hash Partition Aggregation</c:v>
          </c:tx>
          <c:spPr>
            <a:ln w="22225"/>
          </c:spPr>
          <c:marker>
            <c:symbol val="star"/>
            <c:size val="8"/>
          </c:marker>
          <c:cat>
            <c:numRef>
              <c:f>Sheet1!$B$24:$B$28</c:f>
              <c:numCache>
                <c:formatCode>General</c:formatCode>
                <c:ptCount val="5"/>
                <c:pt idx="0">
                  <c:v>6.8000000000000019E-2</c:v>
                </c:pt>
                <c:pt idx="1">
                  <c:v>3.4000000000000002E-2</c:v>
                </c:pt>
                <c:pt idx="2">
                  <c:v>1.7000000000000001E-2</c:v>
                </c:pt>
                <c:pt idx="3">
                  <c:v>1.7000000000000003E-3</c:v>
                </c:pt>
                <c:pt idx="4">
                  <c:v>8.4000000000000077E-5</c:v>
                </c:pt>
              </c:numCache>
            </c:numRef>
          </c:cat>
          <c:val>
            <c:numRef>
              <c:f>Sheet1!$C$24:$C$28</c:f>
              <c:numCache>
                <c:formatCode>General</c:formatCode>
                <c:ptCount val="5"/>
                <c:pt idx="0">
                  <c:v>267</c:v>
                </c:pt>
                <c:pt idx="1">
                  <c:v>1030</c:v>
                </c:pt>
                <c:pt idx="2">
                  <c:v>2022</c:v>
                </c:pt>
                <c:pt idx="3">
                  <c:v>6923</c:v>
                </c:pt>
                <c:pt idx="4">
                  <c:v>15189</c:v>
                </c:pt>
              </c:numCache>
            </c:numRef>
          </c:val>
          <c:smooth val="0"/>
        </c:ser>
        <c:ser>
          <c:idx val="1"/>
          <c:order val="1"/>
          <c:tx>
            <c:v>Partial Aggregation</c:v>
          </c:tx>
          <c:marker>
            <c:symbol val="plus"/>
            <c:size val="9"/>
          </c:marker>
          <c:dPt>
            <c:idx val="4"/>
            <c:bubble3D val="0"/>
            <c:spPr>
              <a:ln w="22225"/>
            </c:spPr>
          </c:dPt>
          <c:cat>
            <c:numRef>
              <c:f>Sheet1!$B$24:$B$28</c:f>
              <c:numCache>
                <c:formatCode>General</c:formatCode>
                <c:ptCount val="5"/>
                <c:pt idx="0">
                  <c:v>6.8000000000000019E-2</c:v>
                </c:pt>
                <c:pt idx="1">
                  <c:v>3.4000000000000002E-2</c:v>
                </c:pt>
                <c:pt idx="2">
                  <c:v>1.7000000000000001E-2</c:v>
                </c:pt>
                <c:pt idx="3">
                  <c:v>1.7000000000000003E-3</c:v>
                </c:pt>
                <c:pt idx="4">
                  <c:v>8.4000000000000077E-5</c:v>
                </c:pt>
              </c:numCache>
            </c:numRef>
          </c:cat>
          <c:val>
            <c:numRef>
              <c:f>Sheet1!$D$24:$D$28</c:f>
              <c:numCache>
                <c:formatCode>General</c:formatCode>
                <c:ptCount val="5"/>
                <c:pt idx="0">
                  <c:v>247</c:v>
                </c:pt>
                <c:pt idx="1">
                  <c:v>1065</c:v>
                </c:pt>
                <c:pt idx="2">
                  <c:v>2141</c:v>
                </c:pt>
                <c:pt idx="3">
                  <c:v>5192</c:v>
                </c:pt>
                <c:pt idx="4">
                  <c:v>10533</c:v>
                </c:pt>
              </c:numCache>
            </c:numRef>
          </c:val>
          <c:smooth val="0"/>
        </c:ser>
        <c:dLbls>
          <c:showLegendKey val="0"/>
          <c:showVal val="0"/>
          <c:showCatName val="0"/>
          <c:showSerName val="0"/>
          <c:showPercent val="0"/>
          <c:showBubbleSize val="0"/>
        </c:dLbls>
        <c:marker val="1"/>
        <c:smooth val="0"/>
        <c:axId val="255540224"/>
        <c:axId val="163368896"/>
      </c:lineChart>
      <c:catAx>
        <c:axId val="255540224"/>
        <c:scaling>
          <c:orientation val="minMax"/>
        </c:scaling>
        <c:delete val="0"/>
        <c:axPos val="b"/>
        <c:numFmt formatCode="General" sourceLinked="1"/>
        <c:majorTickMark val="out"/>
        <c:minorTickMark val="none"/>
        <c:tickLblPos val="nextTo"/>
        <c:txPr>
          <a:bodyPr/>
          <a:lstStyle/>
          <a:p>
            <a:pPr>
              <a:defRPr sz="800"/>
            </a:pPr>
            <a:endParaRPr lang="en-US"/>
          </a:p>
        </c:txPr>
        <c:crossAx val="163368896"/>
        <c:crosses val="autoZero"/>
        <c:auto val="1"/>
        <c:lblAlgn val="ctr"/>
        <c:lblOffset val="100"/>
        <c:noMultiLvlLbl val="0"/>
      </c:catAx>
      <c:valAx>
        <c:axId val="16336889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55540224"/>
        <c:crosses val="autoZero"/>
        <c:crossBetween val="between"/>
      </c:valAx>
    </c:plotArea>
    <c:legend>
      <c:legendPos val="t"/>
      <c:overlay val="0"/>
      <c:spPr>
        <a:noFill/>
      </c:spPr>
      <c:txPr>
        <a:bodyPr/>
        <a:lstStyle/>
        <a:p>
          <a:pPr>
            <a:defRPr sz="800"/>
          </a:pPr>
          <a:endParaRPr lang="en-US"/>
        </a:p>
      </c:txPr>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9905245994111"/>
          <c:y val="0.16242089530475357"/>
          <c:w val="0.80134529293348467"/>
          <c:h val="0.5601844397350515"/>
        </c:manualLayout>
      </c:layout>
      <c:lineChart>
        <c:grouping val="standard"/>
        <c:varyColors val="0"/>
        <c:ser>
          <c:idx val="0"/>
          <c:order val="0"/>
          <c:tx>
            <c:v>Hash Partition</c:v>
          </c:tx>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1st'!$B$9:$K$9</c:f>
              <c:numCache>
                <c:formatCode>General</c:formatCode>
                <c:ptCount val="10"/>
                <c:pt idx="0">
                  <c:v>1130</c:v>
                </c:pt>
                <c:pt idx="1">
                  <c:v>1047</c:v>
                </c:pt>
                <c:pt idx="2">
                  <c:v>957</c:v>
                </c:pt>
                <c:pt idx="3">
                  <c:v>943</c:v>
                </c:pt>
                <c:pt idx="4">
                  <c:v>866</c:v>
                </c:pt>
                <c:pt idx="5">
                  <c:v>816</c:v>
                </c:pt>
                <c:pt idx="6">
                  <c:v>810</c:v>
                </c:pt>
                <c:pt idx="7">
                  <c:v>843</c:v>
                </c:pt>
                <c:pt idx="8">
                  <c:v>831</c:v>
                </c:pt>
                <c:pt idx="9">
                  <c:v>843</c:v>
                </c:pt>
              </c:numCache>
            </c:numRef>
          </c:val>
          <c:smooth val="0"/>
        </c:ser>
        <c:ser>
          <c:idx val="1"/>
          <c:order val="1"/>
          <c:tx>
            <c:v>Aggregation Tree</c:v>
          </c:tx>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1st'!$B$10:$K$10</c:f>
              <c:numCache>
                <c:formatCode>General</c:formatCode>
                <c:ptCount val="10"/>
                <c:pt idx="0">
                  <c:v>791</c:v>
                </c:pt>
                <c:pt idx="1">
                  <c:v>812</c:v>
                </c:pt>
                <c:pt idx="2">
                  <c:v>822</c:v>
                </c:pt>
                <c:pt idx="3">
                  <c:v>833</c:v>
                </c:pt>
                <c:pt idx="4">
                  <c:v>859</c:v>
                </c:pt>
                <c:pt idx="5">
                  <c:v>870</c:v>
                </c:pt>
                <c:pt idx="6">
                  <c:v>923</c:v>
                </c:pt>
                <c:pt idx="7">
                  <c:v>925</c:v>
                </c:pt>
                <c:pt idx="8">
                  <c:v>930</c:v>
                </c:pt>
                <c:pt idx="9">
                  <c:v>948</c:v>
                </c:pt>
              </c:numCache>
            </c:numRef>
          </c:val>
          <c:smooth val="0"/>
        </c:ser>
        <c:dLbls>
          <c:showLegendKey val="0"/>
          <c:showVal val="0"/>
          <c:showCatName val="0"/>
          <c:showSerName val="0"/>
          <c:showPercent val="0"/>
          <c:showBubbleSize val="0"/>
        </c:dLbls>
        <c:marker val="1"/>
        <c:smooth val="0"/>
        <c:axId val="112258048"/>
        <c:axId val="163370048"/>
      </c:lineChart>
      <c:catAx>
        <c:axId val="112258048"/>
        <c:scaling>
          <c:orientation val="minMax"/>
        </c:scaling>
        <c:delete val="0"/>
        <c:axPos val="b"/>
        <c:numFmt formatCode="General" sourceLinked="1"/>
        <c:majorTickMark val="out"/>
        <c:minorTickMark val="none"/>
        <c:tickLblPos val="nextTo"/>
        <c:txPr>
          <a:bodyPr/>
          <a:lstStyle/>
          <a:p>
            <a:pPr>
              <a:defRPr sz="800"/>
            </a:pPr>
            <a:endParaRPr lang="en-US"/>
          </a:p>
        </c:txPr>
        <c:crossAx val="163370048"/>
        <c:crosses val="autoZero"/>
        <c:auto val="1"/>
        <c:lblAlgn val="ctr"/>
        <c:lblOffset val="100"/>
        <c:noMultiLvlLbl val="0"/>
      </c:catAx>
      <c:valAx>
        <c:axId val="163370048"/>
        <c:scaling>
          <c:orientation val="minMax"/>
          <c:max val="1200"/>
          <c:min val="300"/>
        </c:scaling>
        <c:delete val="0"/>
        <c:axPos val="l"/>
        <c:majorGridlines/>
        <c:numFmt formatCode="General" sourceLinked="1"/>
        <c:majorTickMark val="out"/>
        <c:minorTickMark val="none"/>
        <c:tickLblPos val="nextTo"/>
        <c:txPr>
          <a:bodyPr/>
          <a:lstStyle/>
          <a:p>
            <a:pPr>
              <a:defRPr sz="800"/>
            </a:pPr>
            <a:endParaRPr lang="en-US"/>
          </a:p>
        </c:txPr>
        <c:crossAx val="112258048"/>
        <c:crosses val="autoZero"/>
        <c:crossBetween val="between"/>
      </c:valAx>
    </c:plotArea>
    <c:legend>
      <c:legendPos val="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4366475932589"/>
          <c:y val="5.1669657479003546E-2"/>
          <c:w val="0.71528912285266266"/>
          <c:h val="0.83924162733787544"/>
        </c:manualLayout>
      </c:layout>
      <c:barChart>
        <c:barDir val="col"/>
        <c:grouping val="clustered"/>
        <c:varyColors val="0"/>
        <c:ser>
          <c:idx val="0"/>
          <c:order val="0"/>
          <c:tx>
            <c:v>MPI</c:v>
          </c:tx>
          <c:invertIfNegative val="0"/>
          <c:val>
            <c:numRef>
              <c:f>Sheet1!$O$15</c:f>
              <c:numCache>
                <c:formatCode>General</c:formatCode>
                <c:ptCount val="1"/>
                <c:pt idx="0">
                  <c:v>4.8000000000000001E-2</c:v>
                </c:pt>
              </c:numCache>
            </c:numRef>
          </c:val>
        </c:ser>
        <c:ser>
          <c:idx val="1"/>
          <c:order val="1"/>
          <c:tx>
            <c:v>Twister</c:v>
          </c:tx>
          <c:invertIfNegative val="0"/>
          <c:val>
            <c:numRef>
              <c:f>Sheet1!$O$16</c:f>
              <c:numCache>
                <c:formatCode>General</c:formatCode>
                <c:ptCount val="1"/>
                <c:pt idx="0">
                  <c:v>3.6999999999999998E-2</c:v>
                </c:pt>
              </c:numCache>
            </c:numRef>
          </c:val>
        </c:ser>
        <c:ser>
          <c:idx val="2"/>
          <c:order val="2"/>
          <c:tx>
            <c:v>Haloop</c:v>
          </c:tx>
          <c:invertIfNegative val="0"/>
          <c:val>
            <c:numRef>
              <c:f>Sheet1!$O$17</c:f>
              <c:numCache>
                <c:formatCode>General</c:formatCode>
                <c:ptCount val="1"/>
                <c:pt idx="0">
                  <c:v>6.7000000000000011E-3</c:v>
                </c:pt>
              </c:numCache>
            </c:numRef>
          </c:val>
        </c:ser>
        <c:ser>
          <c:idx val="3"/>
          <c:order val="3"/>
          <c:tx>
            <c:v>Dryad</c:v>
          </c:tx>
          <c:invertIfNegative val="0"/>
          <c:val>
            <c:numRef>
              <c:f>Sheet1!$O$18</c:f>
              <c:numCache>
                <c:formatCode>General</c:formatCode>
                <c:ptCount val="1"/>
                <c:pt idx="0">
                  <c:v>5.6000000000000008E-3</c:v>
                </c:pt>
              </c:numCache>
            </c:numRef>
          </c:val>
        </c:ser>
        <c:ser>
          <c:idx val="4"/>
          <c:order val="4"/>
          <c:tx>
            <c:v>Hadoop</c:v>
          </c:tx>
          <c:invertIfNegative val="0"/>
          <c:val>
            <c:numRef>
              <c:f>Sheet1!$O$19</c:f>
              <c:numCache>
                <c:formatCode>General</c:formatCode>
                <c:ptCount val="1"/>
                <c:pt idx="0">
                  <c:v>4.000000000000001E-3</c:v>
                </c:pt>
              </c:numCache>
            </c:numRef>
          </c:val>
        </c:ser>
        <c:dLbls>
          <c:showLegendKey val="0"/>
          <c:showVal val="0"/>
          <c:showCatName val="0"/>
          <c:showSerName val="0"/>
          <c:showPercent val="0"/>
          <c:showBubbleSize val="0"/>
        </c:dLbls>
        <c:gapWidth val="150"/>
        <c:axId val="112258560"/>
        <c:axId val="163371200"/>
      </c:barChart>
      <c:catAx>
        <c:axId val="112258560"/>
        <c:scaling>
          <c:orientation val="minMax"/>
        </c:scaling>
        <c:delete val="1"/>
        <c:axPos val="b"/>
        <c:majorTickMark val="out"/>
        <c:minorTickMark val="none"/>
        <c:tickLblPos val="none"/>
        <c:crossAx val="163371200"/>
        <c:crosses val="autoZero"/>
        <c:auto val="1"/>
        <c:lblAlgn val="ctr"/>
        <c:lblOffset val="100"/>
        <c:noMultiLvlLbl val="0"/>
      </c:catAx>
      <c:valAx>
        <c:axId val="163371200"/>
        <c:scaling>
          <c:orientation val="minMax"/>
        </c:scaling>
        <c:delete val="0"/>
        <c:axPos val="l"/>
        <c:majorGridlines/>
        <c:numFmt formatCode="General" sourceLinked="1"/>
        <c:majorTickMark val="out"/>
        <c:minorTickMark val="none"/>
        <c:tickLblPos val="nextTo"/>
        <c:crossAx val="1122585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556202108718399"/>
          <c:y val="0.15930023471433583"/>
          <c:w val="0.84360464985140871"/>
          <c:h val="0.45757852092893259"/>
        </c:manualLayout>
      </c:layout>
      <c:bar3DChart>
        <c:barDir val="col"/>
        <c:grouping val="clustered"/>
        <c:varyColors val="0"/>
        <c:ser>
          <c:idx val="0"/>
          <c:order val="0"/>
          <c:tx>
            <c:v>not chained execution</c:v>
          </c:tx>
          <c:invertIfNegative val="0"/>
          <c:cat>
            <c:strRef>
              <c:f>Sheet4!$C$3:$F$3</c:f>
              <c:strCache>
                <c:ptCount val="4"/>
                <c:pt idx="0">
                  <c:v>GroupAndAggregate</c:v>
                </c:pt>
                <c:pt idx="1">
                  <c:v>TwoApplyPerPartition</c:v>
                </c:pt>
                <c:pt idx="2">
                  <c:v>ApplyPerPartition</c:v>
                </c:pt>
                <c:pt idx="3">
                  <c:v>GroupBy</c:v>
                </c:pt>
              </c:strCache>
            </c:strRef>
          </c:cat>
          <c:val>
            <c:numRef>
              <c:f>Sheet4!$C$12:$F$12</c:f>
              <c:numCache>
                <c:formatCode>General</c:formatCode>
                <c:ptCount val="4"/>
                <c:pt idx="0">
                  <c:v>2485</c:v>
                </c:pt>
                <c:pt idx="1">
                  <c:v>2463</c:v>
                </c:pt>
                <c:pt idx="2">
                  <c:v>2782</c:v>
                </c:pt>
                <c:pt idx="3">
                  <c:v>2823</c:v>
                </c:pt>
              </c:numCache>
            </c:numRef>
          </c:val>
        </c:ser>
        <c:ser>
          <c:idx val="1"/>
          <c:order val="1"/>
          <c:tx>
            <c:v>chained execution</c:v>
          </c:tx>
          <c:invertIfNegative val="0"/>
          <c:cat>
            <c:strRef>
              <c:f>Sheet4!$C$3:$F$3</c:f>
              <c:strCache>
                <c:ptCount val="4"/>
                <c:pt idx="0">
                  <c:v>GroupAndAggregate</c:v>
                </c:pt>
                <c:pt idx="1">
                  <c:v>TwoApplyPerPartition</c:v>
                </c:pt>
                <c:pt idx="2">
                  <c:v>ApplyPerPartition</c:v>
                </c:pt>
                <c:pt idx="3">
                  <c:v>GroupBy</c:v>
                </c:pt>
              </c:strCache>
            </c:strRef>
          </c:cat>
          <c:val>
            <c:numRef>
              <c:f>Sheet4!$C$13:$F$13</c:f>
              <c:numCache>
                <c:formatCode>General</c:formatCode>
                <c:ptCount val="4"/>
                <c:pt idx="0">
                  <c:v>1543</c:v>
                </c:pt>
                <c:pt idx="1">
                  <c:v>1646</c:v>
                </c:pt>
                <c:pt idx="2">
                  <c:v>2139</c:v>
                </c:pt>
                <c:pt idx="3">
                  <c:v>1940</c:v>
                </c:pt>
              </c:numCache>
            </c:numRef>
          </c:val>
        </c:ser>
        <c:dLbls>
          <c:showLegendKey val="0"/>
          <c:showVal val="0"/>
          <c:showCatName val="0"/>
          <c:showSerName val="0"/>
          <c:showPercent val="0"/>
          <c:showBubbleSize val="0"/>
        </c:dLbls>
        <c:gapWidth val="150"/>
        <c:shape val="box"/>
        <c:axId val="112263680"/>
        <c:axId val="163371776"/>
        <c:axId val="0"/>
      </c:bar3DChart>
      <c:catAx>
        <c:axId val="112263680"/>
        <c:scaling>
          <c:orientation val="minMax"/>
        </c:scaling>
        <c:delete val="0"/>
        <c:axPos val="b"/>
        <c:majorTickMark val="out"/>
        <c:minorTickMark val="none"/>
        <c:tickLblPos val="nextTo"/>
        <c:crossAx val="163371776"/>
        <c:crosses val="autoZero"/>
        <c:auto val="1"/>
        <c:lblAlgn val="ctr"/>
        <c:lblOffset val="100"/>
        <c:noMultiLvlLbl val="0"/>
      </c:catAx>
      <c:valAx>
        <c:axId val="163371776"/>
        <c:scaling>
          <c:orientation val="minMax"/>
        </c:scaling>
        <c:delete val="0"/>
        <c:axPos val="l"/>
        <c:majorGridlines/>
        <c:numFmt formatCode="General" sourceLinked="1"/>
        <c:majorTickMark val="out"/>
        <c:minorTickMark val="none"/>
        <c:tickLblPos val="nextTo"/>
        <c:crossAx val="112263680"/>
        <c:crosses val="autoZero"/>
        <c:crossBetween val="between"/>
      </c:valAx>
    </c:plotArea>
    <c:legend>
      <c:legendPos val="t"/>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poly"/>
            <c:order val="2"/>
            <c:dispRSqr val="1"/>
            <c:dispEq val="1"/>
            <c:trendlineLbl>
              <c:layout>
                <c:manualLayout>
                  <c:x val="9.9904418197725331E-2"/>
                  <c:y val="0.56434018664333641"/>
                </c:manualLayout>
              </c:layout>
              <c:numFmt formatCode="General" sourceLinked="0"/>
            </c:trendlineLbl>
          </c:trendline>
          <c:xVal>
            <c:numRef>
              <c:f>Sheet2!$M$5:$R$5</c:f>
              <c:numCache>
                <c:formatCode>General</c:formatCode>
                <c:ptCount val="6"/>
                <c:pt idx="0">
                  <c:v>50</c:v>
                </c:pt>
                <c:pt idx="1">
                  <c:v>100</c:v>
                </c:pt>
                <c:pt idx="2">
                  <c:v>150</c:v>
                </c:pt>
                <c:pt idx="3">
                  <c:v>200</c:v>
                </c:pt>
                <c:pt idx="4">
                  <c:v>250</c:v>
                </c:pt>
                <c:pt idx="5">
                  <c:v>300</c:v>
                </c:pt>
              </c:numCache>
            </c:numRef>
          </c:xVal>
          <c:yVal>
            <c:numRef>
              <c:f>Sheet2!$M$12:$R$12</c:f>
              <c:numCache>
                <c:formatCode>General</c:formatCode>
                <c:ptCount val="6"/>
                <c:pt idx="0">
                  <c:v>46.217200000000005</c:v>
                </c:pt>
                <c:pt idx="1">
                  <c:v>188.86200000000002</c:v>
                </c:pt>
                <c:pt idx="2">
                  <c:v>425.34339999999986</c:v>
                </c:pt>
                <c:pt idx="3">
                  <c:v>770.69240000000002</c:v>
                </c:pt>
                <c:pt idx="4">
                  <c:v>1221.6281999999999</c:v>
                </c:pt>
                <c:pt idx="5">
                  <c:v>1755.4356000000002</c:v>
                </c:pt>
              </c:numCache>
            </c:numRef>
          </c:yVal>
          <c:smooth val="0"/>
        </c:ser>
        <c:dLbls>
          <c:showLegendKey val="0"/>
          <c:showVal val="0"/>
          <c:showCatName val="0"/>
          <c:showSerName val="0"/>
          <c:showPercent val="0"/>
          <c:showBubbleSize val="0"/>
        </c:dLbls>
        <c:axId val="63710912"/>
        <c:axId val="63711488"/>
      </c:scatterChart>
      <c:valAx>
        <c:axId val="63710912"/>
        <c:scaling>
          <c:orientation val="minMax"/>
        </c:scaling>
        <c:delete val="0"/>
        <c:axPos val="b"/>
        <c:title>
          <c:tx>
            <c:rich>
              <a:bodyPr/>
              <a:lstStyle/>
              <a:p>
                <a:pPr>
                  <a:defRPr/>
                </a:pPr>
                <a:r>
                  <a:rPr lang="en-US"/>
                  <a:t>Input Sequence Number</a:t>
                </a:r>
              </a:p>
            </c:rich>
          </c:tx>
          <c:overlay val="0"/>
        </c:title>
        <c:numFmt formatCode="General" sourceLinked="1"/>
        <c:majorTickMark val="out"/>
        <c:minorTickMark val="none"/>
        <c:tickLblPos val="nextTo"/>
        <c:crossAx val="63711488"/>
        <c:crosses val="autoZero"/>
        <c:crossBetween val="midCat"/>
      </c:valAx>
      <c:valAx>
        <c:axId val="63711488"/>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6371091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69900857931616"/>
          <c:y val="5.1400554097404488E-2"/>
          <c:w val="0.84247401161469004"/>
          <c:h val="0.78312632795900516"/>
        </c:manualLayout>
      </c:layout>
      <c:lineChart>
        <c:grouping val="standard"/>
        <c:varyColors val="0"/>
        <c:ser>
          <c:idx val="0"/>
          <c:order val="0"/>
          <c:tx>
            <c:v>Randomized</c:v>
          </c:tx>
          <c:marker>
            <c:symbol val="none"/>
          </c:marker>
          <c:cat>
            <c:numRef>
              <c:f>SKEW!$W$25:$AC$25</c:f>
              <c:numCache>
                <c:formatCode>General</c:formatCode>
                <c:ptCount val="7"/>
                <c:pt idx="0">
                  <c:v>1</c:v>
                </c:pt>
                <c:pt idx="1">
                  <c:v>50</c:v>
                </c:pt>
                <c:pt idx="2">
                  <c:v>100</c:v>
                </c:pt>
                <c:pt idx="3">
                  <c:v>150</c:v>
                </c:pt>
                <c:pt idx="4">
                  <c:v>200</c:v>
                </c:pt>
                <c:pt idx="5">
                  <c:v>250</c:v>
                </c:pt>
              </c:numCache>
            </c:numRef>
          </c:cat>
          <c:val>
            <c:numRef>
              <c:f>SKEW!$W$31:$AB$31</c:f>
              <c:numCache>
                <c:formatCode>General</c:formatCode>
                <c:ptCount val="6"/>
                <c:pt idx="0">
                  <c:v>2771.5</c:v>
                </c:pt>
                <c:pt idx="1">
                  <c:v>2572</c:v>
                </c:pt>
                <c:pt idx="2">
                  <c:v>2631.5</c:v>
                </c:pt>
                <c:pt idx="3">
                  <c:v>2581</c:v>
                </c:pt>
                <c:pt idx="4">
                  <c:v>2923.5</c:v>
                </c:pt>
                <c:pt idx="5">
                  <c:v>3008.5</c:v>
                </c:pt>
              </c:numCache>
            </c:numRef>
          </c:val>
          <c:smooth val="0"/>
        </c:ser>
        <c:ser>
          <c:idx val="1"/>
          <c:order val="1"/>
          <c:tx>
            <c:v>Skewed</c:v>
          </c:tx>
          <c:marker>
            <c:symbol val="none"/>
          </c:marker>
          <c:cat>
            <c:numRef>
              <c:f>SKEW!$W$25:$AC$25</c:f>
              <c:numCache>
                <c:formatCode>General</c:formatCode>
                <c:ptCount val="7"/>
                <c:pt idx="0">
                  <c:v>1</c:v>
                </c:pt>
                <c:pt idx="1">
                  <c:v>50</c:v>
                </c:pt>
                <c:pt idx="2">
                  <c:v>100</c:v>
                </c:pt>
                <c:pt idx="3">
                  <c:v>150</c:v>
                </c:pt>
                <c:pt idx="4">
                  <c:v>200</c:v>
                </c:pt>
                <c:pt idx="5">
                  <c:v>250</c:v>
                </c:pt>
              </c:numCache>
            </c:numRef>
          </c:cat>
          <c:val>
            <c:numRef>
              <c:f>SKEW!$W$28:$AB$28</c:f>
              <c:numCache>
                <c:formatCode>General</c:formatCode>
                <c:ptCount val="6"/>
                <c:pt idx="0">
                  <c:v>2823.5</c:v>
                </c:pt>
                <c:pt idx="1">
                  <c:v>3031</c:v>
                </c:pt>
                <c:pt idx="2">
                  <c:v>3231</c:v>
                </c:pt>
                <c:pt idx="3">
                  <c:v>3422.5</c:v>
                </c:pt>
                <c:pt idx="4">
                  <c:v>3942</c:v>
                </c:pt>
                <c:pt idx="5">
                  <c:v>4446</c:v>
                </c:pt>
              </c:numCache>
            </c:numRef>
          </c:val>
          <c:smooth val="0"/>
        </c:ser>
        <c:dLbls>
          <c:showLegendKey val="0"/>
          <c:showVal val="0"/>
          <c:showCatName val="0"/>
          <c:showSerName val="0"/>
          <c:showPercent val="0"/>
          <c:showBubbleSize val="0"/>
        </c:dLbls>
        <c:marker val="1"/>
        <c:smooth val="0"/>
        <c:axId val="179023872"/>
        <c:axId val="278753792"/>
      </c:lineChart>
      <c:catAx>
        <c:axId val="179023872"/>
        <c:scaling>
          <c:orientation val="minMax"/>
        </c:scaling>
        <c:delete val="0"/>
        <c:axPos val="b"/>
        <c:title>
          <c:tx>
            <c:rich>
              <a:bodyPr/>
              <a:lstStyle/>
              <a:p>
                <a:pPr>
                  <a:defRPr/>
                </a:pPr>
                <a:r>
                  <a:rPr lang="en-US"/>
                  <a:t>Standard</a:t>
                </a:r>
                <a:r>
                  <a:rPr lang="en-US" baseline="0"/>
                  <a:t> Deviation</a:t>
                </a:r>
                <a:endParaRPr lang="en-US"/>
              </a:p>
            </c:rich>
          </c:tx>
          <c:overlay val="0"/>
        </c:title>
        <c:numFmt formatCode="General" sourceLinked="1"/>
        <c:majorTickMark val="none"/>
        <c:minorTickMark val="none"/>
        <c:tickLblPos val="nextTo"/>
        <c:crossAx val="278753792"/>
        <c:crosses val="autoZero"/>
        <c:auto val="1"/>
        <c:lblAlgn val="ctr"/>
        <c:lblOffset val="100"/>
        <c:noMultiLvlLbl val="0"/>
      </c:catAx>
      <c:valAx>
        <c:axId val="278753792"/>
        <c:scaling>
          <c:orientation val="minMax"/>
        </c:scaling>
        <c:delete val="0"/>
        <c:axPos val="l"/>
        <c:majorGridlines/>
        <c:title>
          <c:tx>
            <c:rich>
              <a:bodyPr/>
              <a:lstStyle/>
              <a:p>
                <a:pPr>
                  <a:defRPr/>
                </a:pPr>
                <a:r>
                  <a:rPr lang="en-US"/>
                  <a:t>Execution Time</a:t>
                </a:r>
              </a:p>
            </c:rich>
          </c:tx>
          <c:overlay val="0"/>
        </c:title>
        <c:numFmt formatCode="General" sourceLinked="1"/>
        <c:majorTickMark val="out"/>
        <c:minorTickMark val="none"/>
        <c:tickLblPos val="nextTo"/>
        <c:crossAx val="179023872"/>
        <c:crosses val="autoZero"/>
        <c:crossBetween val="between"/>
      </c:valAx>
    </c:plotArea>
    <c:legend>
      <c:legendPos val="r"/>
      <c:layout>
        <c:manualLayout>
          <c:xMode val="edge"/>
          <c:yMode val="edge"/>
          <c:x val="0.61704682690862134"/>
          <c:y val="0.67907019435070615"/>
          <c:w val="0.22694422370653555"/>
          <c:h val="0.13986648147973338"/>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1423840769903771"/>
          <c:y val="0.19480351414406533"/>
          <c:w val="0.75520603674540698"/>
          <c:h val="0.57772163896179662"/>
        </c:manualLayout>
      </c:layout>
      <c:lineChart>
        <c:grouping val="standard"/>
        <c:varyColors val="0"/>
        <c:ser>
          <c:idx val="0"/>
          <c:order val="0"/>
          <c:tx>
            <c:v>trinomial fitting function</c:v>
          </c:tx>
          <c:marker>
            <c:symbol val="none"/>
          </c:marker>
          <c:cat>
            <c:numRef>
              <c:f>Sheet1!$H$29:$L$29</c:f>
              <c:numCache>
                <c:formatCode>General</c:formatCode>
                <c:ptCount val="5"/>
                <c:pt idx="0">
                  <c:v>4800</c:v>
                </c:pt>
                <c:pt idx="1">
                  <c:v>6000</c:v>
                </c:pt>
                <c:pt idx="2">
                  <c:v>7200</c:v>
                </c:pt>
                <c:pt idx="3">
                  <c:v>8400</c:v>
                </c:pt>
                <c:pt idx="4">
                  <c:v>9600</c:v>
                </c:pt>
              </c:numCache>
            </c:numRef>
          </c:cat>
          <c:val>
            <c:numRef>
              <c:f>Sheet1!$E$4:$J$4</c:f>
              <c:numCache>
                <c:formatCode>General</c:formatCode>
                <c:ptCount val="6"/>
                <c:pt idx="0">
                  <c:v>2567.66</c:v>
                </c:pt>
                <c:pt idx="1">
                  <c:v>5002.1200000000008</c:v>
                </c:pt>
                <c:pt idx="2">
                  <c:v>8628.5</c:v>
                </c:pt>
                <c:pt idx="3">
                  <c:v>13684.46</c:v>
                </c:pt>
                <c:pt idx="4">
                  <c:v>20407.66</c:v>
                </c:pt>
                <c:pt idx="5">
                  <c:v>29035.759999999995</c:v>
                </c:pt>
              </c:numCache>
            </c:numRef>
          </c:val>
          <c:smooth val="0"/>
        </c:ser>
        <c:dLbls>
          <c:showLegendKey val="0"/>
          <c:showVal val="0"/>
          <c:showCatName val="0"/>
          <c:showSerName val="0"/>
          <c:showPercent val="0"/>
          <c:showBubbleSize val="0"/>
        </c:dLbls>
        <c:marker val="1"/>
        <c:smooth val="0"/>
        <c:axId val="112276480"/>
        <c:axId val="63713216"/>
      </c:lineChart>
      <c:catAx>
        <c:axId val="112276480"/>
        <c:scaling>
          <c:orientation val="minMax"/>
        </c:scaling>
        <c:delete val="0"/>
        <c:axPos val="b"/>
        <c:numFmt formatCode="General" sourceLinked="1"/>
        <c:majorTickMark val="out"/>
        <c:minorTickMark val="none"/>
        <c:tickLblPos val="nextTo"/>
        <c:crossAx val="63713216"/>
        <c:crosses val="autoZero"/>
        <c:auto val="1"/>
        <c:lblAlgn val="ctr"/>
        <c:lblOffset val="100"/>
        <c:noMultiLvlLbl val="0"/>
      </c:catAx>
      <c:valAx>
        <c:axId val="63713216"/>
        <c:scaling>
          <c:orientation val="minMax"/>
        </c:scaling>
        <c:delete val="0"/>
        <c:axPos val="l"/>
        <c:majorGridlines/>
        <c:numFmt formatCode="General" sourceLinked="1"/>
        <c:majorTickMark val="out"/>
        <c:minorTickMark val="none"/>
        <c:tickLblPos val="nextTo"/>
        <c:crossAx val="11227648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9796201945346"/>
          <c:y val="0.1433215196369293"/>
          <c:w val="0.86145270958777209"/>
          <c:h val="0.66734705005051664"/>
        </c:manualLayout>
      </c:layout>
      <c:lineChart>
        <c:grouping val="standard"/>
        <c:varyColors val="0"/>
        <c:ser>
          <c:idx val="0"/>
          <c:order val="0"/>
          <c:tx>
            <c:v>previous Dryad</c:v>
          </c:tx>
          <c:cat>
            <c:numRef>
              <c:f>'chained tasks'!$E$20:$J$20</c:f>
              <c:numCache>
                <c:formatCode>General</c:formatCode>
                <c:ptCount val="6"/>
                <c:pt idx="0">
                  <c:v>0</c:v>
                </c:pt>
                <c:pt idx="1">
                  <c:v>50</c:v>
                </c:pt>
                <c:pt idx="2">
                  <c:v>100</c:v>
                </c:pt>
                <c:pt idx="3">
                  <c:v>150</c:v>
                </c:pt>
                <c:pt idx="4">
                  <c:v>200</c:v>
                </c:pt>
                <c:pt idx="5">
                  <c:v>250</c:v>
                </c:pt>
              </c:numCache>
            </c:numRef>
          </c:cat>
          <c:val>
            <c:numRef>
              <c:f>'chained tasks'!$E$22:$J$22</c:f>
              <c:numCache>
                <c:formatCode>General</c:formatCode>
                <c:ptCount val="6"/>
                <c:pt idx="0">
                  <c:v>1.01</c:v>
                </c:pt>
                <c:pt idx="1">
                  <c:v>1.31</c:v>
                </c:pt>
                <c:pt idx="2">
                  <c:v>1.74</c:v>
                </c:pt>
                <c:pt idx="3">
                  <c:v>2.11</c:v>
                </c:pt>
                <c:pt idx="4">
                  <c:v>2.58</c:v>
                </c:pt>
                <c:pt idx="5">
                  <c:v>3.01</c:v>
                </c:pt>
              </c:numCache>
            </c:numRef>
          </c:val>
          <c:smooth val="0"/>
        </c:ser>
        <c:ser>
          <c:idx val="1"/>
          <c:order val="1"/>
          <c:tx>
            <c:v>new Dryad</c:v>
          </c:tx>
          <c:cat>
            <c:numRef>
              <c:f>'chained tasks'!$E$20:$J$20</c:f>
              <c:numCache>
                <c:formatCode>General</c:formatCode>
                <c:ptCount val="6"/>
                <c:pt idx="0">
                  <c:v>0</c:v>
                </c:pt>
                <c:pt idx="1">
                  <c:v>50</c:v>
                </c:pt>
                <c:pt idx="2">
                  <c:v>100</c:v>
                </c:pt>
                <c:pt idx="3">
                  <c:v>150</c:v>
                </c:pt>
                <c:pt idx="4">
                  <c:v>200</c:v>
                </c:pt>
                <c:pt idx="5">
                  <c:v>250</c:v>
                </c:pt>
              </c:numCache>
            </c:numRef>
          </c:cat>
          <c:val>
            <c:numRef>
              <c:f>'chained tasks'!$E$23:$J$23</c:f>
              <c:numCache>
                <c:formatCode>General</c:formatCode>
                <c:ptCount val="6"/>
                <c:pt idx="0">
                  <c:v>1.02</c:v>
                </c:pt>
                <c:pt idx="1">
                  <c:v>1.1700000000000004</c:v>
                </c:pt>
                <c:pt idx="2">
                  <c:v>1.22</c:v>
                </c:pt>
                <c:pt idx="3">
                  <c:v>1.32</c:v>
                </c:pt>
                <c:pt idx="4">
                  <c:v>1.34</c:v>
                </c:pt>
                <c:pt idx="5">
                  <c:v>1.47</c:v>
                </c:pt>
              </c:numCache>
            </c:numRef>
          </c:val>
          <c:smooth val="0"/>
        </c:ser>
        <c:dLbls>
          <c:showLegendKey val="0"/>
          <c:showVal val="0"/>
          <c:showCatName val="0"/>
          <c:showSerName val="0"/>
          <c:showPercent val="0"/>
          <c:showBubbleSize val="0"/>
        </c:dLbls>
        <c:marker val="1"/>
        <c:smooth val="0"/>
        <c:axId val="179024384"/>
        <c:axId val="278755520"/>
      </c:lineChart>
      <c:catAx>
        <c:axId val="179024384"/>
        <c:scaling>
          <c:orientation val="minMax"/>
        </c:scaling>
        <c:delete val="0"/>
        <c:axPos val="b"/>
        <c:numFmt formatCode="General" sourceLinked="1"/>
        <c:majorTickMark val="out"/>
        <c:minorTickMark val="none"/>
        <c:tickLblPos val="nextTo"/>
        <c:crossAx val="278755520"/>
        <c:crosses val="autoZero"/>
        <c:auto val="1"/>
        <c:lblAlgn val="ctr"/>
        <c:lblOffset val="100"/>
        <c:noMultiLvlLbl val="0"/>
      </c:catAx>
      <c:valAx>
        <c:axId val="278755520"/>
        <c:scaling>
          <c:orientation val="minMax"/>
        </c:scaling>
        <c:delete val="0"/>
        <c:axPos val="l"/>
        <c:majorGridlines/>
        <c:title>
          <c:tx>
            <c:rich>
              <a:bodyPr rot="-5400000" vert="horz"/>
              <a:lstStyle/>
              <a:p>
                <a:pPr>
                  <a:defRPr/>
                </a:pPr>
                <a:r>
                  <a:rPr lang="en-US" sz="1000">
                    <a:effectLst/>
                  </a:rPr>
                  <a:t>Skewed/randomize Ratio</a:t>
                </a:r>
              </a:p>
            </c:rich>
          </c:tx>
          <c:overlay val="0"/>
        </c:title>
        <c:numFmt formatCode="General" sourceLinked="1"/>
        <c:majorTickMark val="out"/>
        <c:minorTickMark val="none"/>
        <c:tickLblPos val="nextTo"/>
        <c:crossAx val="179024384"/>
        <c:crosses val="autoZero"/>
        <c:crossBetween val="between"/>
      </c:valAx>
    </c:plotArea>
    <c:legend>
      <c:legendPos val="r"/>
      <c:layout>
        <c:manualLayout>
          <c:xMode val="edge"/>
          <c:yMode val="edge"/>
          <c:x val="0.72549346016646854"/>
          <c:y val="0.63815513895793552"/>
          <c:w val="0.21743162901307966"/>
          <c:h val="0.1473149766666132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5347039953339"/>
          <c:y val="3.5974137768277799E-2"/>
          <c:w val="0.76995734908136471"/>
          <c:h val="0.82058167783731617"/>
        </c:manualLayout>
      </c:layout>
      <c:lineChart>
        <c:grouping val="standard"/>
        <c:varyColors val="0"/>
        <c:ser>
          <c:idx val="1"/>
          <c:order val="1"/>
          <c:tx>
            <c:v>31 Nodes</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'[tempest_log.xlsx]128-1-10000-tempest'!$E$22:$E$26</c:f>
              <c:numCache>
                <c:formatCode>General</c:formatCode>
                <c:ptCount val="5"/>
                <c:pt idx="0">
                  <c:v>550.255</c:v>
                </c:pt>
                <c:pt idx="1">
                  <c:v>1096.9250000000002</c:v>
                </c:pt>
                <c:pt idx="2">
                  <c:v>1927.4360000000001</c:v>
                </c:pt>
                <c:pt idx="3">
                  <c:v>3010.681</c:v>
                </c:pt>
                <c:pt idx="4">
                  <c:v>4400.2210000000005</c:v>
                </c:pt>
              </c:numCache>
            </c:numRef>
          </c:val>
          <c:smooth val="0"/>
        </c:ser>
        <c:ser>
          <c:idx val="2"/>
          <c:order val="2"/>
          <c:tx>
            <c:v>1 Node</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'[tempest_log.xlsx]128-1-10000-tempest'!$F$22:$F$26</c:f>
              <c:numCache>
                <c:formatCode>General</c:formatCode>
                <c:ptCount val="5"/>
                <c:pt idx="0">
                  <c:v>13854.709000000003</c:v>
                </c:pt>
                <c:pt idx="1">
                  <c:v>31169.028666666662</c:v>
                </c:pt>
                <c:pt idx="2">
                  <c:v>55734.357500000006</c:v>
                </c:pt>
                <c:pt idx="3">
                  <c:v>89500.565000000002</c:v>
                </c:pt>
                <c:pt idx="4">
                  <c:v>131857.35499999998</c:v>
                </c:pt>
              </c:numCache>
            </c:numRef>
          </c:val>
          <c:smooth val="0"/>
        </c:ser>
        <c:dLbls>
          <c:showLegendKey val="0"/>
          <c:showVal val="0"/>
          <c:showCatName val="0"/>
          <c:showSerName val="0"/>
          <c:showPercent val="0"/>
          <c:showBubbleSize val="0"/>
        </c:dLbls>
        <c:marker val="1"/>
        <c:smooth val="0"/>
        <c:axId val="179024896"/>
        <c:axId val="278806528"/>
      </c:lineChart>
      <c:lineChart>
        <c:grouping val="standard"/>
        <c:varyColors val="0"/>
        <c:ser>
          <c:idx val="0"/>
          <c:order val="0"/>
          <c:tx>
            <c:v>Relative Parallel Efficiency</c:v>
          </c:tx>
          <c:cat>
            <c:numRef>
              <c:f>'[tempest_log.xlsx]128-1-10000-tempest'!$C$5:$G$5</c:f>
              <c:numCache>
                <c:formatCode>General</c:formatCode>
                <c:ptCount val="5"/>
                <c:pt idx="0">
                  <c:v>5000</c:v>
                </c:pt>
                <c:pt idx="1">
                  <c:v>7500</c:v>
                </c:pt>
                <c:pt idx="2">
                  <c:v>10000</c:v>
                </c:pt>
                <c:pt idx="3">
                  <c:v>12500</c:v>
                </c:pt>
                <c:pt idx="4">
                  <c:v>15000</c:v>
                </c:pt>
              </c:numCache>
            </c:numRef>
          </c:cat>
          <c:val>
            <c:numRef>
              <c:f>'[tempest_log.xlsx]128-1-10000-tempest'!$G$22:$G$26</c:f>
              <c:numCache>
                <c:formatCode>General</c:formatCode>
                <c:ptCount val="5"/>
                <c:pt idx="0">
                  <c:v>0.81221633019998651</c:v>
                </c:pt>
                <c:pt idx="1">
                  <c:v>0.91661010336568938</c:v>
                </c:pt>
                <c:pt idx="2">
                  <c:v>0.93278453863059552</c:v>
                </c:pt>
                <c:pt idx="3">
                  <c:v>0.9589574584620556</c:v>
                </c:pt>
                <c:pt idx="4">
                  <c:v>0.96664759895380936</c:v>
                </c:pt>
              </c:numCache>
            </c:numRef>
          </c:val>
          <c:smooth val="0"/>
        </c:ser>
        <c:dLbls>
          <c:showLegendKey val="0"/>
          <c:showVal val="0"/>
          <c:showCatName val="0"/>
          <c:showSerName val="0"/>
          <c:showPercent val="0"/>
          <c:showBubbleSize val="0"/>
        </c:dLbls>
        <c:marker val="1"/>
        <c:smooth val="0"/>
        <c:axId val="255066624"/>
        <c:axId val="158875648"/>
      </c:lineChart>
      <c:catAx>
        <c:axId val="179024896"/>
        <c:scaling>
          <c:orientation val="minMax"/>
        </c:scaling>
        <c:delete val="0"/>
        <c:axPos val="b"/>
        <c:title>
          <c:tx>
            <c:rich>
              <a:bodyPr/>
              <a:lstStyle/>
              <a:p>
                <a:pPr>
                  <a:defRPr/>
                </a:pPr>
                <a:r>
                  <a:rPr lang="en-US"/>
                  <a:t>Input Size</a:t>
                </a:r>
              </a:p>
            </c:rich>
          </c:tx>
          <c:overlay val="0"/>
        </c:title>
        <c:numFmt formatCode="General" sourceLinked="1"/>
        <c:majorTickMark val="out"/>
        <c:minorTickMark val="none"/>
        <c:tickLblPos val="nextTo"/>
        <c:crossAx val="278806528"/>
        <c:crosses val="autoZero"/>
        <c:auto val="1"/>
        <c:lblAlgn val="ctr"/>
        <c:lblOffset val="100"/>
        <c:noMultiLvlLbl val="0"/>
      </c:catAx>
      <c:valAx>
        <c:axId val="278806528"/>
        <c:scaling>
          <c:orientation val="minMax"/>
        </c:scaling>
        <c:delete val="0"/>
        <c:axPos val="l"/>
        <c:majorGridlines/>
        <c:title>
          <c:tx>
            <c:rich>
              <a:bodyPr rot="-5400000" vert="horz"/>
              <a:lstStyle/>
              <a:p>
                <a:pPr>
                  <a:defRPr/>
                </a:pPr>
                <a:r>
                  <a:rPr lang="en-US"/>
                  <a:t>Execution Time (Second)</a:t>
                </a:r>
              </a:p>
            </c:rich>
          </c:tx>
          <c:overlay val="0"/>
        </c:title>
        <c:numFmt formatCode="General" sourceLinked="1"/>
        <c:majorTickMark val="out"/>
        <c:minorTickMark val="none"/>
        <c:tickLblPos val="nextTo"/>
        <c:crossAx val="179024896"/>
        <c:crosses val="autoZero"/>
        <c:crossBetween val="between"/>
      </c:valAx>
      <c:valAx>
        <c:axId val="158875648"/>
        <c:scaling>
          <c:orientation val="minMax"/>
          <c:max val="1"/>
          <c:min val="0"/>
        </c:scaling>
        <c:delete val="0"/>
        <c:axPos val="r"/>
        <c:title>
          <c:tx>
            <c:rich>
              <a:bodyPr rot="-5400000" vert="horz"/>
              <a:lstStyle/>
              <a:p>
                <a:pPr>
                  <a:defRPr/>
                </a:pPr>
                <a:r>
                  <a:rPr lang="en-US"/>
                  <a:t>Relative Parallel</a:t>
                </a:r>
                <a:r>
                  <a:rPr lang="en-US" baseline="0"/>
                  <a:t> Efficiency</a:t>
                </a:r>
                <a:endParaRPr lang="en-US"/>
              </a:p>
            </c:rich>
          </c:tx>
          <c:overlay val="0"/>
        </c:title>
        <c:numFmt formatCode="0%" sourceLinked="0"/>
        <c:majorTickMark val="out"/>
        <c:minorTickMark val="none"/>
        <c:tickLblPos val="nextTo"/>
        <c:crossAx val="255066624"/>
        <c:crosses val="max"/>
        <c:crossBetween val="between"/>
      </c:valAx>
      <c:catAx>
        <c:axId val="255066624"/>
        <c:scaling>
          <c:orientation val="minMax"/>
        </c:scaling>
        <c:delete val="1"/>
        <c:axPos val="b"/>
        <c:numFmt formatCode="General" sourceLinked="1"/>
        <c:majorTickMark val="out"/>
        <c:minorTickMark val="none"/>
        <c:tickLblPos val="none"/>
        <c:crossAx val="158875648"/>
        <c:crosses val="autoZero"/>
        <c:auto val="1"/>
        <c:lblAlgn val="ctr"/>
        <c:lblOffset val="100"/>
        <c:noMultiLvlLbl val="0"/>
      </c:catAx>
    </c:plotArea>
    <c:legend>
      <c:legendPos val="r"/>
      <c:layout>
        <c:manualLayout>
          <c:xMode val="edge"/>
          <c:yMode val="edge"/>
          <c:x val="0.56119203849518828"/>
          <c:y val="0.65496914237071724"/>
          <c:w val="0.32656368474773995"/>
          <c:h val="0.15282522640475543"/>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6 Partitions</c:v>
          </c:tx>
          <c:invertIfNegative val="0"/>
          <c:cat>
            <c:strRef>
              <c:f>Sheet1!$D$10:$D$15</c:f>
              <c:strCache>
                <c:ptCount val="6"/>
                <c:pt idx="0">
                  <c:v>STORM-CN01</c:v>
                </c:pt>
                <c:pt idx="1">
                  <c:v>STORM-CN02</c:v>
                </c:pt>
                <c:pt idx="2">
                  <c:v>STORM-CN03</c:v>
                </c:pt>
                <c:pt idx="3">
                  <c:v>STORM-CN04</c:v>
                </c:pt>
                <c:pt idx="4">
                  <c:v>STORM-CN05</c:v>
                </c:pt>
                <c:pt idx="5">
                  <c:v>STORM-CN06</c:v>
                </c:pt>
              </c:strCache>
            </c:strRef>
          </c:cat>
          <c:val>
            <c:numRef>
              <c:f>Sheet1!$E$10:$E$15</c:f>
              <c:numCache>
                <c:formatCode>General</c:formatCode>
                <c:ptCount val="6"/>
                <c:pt idx="0">
                  <c:v>687</c:v>
                </c:pt>
                <c:pt idx="1">
                  <c:v>681</c:v>
                </c:pt>
                <c:pt idx="2">
                  <c:v>685</c:v>
                </c:pt>
                <c:pt idx="3">
                  <c:v>688</c:v>
                </c:pt>
                <c:pt idx="4">
                  <c:v>667</c:v>
                </c:pt>
                <c:pt idx="5">
                  <c:v>688</c:v>
                </c:pt>
              </c:numCache>
            </c:numRef>
          </c:val>
        </c:ser>
        <c:ser>
          <c:idx val="6"/>
          <c:order val="1"/>
          <c:tx>
            <c:v>24 Partitions</c:v>
          </c:tx>
          <c:invertIfNegative val="0"/>
          <c:val>
            <c:numRef>
              <c:f>Sheet1!$F$10:$F$15</c:f>
              <c:numCache>
                <c:formatCode>General</c:formatCode>
                <c:ptCount val="6"/>
                <c:pt idx="0">
                  <c:v>502</c:v>
                </c:pt>
                <c:pt idx="1">
                  <c:v>510</c:v>
                </c:pt>
                <c:pt idx="2">
                  <c:v>508</c:v>
                </c:pt>
                <c:pt idx="3">
                  <c:v>689</c:v>
                </c:pt>
                <c:pt idx="4">
                  <c:v>685</c:v>
                </c:pt>
                <c:pt idx="5">
                  <c:v>1202</c:v>
                </c:pt>
              </c:numCache>
            </c:numRef>
          </c:val>
        </c:ser>
        <c:ser>
          <c:idx val="2"/>
          <c:order val="2"/>
          <c:tx>
            <c:v>96 Partitions</c:v>
          </c:tx>
          <c:invertIfNegative val="0"/>
          <c:val>
            <c:numRef>
              <c:f>Sheet1!$H$10:$H$15</c:f>
              <c:numCache>
                <c:formatCode>General</c:formatCode>
                <c:ptCount val="6"/>
                <c:pt idx="0">
                  <c:v>549</c:v>
                </c:pt>
                <c:pt idx="1">
                  <c:v>547</c:v>
                </c:pt>
                <c:pt idx="2">
                  <c:v>548</c:v>
                </c:pt>
                <c:pt idx="3">
                  <c:v>599</c:v>
                </c:pt>
                <c:pt idx="4">
                  <c:v>592</c:v>
                </c:pt>
                <c:pt idx="5">
                  <c:v>1261</c:v>
                </c:pt>
              </c:numCache>
            </c:numRef>
          </c:val>
        </c:ser>
        <c:ser>
          <c:idx val="4"/>
          <c:order val="3"/>
          <c:tx>
            <c:v>192  Partitions</c:v>
          </c:tx>
          <c:invertIfNegative val="0"/>
          <c:val>
            <c:numRef>
              <c:f>Sheet1!$J$10:$J$15</c:f>
              <c:numCache>
                <c:formatCode>General</c:formatCode>
                <c:ptCount val="6"/>
                <c:pt idx="0">
                  <c:v>563</c:v>
                </c:pt>
                <c:pt idx="1">
                  <c:v>575</c:v>
                </c:pt>
                <c:pt idx="2">
                  <c:v>571</c:v>
                </c:pt>
                <c:pt idx="3">
                  <c:v>669</c:v>
                </c:pt>
                <c:pt idx="4">
                  <c:v>635</c:v>
                </c:pt>
                <c:pt idx="5">
                  <c:v>1083</c:v>
                </c:pt>
              </c:numCache>
            </c:numRef>
          </c:val>
        </c:ser>
        <c:ser>
          <c:idx val="5"/>
          <c:order val="4"/>
          <c:tx>
            <c:v>384 Partitions</c:v>
          </c:tx>
          <c:invertIfNegative val="0"/>
          <c:val>
            <c:numRef>
              <c:f>Sheet1!$K$10:$K$15</c:f>
              <c:numCache>
                <c:formatCode>General</c:formatCode>
                <c:ptCount val="6"/>
                <c:pt idx="0">
                  <c:v>745</c:v>
                </c:pt>
                <c:pt idx="1">
                  <c:v>747</c:v>
                </c:pt>
                <c:pt idx="2">
                  <c:v>762</c:v>
                </c:pt>
                <c:pt idx="3">
                  <c:v>488</c:v>
                </c:pt>
                <c:pt idx="4">
                  <c:v>428</c:v>
                </c:pt>
                <c:pt idx="5">
                  <c:v>926</c:v>
                </c:pt>
              </c:numCache>
            </c:numRef>
          </c:val>
        </c:ser>
        <c:dLbls>
          <c:showLegendKey val="0"/>
          <c:showVal val="0"/>
          <c:showCatName val="0"/>
          <c:showSerName val="0"/>
          <c:showPercent val="0"/>
          <c:showBubbleSize val="0"/>
        </c:dLbls>
        <c:gapWidth val="150"/>
        <c:shape val="box"/>
        <c:axId val="239828480"/>
        <c:axId val="158877376"/>
        <c:axId val="0"/>
      </c:bar3DChart>
      <c:catAx>
        <c:axId val="239828480"/>
        <c:scaling>
          <c:orientation val="minMax"/>
        </c:scaling>
        <c:delete val="0"/>
        <c:axPos val="b"/>
        <c:majorTickMark val="none"/>
        <c:minorTickMark val="none"/>
        <c:tickLblPos val="nextTo"/>
        <c:crossAx val="158877376"/>
        <c:crosses val="autoZero"/>
        <c:auto val="1"/>
        <c:lblAlgn val="ctr"/>
        <c:lblOffset val="100"/>
        <c:noMultiLvlLbl val="0"/>
      </c:catAx>
      <c:valAx>
        <c:axId val="158877376"/>
        <c:scaling>
          <c:orientation val="minMax"/>
          <c:max val="1300"/>
          <c:min val="0"/>
        </c:scaling>
        <c:delete val="0"/>
        <c:axPos val="l"/>
        <c:majorGridlines/>
        <c:title>
          <c:tx>
            <c:rich>
              <a:bodyPr rot="-5400000" vert="horz"/>
              <a:lstStyle/>
              <a:p>
                <a:pPr>
                  <a:defRPr/>
                </a:pPr>
                <a:r>
                  <a:rPr lang="en-US"/>
                  <a:t>Block</a:t>
                </a:r>
                <a:r>
                  <a:rPr lang="en-US" baseline="0"/>
                  <a:t> number</a:t>
                </a:r>
                <a:endParaRPr lang="en-US"/>
              </a:p>
            </c:rich>
          </c:tx>
          <c:layout>
            <c:manualLayout>
              <c:xMode val="edge"/>
              <c:yMode val="edge"/>
              <c:x val="2.8592979211664236E-2"/>
              <c:y val="0.24690286233124453"/>
            </c:manualLayout>
          </c:layout>
          <c:overlay val="0"/>
        </c:title>
        <c:numFmt formatCode="General" sourceLinked="1"/>
        <c:majorTickMark val="out"/>
        <c:minorTickMark val="none"/>
        <c:tickLblPos val="nextTo"/>
        <c:crossAx val="2398284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5021623186783"/>
          <c:y val="8.3692403032954527E-2"/>
          <c:w val="0.79659222312513422"/>
          <c:h val="0.6882443861184061"/>
        </c:manualLayout>
      </c:layout>
      <c:lineChart>
        <c:grouping val="standard"/>
        <c:varyColors val="0"/>
        <c:ser>
          <c:idx val="0"/>
          <c:order val="0"/>
          <c:tx>
            <c:v>Execution Time</c:v>
          </c:tx>
          <c:marker>
            <c:symbol val="none"/>
          </c:marker>
          <c:trendline>
            <c:trendlineType val="exp"/>
            <c:dispRSqr val="0"/>
            <c:dispEq val="0"/>
          </c:trendline>
          <c:cat>
            <c:numRef>
              <c:f>Sheet3!$B$55:$AG$55</c:f>
              <c:numCache>
                <c:formatCode>General</c:formatCode>
                <c:ptCount val="32"/>
                <c:pt idx="0">
                  <c:v>12</c:v>
                </c:pt>
                <c:pt idx="1">
                  <c:v>24</c:v>
                </c:pt>
                <c:pt idx="2">
                  <c:v>36</c:v>
                </c:pt>
                <c:pt idx="3">
                  <c:v>48</c:v>
                </c:pt>
                <c:pt idx="4">
                  <c:v>60</c:v>
                </c:pt>
                <c:pt idx="5">
                  <c:v>72</c:v>
                </c:pt>
                <c:pt idx="6">
                  <c:v>84</c:v>
                </c:pt>
                <c:pt idx="7">
                  <c:v>96</c:v>
                </c:pt>
                <c:pt idx="8">
                  <c:v>108</c:v>
                </c:pt>
                <c:pt idx="9">
                  <c:v>120</c:v>
                </c:pt>
                <c:pt idx="10">
                  <c:v>132</c:v>
                </c:pt>
                <c:pt idx="11">
                  <c:v>144</c:v>
                </c:pt>
                <c:pt idx="12">
                  <c:v>156</c:v>
                </c:pt>
                <c:pt idx="13">
                  <c:v>168</c:v>
                </c:pt>
                <c:pt idx="14">
                  <c:v>180</c:v>
                </c:pt>
                <c:pt idx="15">
                  <c:v>192</c:v>
                </c:pt>
                <c:pt idx="16">
                  <c:v>204</c:v>
                </c:pt>
                <c:pt idx="17">
                  <c:v>216</c:v>
                </c:pt>
                <c:pt idx="18">
                  <c:v>228</c:v>
                </c:pt>
                <c:pt idx="19">
                  <c:v>240</c:v>
                </c:pt>
                <c:pt idx="20">
                  <c:v>252</c:v>
                </c:pt>
                <c:pt idx="21">
                  <c:v>264</c:v>
                </c:pt>
                <c:pt idx="22">
                  <c:v>276</c:v>
                </c:pt>
                <c:pt idx="23">
                  <c:v>288</c:v>
                </c:pt>
                <c:pt idx="24">
                  <c:v>300</c:v>
                </c:pt>
                <c:pt idx="25">
                  <c:v>312</c:v>
                </c:pt>
                <c:pt idx="26">
                  <c:v>324</c:v>
                </c:pt>
                <c:pt idx="27">
                  <c:v>336</c:v>
                </c:pt>
                <c:pt idx="28">
                  <c:v>348</c:v>
                </c:pt>
                <c:pt idx="29">
                  <c:v>360</c:v>
                </c:pt>
                <c:pt idx="30">
                  <c:v>372</c:v>
                </c:pt>
                <c:pt idx="31">
                  <c:v>384</c:v>
                </c:pt>
              </c:numCache>
            </c:numRef>
          </c:cat>
          <c:val>
            <c:numRef>
              <c:f>Sheet3!$B$56:$AG$56</c:f>
              <c:numCache>
                <c:formatCode>General</c:formatCode>
                <c:ptCount val="32"/>
                <c:pt idx="0">
                  <c:v>1076.75</c:v>
                </c:pt>
                <c:pt idx="1">
                  <c:v>875.25</c:v>
                </c:pt>
                <c:pt idx="2">
                  <c:v>955</c:v>
                </c:pt>
                <c:pt idx="3">
                  <c:v>931.5</c:v>
                </c:pt>
                <c:pt idx="4">
                  <c:v>1040</c:v>
                </c:pt>
                <c:pt idx="5">
                  <c:v>982</c:v>
                </c:pt>
                <c:pt idx="6">
                  <c:v>1173.5</c:v>
                </c:pt>
                <c:pt idx="7">
                  <c:v>1122.25</c:v>
                </c:pt>
                <c:pt idx="8">
                  <c:v>1232.25</c:v>
                </c:pt>
                <c:pt idx="9">
                  <c:v>1324</c:v>
                </c:pt>
                <c:pt idx="10">
                  <c:v>1150.75</c:v>
                </c:pt>
                <c:pt idx="11">
                  <c:v>1108</c:v>
                </c:pt>
                <c:pt idx="12">
                  <c:v>1222.25</c:v>
                </c:pt>
                <c:pt idx="13">
                  <c:v>1327.5</c:v>
                </c:pt>
                <c:pt idx="14">
                  <c:v>1452.25</c:v>
                </c:pt>
                <c:pt idx="15">
                  <c:v>1608</c:v>
                </c:pt>
                <c:pt idx="31">
                  <c:v>2493.25</c:v>
                </c:pt>
              </c:numCache>
            </c:numRef>
          </c:val>
          <c:smooth val="0"/>
        </c:ser>
        <c:dLbls>
          <c:showLegendKey val="0"/>
          <c:showVal val="0"/>
          <c:showCatName val="0"/>
          <c:showSerName val="0"/>
          <c:showPercent val="0"/>
          <c:showBubbleSize val="0"/>
        </c:dLbls>
        <c:hiLowLines/>
        <c:marker val="1"/>
        <c:smooth val="0"/>
        <c:axId val="246078464"/>
        <c:axId val="158879104"/>
      </c:lineChart>
      <c:catAx>
        <c:axId val="246078464"/>
        <c:scaling>
          <c:orientation val="minMax"/>
        </c:scaling>
        <c:delete val="0"/>
        <c:axPos val="b"/>
        <c:title>
          <c:tx>
            <c:rich>
              <a:bodyPr/>
              <a:lstStyle/>
              <a:p>
                <a:pPr>
                  <a:defRPr/>
                </a:pPr>
                <a:r>
                  <a:rPr lang="en-US"/>
                  <a:t>Number of Partitions</a:t>
                </a:r>
              </a:p>
            </c:rich>
          </c:tx>
          <c:overlay val="0"/>
        </c:title>
        <c:numFmt formatCode="General" sourceLinked="1"/>
        <c:majorTickMark val="none"/>
        <c:minorTickMark val="none"/>
        <c:tickLblPos val="nextTo"/>
        <c:crossAx val="158879104"/>
        <c:crosses val="autoZero"/>
        <c:auto val="1"/>
        <c:lblAlgn val="ctr"/>
        <c:lblOffset val="100"/>
        <c:noMultiLvlLbl val="0"/>
      </c:catAx>
      <c:valAx>
        <c:axId val="158879104"/>
        <c:scaling>
          <c:orientation val="minMax"/>
        </c:scaling>
        <c:delete val="0"/>
        <c:axPos val="l"/>
        <c:majorGridlines/>
        <c:title>
          <c:tx>
            <c:rich>
              <a:bodyPr rot="-5400000" vert="horz"/>
              <a:lstStyle/>
              <a:p>
                <a:pPr>
                  <a:defRPr/>
                </a:pPr>
                <a:r>
                  <a:rPr lang="en-US"/>
                  <a:t>Execution Time(Second)</a:t>
                </a:r>
              </a:p>
            </c:rich>
          </c:tx>
          <c:overlay val="0"/>
        </c:title>
        <c:numFmt formatCode="General" sourceLinked="1"/>
        <c:majorTickMark val="out"/>
        <c:minorTickMark val="none"/>
        <c:tickLblPos val="nextTo"/>
        <c:crossAx val="246078464"/>
        <c:crosses val="autoZero"/>
        <c:crossBetween val="between"/>
      </c:valAx>
    </c:plotArea>
    <c:legend>
      <c:legendPos val="r"/>
      <c:layout>
        <c:manualLayout>
          <c:xMode val="edge"/>
          <c:yMode val="edge"/>
          <c:x val="0.47773119997011049"/>
          <c:y val="0.5269451735199816"/>
          <c:w val="0.44331792155873784"/>
          <c:h val="0.14506780402449823"/>
        </c:manualLayout>
      </c:layout>
      <c:overlay val="0"/>
      <c:txPr>
        <a:bodyPr/>
        <a:lstStyle/>
        <a:p>
          <a:pPr>
            <a:defRPr sz="800"/>
          </a:pPr>
          <a:endParaRPr lang="en-US"/>
        </a:p>
      </c:txPr>
    </c:legend>
    <c:plotVisOnly val="1"/>
    <c:dispBlanksAs val="span"/>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multicore!$N$7</c:f>
              <c:strCache>
                <c:ptCount val="1"/>
                <c:pt idx="0">
                  <c:v>TPL</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multicore!$N$8:$N$12</c:f>
              <c:numCache>
                <c:formatCode>General</c:formatCode>
                <c:ptCount val="5"/>
                <c:pt idx="0">
                  <c:v>17.909583028231889</c:v>
                </c:pt>
                <c:pt idx="1">
                  <c:v>18.950793977366871</c:v>
                </c:pt>
                <c:pt idx="2">
                  <c:v>19.158250645712396</c:v>
                </c:pt>
                <c:pt idx="3">
                  <c:v>19.17551678087656</c:v>
                </c:pt>
                <c:pt idx="4">
                  <c:v>19.096756647331272</c:v>
                </c:pt>
              </c:numCache>
            </c:numRef>
          </c:val>
          <c:smooth val="0"/>
        </c:ser>
        <c:ser>
          <c:idx val="1"/>
          <c:order val="1"/>
          <c:tx>
            <c:strRef>
              <c:f>multicore!$O$7</c:f>
              <c:strCache>
                <c:ptCount val="1"/>
                <c:pt idx="0">
                  <c:v>Thread</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multicore!$O$8:$O$12</c:f>
              <c:numCache>
                <c:formatCode>General</c:formatCode>
                <c:ptCount val="5"/>
                <c:pt idx="0">
                  <c:v>17.751451008187701</c:v>
                </c:pt>
                <c:pt idx="1">
                  <c:v>17.513730771302228</c:v>
                </c:pt>
                <c:pt idx="2">
                  <c:v>17.463948526140189</c:v>
                </c:pt>
                <c:pt idx="3">
                  <c:v>17.41827936837333</c:v>
                </c:pt>
                <c:pt idx="4">
                  <c:v>17.400808302154104</c:v>
                </c:pt>
              </c:numCache>
            </c:numRef>
          </c:val>
          <c:smooth val="0"/>
        </c:ser>
        <c:ser>
          <c:idx val="2"/>
          <c:order val="2"/>
          <c:tx>
            <c:strRef>
              <c:f>multicore!$P$7</c:f>
              <c:strCache>
                <c:ptCount val="1"/>
                <c:pt idx="0">
                  <c:v>Task</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multicore!$P$8:$P$12</c:f>
              <c:numCache>
                <c:formatCode>General</c:formatCode>
                <c:ptCount val="5"/>
                <c:pt idx="0">
                  <c:v>17.723991980142639</c:v>
                </c:pt>
                <c:pt idx="1">
                  <c:v>17.469013008012446</c:v>
                </c:pt>
                <c:pt idx="2">
                  <c:v>17.447878712215559</c:v>
                </c:pt>
                <c:pt idx="3">
                  <c:v>17.405519478369321</c:v>
                </c:pt>
                <c:pt idx="4">
                  <c:v>17.379925656074576</c:v>
                </c:pt>
              </c:numCache>
            </c:numRef>
          </c:val>
          <c:smooth val="0"/>
        </c:ser>
        <c:ser>
          <c:idx val="3"/>
          <c:order val="3"/>
          <c:tx>
            <c:strRef>
              <c:f>multicore!$Q$7</c:f>
              <c:strCache>
                <c:ptCount val="1"/>
                <c:pt idx="0">
                  <c:v>PLINQ</c:v>
                </c:pt>
              </c:strCache>
            </c:strRef>
          </c:tx>
          <c:marker>
            <c:symbol val="none"/>
          </c:marker>
          <c:cat>
            <c:numRef>
              <c:f>multicore!$M$8:$M$12</c:f>
              <c:numCache>
                <c:formatCode>General</c:formatCode>
                <c:ptCount val="5"/>
                <c:pt idx="0">
                  <c:v>2400</c:v>
                </c:pt>
                <c:pt idx="1">
                  <c:v>4800</c:v>
                </c:pt>
                <c:pt idx="2">
                  <c:v>7200</c:v>
                </c:pt>
                <c:pt idx="3">
                  <c:v>9600</c:v>
                </c:pt>
                <c:pt idx="4">
                  <c:v>12000</c:v>
                </c:pt>
              </c:numCache>
            </c:numRef>
          </c:cat>
          <c:val>
            <c:numRef>
              <c:f>multicore!$Q$8:$Q$12</c:f>
              <c:numCache>
                <c:formatCode>General</c:formatCode>
                <c:ptCount val="5"/>
                <c:pt idx="0">
                  <c:v>23.762809071852065</c:v>
                </c:pt>
                <c:pt idx="1">
                  <c:v>23.592799644245424</c:v>
                </c:pt>
                <c:pt idx="2">
                  <c:v>23.110501710514288</c:v>
                </c:pt>
                <c:pt idx="3">
                  <c:v>22.878020729046984</c:v>
                </c:pt>
                <c:pt idx="4">
                  <c:v>22.784261819125383</c:v>
                </c:pt>
              </c:numCache>
            </c:numRef>
          </c:val>
          <c:smooth val="0"/>
        </c:ser>
        <c:dLbls>
          <c:showLegendKey val="0"/>
          <c:showVal val="0"/>
          <c:showCatName val="0"/>
          <c:showSerName val="0"/>
          <c:showPercent val="0"/>
          <c:showBubbleSize val="0"/>
        </c:dLbls>
        <c:marker val="1"/>
        <c:smooth val="0"/>
        <c:axId val="255537152"/>
        <c:axId val="158881408"/>
      </c:lineChart>
      <c:catAx>
        <c:axId val="255537152"/>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158881408"/>
        <c:crosses val="autoZero"/>
        <c:auto val="1"/>
        <c:lblAlgn val="ctr"/>
        <c:lblOffset val="100"/>
        <c:noMultiLvlLbl val="0"/>
      </c:catAx>
      <c:valAx>
        <c:axId val="158881408"/>
        <c:scaling>
          <c:orientation val="minMax"/>
        </c:scaling>
        <c:delete val="0"/>
        <c:axPos val="l"/>
        <c:majorGridlines/>
        <c:title>
          <c:tx>
            <c:rich>
              <a:bodyPr rot="-5400000" vert="horz"/>
              <a:lstStyle/>
              <a:p>
                <a:pPr>
                  <a:defRPr/>
                </a:pPr>
                <a:r>
                  <a:rPr lang="en-US"/>
                  <a:t>speed</a:t>
                </a:r>
                <a:r>
                  <a:rPr lang="en-US" baseline="0"/>
                  <a:t> up</a:t>
                </a:r>
                <a:endParaRPr lang="en-US"/>
              </a:p>
            </c:rich>
          </c:tx>
          <c:overlay val="0"/>
        </c:title>
        <c:numFmt formatCode="General" sourceLinked="1"/>
        <c:majorTickMark val="out"/>
        <c:minorTickMark val="none"/>
        <c:tickLblPos val="nextTo"/>
        <c:crossAx val="2555371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[MatrixMultiplicationResult_0.48.xlsx]Sheet1!$B$55</c:f>
              <c:strCache>
                <c:ptCount val="1"/>
                <c:pt idx="0">
                  <c:v>Fox-NODSC</c:v>
                </c:pt>
              </c:strCache>
            </c:strRef>
          </c:tx>
          <c:spPr>
            <a:ln>
              <a:solidFill>
                <a:srgbClr val="C00000"/>
              </a:solidFill>
              <a:prstDash val="dash"/>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[MatrixMultiplicationResult_0.48.xlsx]Sheet1!$B$56:$B$61</c:f>
              <c:numCache>
                <c:formatCode>General</c:formatCode>
                <c:ptCount val="6"/>
                <c:pt idx="0">
                  <c:v>1.8154702431685332</c:v>
                </c:pt>
                <c:pt idx="1">
                  <c:v>3.8951336022899272</c:v>
                </c:pt>
                <c:pt idx="2">
                  <c:v>4.7498147321648538</c:v>
                </c:pt>
                <c:pt idx="3">
                  <c:v>5.656557339138276</c:v>
                </c:pt>
                <c:pt idx="4">
                  <c:v>5.4554713154536385</c:v>
                </c:pt>
              </c:numCache>
            </c:numRef>
          </c:val>
          <c:smooth val="0"/>
        </c:ser>
        <c:ser>
          <c:idx val="1"/>
          <c:order val="1"/>
          <c:tx>
            <c:strRef>
              <c:f>[MatrixMultiplicationResult_0.48.xlsx]Sheet1!$C$55</c:f>
              <c:strCache>
                <c:ptCount val="1"/>
                <c:pt idx="0">
                  <c:v>Fox-DSC</c:v>
                </c:pt>
              </c:strCache>
            </c:strRef>
          </c:tx>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[MatrixMultiplicationResult_0.48.xlsx]Sheet1!$C$56:$C$61</c:f>
              <c:numCache>
                <c:formatCode>General</c:formatCode>
                <c:ptCount val="6"/>
                <c:pt idx="0">
                  <c:v>2.7469718024779346</c:v>
                </c:pt>
                <c:pt idx="1">
                  <c:v>8.7097084564503042</c:v>
                </c:pt>
                <c:pt idx="2">
                  <c:v>12.442501105688219</c:v>
                </c:pt>
                <c:pt idx="3">
                  <c:v>14.148209374854249</c:v>
                </c:pt>
                <c:pt idx="4">
                  <c:v>15.224746938838651</c:v>
                </c:pt>
                <c:pt idx="5">
                  <c:v>15.671177476200235</c:v>
                </c:pt>
              </c:numCache>
            </c:numRef>
          </c:val>
          <c:smooth val="0"/>
        </c:ser>
        <c:ser>
          <c:idx val="2"/>
          <c:order val="2"/>
          <c:tx>
            <c:strRef>
              <c:f>[MatrixMultiplicationResult_0.48.xlsx]Sheet1!$D$55</c:f>
              <c:strCache>
                <c:ptCount val="1"/>
                <c:pt idx="0">
                  <c:v>RowSplit-NODSC</c:v>
                </c:pt>
              </c:strCache>
            </c:strRef>
          </c:tx>
          <c:spPr>
            <a:ln>
              <a:solidFill>
                <a:schemeClr val="accent1"/>
              </a:solidFill>
              <a:prstDash val="dash"/>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[MatrixMultiplicationResult_0.48.xlsx]Sheet1!$D$56:$D$61</c:f>
              <c:numCache>
                <c:formatCode>General</c:formatCode>
                <c:ptCount val="6"/>
                <c:pt idx="0">
                  <c:v>7.2019610113029255</c:v>
                </c:pt>
                <c:pt idx="1">
                  <c:v>10.0997967532741</c:v>
                </c:pt>
                <c:pt idx="2">
                  <c:v>11.351369282528651</c:v>
                </c:pt>
                <c:pt idx="3">
                  <c:v>12.144642773744</c:v>
                </c:pt>
                <c:pt idx="4">
                  <c:v>12.877598704031877</c:v>
                </c:pt>
                <c:pt idx="5">
                  <c:v>12.90497750897651</c:v>
                </c:pt>
              </c:numCache>
            </c:numRef>
          </c:val>
          <c:smooth val="0"/>
        </c:ser>
        <c:ser>
          <c:idx val="3"/>
          <c:order val="3"/>
          <c:tx>
            <c:strRef>
              <c:f>[MatrixMultiplicationResult_0.48.xlsx]Sheet1!$E$55</c:f>
              <c:strCache>
                <c:ptCount val="1"/>
                <c:pt idx="0">
                  <c:v>RowSplit-DSC</c:v>
                </c:pt>
              </c:strCache>
            </c:strRef>
          </c:tx>
          <c:spPr>
            <a:ln>
              <a:solidFill>
                <a:srgbClr val="4F81BD"/>
              </a:solidFill>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[MatrixMultiplicationResult_0.48.xlsx]Sheet1!$E$56:$E$61</c:f>
              <c:numCache>
                <c:formatCode>General</c:formatCode>
                <c:ptCount val="6"/>
                <c:pt idx="0">
                  <c:v>7.3403649175860224</c:v>
                </c:pt>
                <c:pt idx="1">
                  <c:v>9.7686952603825397</c:v>
                </c:pt>
                <c:pt idx="2">
                  <c:v>12.255869088913233</c:v>
                </c:pt>
                <c:pt idx="3">
                  <c:v>13.303555648379287</c:v>
                </c:pt>
                <c:pt idx="4">
                  <c:v>13.768519375315288</c:v>
                </c:pt>
                <c:pt idx="5">
                  <c:v>14.164593146897481</c:v>
                </c:pt>
              </c:numCache>
            </c:numRef>
          </c:val>
          <c:smooth val="0"/>
        </c:ser>
        <c:ser>
          <c:idx val="4"/>
          <c:order val="4"/>
          <c:tx>
            <c:strRef>
              <c:f>[MatrixMultiplicationResult_0.48.xlsx]Sheet1!$F$55</c:f>
              <c:strCache>
                <c:ptCount val="1"/>
                <c:pt idx="0">
                  <c:v>ColumnRow-NODSC</c:v>
                </c:pt>
              </c:strCache>
            </c:strRef>
          </c:tx>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[MatrixMultiplicationResult_0.48.xlsx]Sheet1!$F$56:$F$61</c:f>
              <c:numCache>
                <c:formatCode>General</c:formatCode>
                <c:ptCount val="6"/>
              </c:numCache>
            </c:numRef>
          </c:val>
          <c:smooth val="0"/>
        </c:ser>
        <c:ser>
          <c:idx val="5"/>
          <c:order val="5"/>
          <c:tx>
            <c:strRef>
              <c:f>[MatrixMultiplicationResult_0.48.xlsx]Sheet1!$G$55</c:f>
              <c:strCache>
                <c:ptCount val="1"/>
                <c:pt idx="0">
                  <c:v>ColumnRow-DSC</c:v>
                </c:pt>
              </c:strCache>
            </c:strRef>
          </c:tx>
          <c:spPr>
            <a:ln>
              <a:solidFill>
                <a:schemeClr val="accent3"/>
              </a:solidFill>
            </a:ln>
          </c:spPr>
          <c:marker>
            <c:symbol val="none"/>
          </c:marker>
          <c:cat>
            <c:numRef>
              <c:f>[MatrixMultiplicationResult_0.48.xlsx]Sheet1!$A$56:$A$61</c:f>
              <c:numCache>
                <c:formatCode>General</c:formatCode>
                <c:ptCount val="6"/>
                <c:pt idx="0">
                  <c:v>2400</c:v>
                </c:pt>
                <c:pt idx="1">
                  <c:v>4800</c:v>
                </c:pt>
                <c:pt idx="2">
                  <c:v>7200</c:v>
                </c:pt>
                <c:pt idx="3">
                  <c:v>9600</c:v>
                </c:pt>
                <c:pt idx="4">
                  <c:v>12000</c:v>
                </c:pt>
                <c:pt idx="5">
                  <c:v>14400</c:v>
                </c:pt>
              </c:numCache>
            </c:numRef>
          </c:cat>
          <c:val>
            <c:numRef>
              <c:f>[MatrixMultiplicationResult_0.48.xlsx]Sheet1!$G$56:$G$61</c:f>
              <c:numCache>
                <c:formatCode>General</c:formatCode>
                <c:ptCount val="6"/>
                <c:pt idx="0">
                  <c:v>3.1802254335390332</c:v>
                </c:pt>
                <c:pt idx="1">
                  <c:v>6.7617737298070564</c:v>
                </c:pt>
                <c:pt idx="2">
                  <c:v>7.8672337357721087</c:v>
                </c:pt>
                <c:pt idx="3">
                  <c:v>8.2693117876581468</c:v>
                </c:pt>
                <c:pt idx="4">
                  <c:v>8.3284264493024178</c:v>
                </c:pt>
                <c:pt idx="5">
                  <c:v>8.4285021171500993</c:v>
                </c:pt>
              </c:numCache>
            </c:numRef>
          </c:val>
          <c:smooth val="0"/>
        </c:ser>
        <c:dLbls>
          <c:showLegendKey val="0"/>
          <c:showVal val="0"/>
          <c:showCatName val="0"/>
          <c:showSerName val="0"/>
          <c:showPercent val="0"/>
          <c:showBubbleSize val="0"/>
        </c:dLbls>
        <c:marker val="1"/>
        <c:smooth val="0"/>
        <c:axId val="112256512"/>
        <c:axId val="158883136"/>
      </c:lineChart>
      <c:catAx>
        <c:axId val="112256512"/>
        <c:scaling>
          <c:orientation val="minMax"/>
        </c:scaling>
        <c:delete val="0"/>
        <c:axPos val="b"/>
        <c:title>
          <c:tx>
            <c:rich>
              <a:bodyPr/>
              <a:lstStyle/>
              <a:p>
                <a:pPr>
                  <a:defRPr/>
                </a:pPr>
                <a:r>
                  <a:rPr lang="en-US"/>
                  <a:t>Input data size</a:t>
                </a:r>
              </a:p>
            </c:rich>
          </c:tx>
          <c:overlay val="0"/>
        </c:title>
        <c:numFmt formatCode="General" sourceLinked="1"/>
        <c:majorTickMark val="out"/>
        <c:minorTickMark val="none"/>
        <c:tickLblPos val="nextTo"/>
        <c:crossAx val="158883136"/>
        <c:crosses val="autoZero"/>
        <c:auto val="1"/>
        <c:lblAlgn val="ctr"/>
        <c:lblOffset val="100"/>
        <c:noMultiLvlLbl val="0"/>
      </c:catAx>
      <c:valAx>
        <c:axId val="158883136"/>
        <c:scaling>
          <c:orientation val="minMax"/>
        </c:scaling>
        <c:delete val="0"/>
        <c:axPos val="l"/>
        <c:majorGridlines/>
        <c:title>
          <c:tx>
            <c:rich>
              <a:bodyPr rot="-5400000" vert="horz"/>
              <a:lstStyle/>
              <a:p>
                <a:pPr>
                  <a:defRPr/>
                </a:pPr>
                <a:r>
                  <a:rPr lang="en-US"/>
                  <a:t>Approximate</a:t>
                </a:r>
                <a:r>
                  <a:rPr lang="en-US" baseline="0"/>
                  <a:t> speedup</a:t>
                </a:r>
                <a:endParaRPr lang="en-US"/>
              </a:p>
            </c:rich>
          </c:tx>
          <c:overlay val="0"/>
        </c:title>
        <c:numFmt formatCode="General" sourceLinked="1"/>
        <c:majorTickMark val="out"/>
        <c:minorTickMark val="none"/>
        <c:tickLblPos val="nextTo"/>
        <c:crossAx val="112256512"/>
        <c:crosses val="autoZero"/>
        <c:crossBetween val="between"/>
      </c:valAx>
    </c:plotArea>
    <c:legend>
      <c:legendPos val="r"/>
      <c:legendEntry>
        <c:idx val="4"/>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[MatrixMultiplicationResult_0.48.xlsx]Sheet1!$B$65</c:f>
              <c:strCache>
                <c:ptCount val="1"/>
                <c:pt idx="0">
                  <c:v>2400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[MatrixMultiplicationResult_0.48.xlsx]Sheet1!$C$65:$E$65</c:f>
              <c:numCache>
                <c:formatCode>General</c:formatCode>
                <c:ptCount val="3"/>
                <c:pt idx="0">
                  <c:v>0.17168573765487091</c:v>
                </c:pt>
                <c:pt idx="1">
                  <c:v>0.45012256320643285</c:v>
                </c:pt>
                <c:pt idx="2">
                  <c:v>0.4587728073491264</c:v>
                </c:pt>
              </c:numCache>
            </c:numRef>
          </c:val>
        </c:ser>
        <c:ser>
          <c:idx val="1"/>
          <c:order val="1"/>
          <c:tx>
            <c:strRef>
              <c:f>[MatrixMultiplicationResult_0.48.xlsx]Sheet1!$B$66</c:f>
              <c:strCache>
                <c:ptCount val="1"/>
                <c:pt idx="0">
                  <c:v>4800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[MatrixMultiplicationResult_0.48.xlsx]Sheet1!$C$66:$E$66</c:f>
              <c:numCache>
                <c:formatCode>General</c:formatCode>
                <c:ptCount val="3"/>
                <c:pt idx="0">
                  <c:v>0.54435677852814401</c:v>
                </c:pt>
                <c:pt idx="1">
                  <c:v>0.63123729707963128</c:v>
                </c:pt>
                <c:pt idx="2">
                  <c:v>0.61054345377390873</c:v>
                </c:pt>
              </c:numCache>
            </c:numRef>
          </c:val>
        </c:ser>
        <c:ser>
          <c:idx val="2"/>
          <c:order val="2"/>
          <c:tx>
            <c:strRef>
              <c:f>[MatrixMultiplicationResult_0.48.xlsx]Sheet1!$B$67</c:f>
              <c:strCache>
                <c:ptCount val="1"/>
                <c:pt idx="0">
                  <c:v>7200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[MatrixMultiplicationResult_0.48.xlsx]Sheet1!$C$67:$E$67</c:f>
              <c:numCache>
                <c:formatCode>General</c:formatCode>
                <c:ptCount val="3"/>
                <c:pt idx="0">
                  <c:v>0.77765631910551369</c:v>
                </c:pt>
                <c:pt idx="1">
                  <c:v>0.7094605801580407</c:v>
                </c:pt>
                <c:pt idx="2">
                  <c:v>0.76599181805707706</c:v>
                </c:pt>
              </c:numCache>
            </c:numRef>
          </c:val>
        </c:ser>
        <c:ser>
          <c:idx val="3"/>
          <c:order val="3"/>
          <c:tx>
            <c:strRef>
              <c:f>[MatrixMultiplicationResult_0.48.xlsx]Sheet1!$B$68</c:f>
              <c:strCache>
                <c:ptCount val="1"/>
                <c:pt idx="0">
                  <c:v>9600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[MatrixMultiplicationResult_0.48.xlsx]Sheet1!$C$68:$E$68</c:f>
              <c:numCache>
                <c:formatCode>General</c:formatCode>
                <c:ptCount val="3"/>
                <c:pt idx="0">
                  <c:v>0.88426308592839054</c:v>
                </c:pt>
                <c:pt idx="1">
                  <c:v>0.75904017335899998</c:v>
                </c:pt>
                <c:pt idx="2">
                  <c:v>0.83147222802370546</c:v>
                </c:pt>
              </c:numCache>
            </c:numRef>
          </c:val>
        </c:ser>
        <c:ser>
          <c:idx val="4"/>
          <c:order val="4"/>
          <c:tx>
            <c:strRef>
              <c:f>[MatrixMultiplicationResult_0.48.xlsx]Sheet1!$B$69</c:f>
              <c:strCache>
                <c:ptCount val="1"/>
                <c:pt idx="0">
                  <c:v>12000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[MatrixMultiplicationResult_0.48.xlsx]Sheet1!$C$69:$E$69</c:f>
              <c:numCache>
                <c:formatCode>General</c:formatCode>
                <c:ptCount val="3"/>
                <c:pt idx="0">
                  <c:v>0.95154668367741568</c:v>
                </c:pt>
                <c:pt idx="1">
                  <c:v>0.80484991900199232</c:v>
                </c:pt>
                <c:pt idx="2">
                  <c:v>0.86053246095720548</c:v>
                </c:pt>
              </c:numCache>
            </c:numRef>
          </c:val>
        </c:ser>
        <c:ser>
          <c:idx val="5"/>
          <c:order val="5"/>
          <c:tx>
            <c:strRef>
              <c:f>[MatrixMultiplicationResult_0.48.xlsx]Sheet1!$B$70</c:f>
              <c:strCache>
                <c:ptCount val="1"/>
                <c:pt idx="0">
                  <c:v>14400</c:v>
                </c:pt>
              </c:strCache>
            </c:strRef>
          </c:tx>
          <c:invertIfNegative val="0"/>
          <c:cat>
            <c:strRef>
              <c:f>[MatrixMultiplicationResult_0.48.xlsx]Sheet1!$C$64:$E$64</c:f>
              <c:strCache>
                <c:ptCount val="3"/>
                <c:pt idx="0">
                  <c:v>Fox-DSC</c:v>
                </c:pt>
                <c:pt idx="1">
                  <c:v>RowSplit-NODSC</c:v>
                </c:pt>
                <c:pt idx="2">
                  <c:v>RowSplit-DSC</c:v>
                </c:pt>
              </c:strCache>
            </c:strRef>
          </c:cat>
          <c:val>
            <c:numRef>
              <c:f>[MatrixMultiplicationResult_0.48.xlsx]Sheet1!$C$70:$E$70</c:f>
              <c:numCache>
                <c:formatCode>General</c:formatCode>
                <c:ptCount val="3"/>
                <c:pt idx="0">
                  <c:v>0.97944859226251468</c:v>
                </c:pt>
                <c:pt idx="1">
                  <c:v>0.80656109431103185</c:v>
                </c:pt>
                <c:pt idx="2">
                  <c:v>0.88528707168109255</c:v>
                </c:pt>
              </c:numCache>
            </c:numRef>
          </c:val>
        </c:ser>
        <c:dLbls>
          <c:showLegendKey val="0"/>
          <c:showVal val="0"/>
          <c:showCatName val="0"/>
          <c:showSerName val="0"/>
          <c:showPercent val="0"/>
          <c:showBubbleSize val="0"/>
        </c:dLbls>
        <c:gapWidth val="150"/>
        <c:shape val="box"/>
        <c:axId val="112265728"/>
        <c:axId val="161350784"/>
        <c:axId val="0"/>
      </c:bar3DChart>
      <c:catAx>
        <c:axId val="112265728"/>
        <c:scaling>
          <c:orientation val="minMax"/>
        </c:scaling>
        <c:delete val="0"/>
        <c:axPos val="b"/>
        <c:numFmt formatCode="General" sourceLinked="1"/>
        <c:majorTickMark val="out"/>
        <c:minorTickMark val="none"/>
        <c:tickLblPos val="nextTo"/>
        <c:crossAx val="161350784"/>
        <c:crosses val="autoZero"/>
        <c:auto val="1"/>
        <c:lblAlgn val="ctr"/>
        <c:lblOffset val="100"/>
        <c:noMultiLvlLbl val="0"/>
      </c:catAx>
      <c:valAx>
        <c:axId val="161350784"/>
        <c:scaling>
          <c:orientation val="minMax"/>
        </c:scaling>
        <c:delete val="0"/>
        <c:axPos val="l"/>
        <c:majorGridlines/>
        <c:title>
          <c:tx>
            <c:rich>
              <a:bodyPr rot="-5400000" vert="horz"/>
              <a:lstStyle/>
              <a:p>
                <a:pPr>
                  <a:defRPr/>
                </a:pPr>
                <a:r>
                  <a:rPr lang="en-US"/>
                  <a:t>Parallel</a:t>
                </a:r>
                <a:r>
                  <a:rPr lang="en-US" baseline="0"/>
                  <a:t> Efficiency</a:t>
                </a:r>
                <a:endParaRPr lang="en-US"/>
              </a:p>
            </c:rich>
          </c:tx>
          <c:overlay val="0"/>
        </c:title>
        <c:numFmt formatCode="General" sourceLinked="1"/>
        <c:majorTickMark val="out"/>
        <c:minorTickMark val="none"/>
        <c:tickLblPos val="nextTo"/>
        <c:crossAx val="112265728"/>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0.19382</cdr:x>
      <cdr:y>0.90631</cdr:y>
    </cdr:from>
    <cdr:to>
      <cdr:x>0.92866</cdr:x>
      <cdr:y>0.96741</cdr:y>
    </cdr:to>
    <cdr:sp macro="" textlink="">
      <cdr:nvSpPr>
        <cdr:cNvPr id="5" name="TextBox 4"/>
        <cdr:cNvSpPr txBox="1"/>
      </cdr:nvSpPr>
      <cdr:spPr>
        <a:xfrm xmlns:a="http://schemas.openxmlformats.org/drawingml/2006/main">
          <a:off x="1035050" y="2825750"/>
          <a:ext cx="39243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mean</a:t>
          </a:r>
          <a:r>
            <a:rPr lang="en-US" sz="1100" baseline="0"/>
            <a:t> sequence length (400) with varying standard deviations</a:t>
          </a:r>
          <a:endParaRPr lang="en-US" sz="1100"/>
        </a:p>
      </cdr:txBody>
    </cdr:sp>
  </cdr:relSizeAnchor>
  <cdr:relSizeAnchor xmlns:cdr="http://schemas.openxmlformats.org/drawingml/2006/chartDrawing">
    <cdr:from>
      <cdr:x>0.22592</cdr:x>
      <cdr:y>0.0387</cdr:y>
    </cdr:from>
    <cdr:to>
      <cdr:x>0.80975</cdr:x>
      <cdr:y>0.1222</cdr:y>
    </cdr:to>
    <cdr:sp macro="" textlink="">
      <cdr:nvSpPr>
        <cdr:cNvPr id="6" name="TextBox 5"/>
        <cdr:cNvSpPr txBox="1"/>
      </cdr:nvSpPr>
      <cdr:spPr>
        <a:xfrm xmlns:a="http://schemas.openxmlformats.org/drawingml/2006/main">
          <a:off x="1206500" y="120650"/>
          <a:ext cx="3117850" cy="260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skewed/randomlized ratio for </a:t>
          </a:r>
        </a:p>
        <a:p xmlns:a="http://schemas.openxmlformats.org/drawingml/2006/main">
          <a:endParaRPr lang="en-US" sz="1100"/>
        </a:p>
        <a:p xmlns:a="http://schemas.openxmlformats.org/drawingml/2006/main">
          <a:r>
            <a:rPr lang="en-US" sz="1100"/>
            <a:t>/new Dryad</a:t>
          </a:r>
        </a:p>
      </cdr:txBody>
    </cdr:sp>
  </cdr:relSizeAnchor>
</c:userShapes>
</file>

<file path=word/drawings/drawing2.xml><?xml version="1.0" encoding="utf-8"?>
<c:userShapes xmlns:c="http://schemas.openxmlformats.org/drawingml/2006/chart">
  <cdr:relSizeAnchor xmlns:cdr="http://schemas.openxmlformats.org/drawingml/2006/chartDrawing">
    <cdr:from>
      <cdr:x>0.38412</cdr:x>
      <cdr:y>0.91372</cdr:y>
    </cdr:from>
    <cdr:to>
      <cdr:x>0.77066</cdr:x>
      <cdr:y>1</cdr:y>
    </cdr:to>
    <cdr:sp macro="" textlink="">
      <cdr:nvSpPr>
        <cdr:cNvPr id="2" name="TextBox 1"/>
        <cdr:cNvSpPr txBox="1"/>
      </cdr:nvSpPr>
      <cdr:spPr>
        <a:xfrm xmlns:a="http://schemas.openxmlformats.org/drawingml/2006/main">
          <a:off x="1182029" y="1684679"/>
          <a:ext cx="1189464" cy="1589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 of AM</a:t>
          </a:r>
          <a:r>
            <a:rPr lang="en-US" sz="800" baseline="0"/>
            <a:t> files</a:t>
          </a:r>
          <a:endParaRPr lang="en-US" sz="800"/>
        </a:p>
      </cdr:txBody>
    </cdr:sp>
  </cdr:relSizeAnchor>
  <cdr:relSizeAnchor xmlns:cdr="http://schemas.openxmlformats.org/drawingml/2006/chartDrawing">
    <cdr:from>
      <cdr:x>0</cdr:x>
      <cdr:y>0.18775</cdr:y>
    </cdr:from>
    <cdr:to>
      <cdr:x>0.07248</cdr:x>
      <cdr:y>0.75025</cdr:y>
    </cdr:to>
    <cdr:sp macro="" textlink="">
      <cdr:nvSpPr>
        <cdr:cNvPr id="3" name="TextBox 2"/>
        <cdr:cNvSpPr txBox="1"/>
      </cdr:nvSpPr>
      <cdr:spPr>
        <a:xfrm xmlns:a="http://schemas.openxmlformats.org/drawingml/2006/main">
          <a:off x="0" y="345974"/>
          <a:ext cx="223024" cy="103655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iteration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0.30923</cdr:x>
      <cdr:y>0.87543</cdr:y>
    </cdr:from>
    <cdr:to>
      <cdr:x>0.74688</cdr:x>
      <cdr:y>0.96007</cdr:y>
    </cdr:to>
    <cdr:sp macro="" textlink="">
      <cdr:nvSpPr>
        <cdr:cNvPr id="2" name="TextBox 1"/>
        <cdr:cNvSpPr txBox="1"/>
      </cdr:nvSpPr>
      <cdr:spPr>
        <a:xfrm xmlns:a="http://schemas.openxmlformats.org/drawingml/2006/main">
          <a:off x="951572" y="1613211"/>
          <a:ext cx="1346736" cy="155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Data</a:t>
          </a:r>
          <a:r>
            <a:rPr lang="en-US" sz="800" baseline="0"/>
            <a:t> Reduction Proportion</a:t>
          </a:r>
          <a:endParaRPr lang="en-US" sz="800"/>
        </a:p>
      </cdr:txBody>
    </cdr:sp>
  </cdr:relSizeAnchor>
  <cdr:relSizeAnchor xmlns:cdr="http://schemas.openxmlformats.org/drawingml/2006/chartDrawing">
    <cdr:from>
      <cdr:x>0.00938</cdr:x>
      <cdr:y>0.22396</cdr:y>
    </cdr:from>
    <cdr:to>
      <cdr:x>0.06563</cdr:x>
      <cdr:y>0.57118</cdr:y>
    </cdr:to>
    <cdr:sp macro="" textlink="">
      <cdr:nvSpPr>
        <cdr:cNvPr id="3" name="TextBox 2"/>
        <cdr:cNvSpPr txBox="1"/>
      </cdr:nvSpPr>
      <cdr:spPr>
        <a:xfrm xmlns:a="http://schemas.openxmlformats.org/drawingml/2006/main">
          <a:off x="42863" y="614363"/>
          <a:ext cx="257175" cy="9525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800"/>
            <a:t>second</a:t>
          </a:r>
        </a:p>
      </cdr:txBody>
    </cdr:sp>
  </cdr:relSizeAnchor>
</c:userShapes>
</file>

<file path=word/drawings/drawing4.xml><?xml version="1.0" encoding="utf-8"?>
<c:userShapes xmlns:c="http://schemas.openxmlformats.org/drawingml/2006/chart">
  <cdr:relSizeAnchor xmlns:cdr="http://schemas.openxmlformats.org/drawingml/2006/chartDrawing">
    <cdr:from>
      <cdr:x>0.3497</cdr:x>
      <cdr:y>0.87749</cdr:y>
    </cdr:from>
    <cdr:to>
      <cdr:x>0.75671</cdr:x>
      <cdr:y>0.97778</cdr:y>
    </cdr:to>
    <cdr:sp macro="" textlink="">
      <cdr:nvSpPr>
        <cdr:cNvPr id="2" name="TextBox 1"/>
        <cdr:cNvSpPr txBox="1"/>
      </cdr:nvSpPr>
      <cdr:spPr>
        <a:xfrm xmlns:a="http://schemas.openxmlformats.org/drawingml/2006/main">
          <a:off x="1078776" y="1754639"/>
          <a:ext cx="1255546" cy="200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 of output tuples</a:t>
          </a:r>
        </a:p>
      </cdr:txBody>
    </cdr:sp>
  </cdr:relSizeAnchor>
  <cdr:relSizeAnchor xmlns:cdr="http://schemas.openxmlformats.org/drawingml/2006/chartDrawing">
    <cdr:from>
      <cdr:x>0</cdr:x>
      <cdr:y>0.10871</cdr:y>
    </cdr:from>
    <cdr:to>
      <cdr:x>0.08431</cdr:x>
      <cdr:y>0.72266</cdr:y>
    </cdr:to>
    <cdr:sp macro="" textlink="">
      <cdr:nvSpPr>
        <cdr:cNvPr id="3" name="TextBox 2"/>
        <cdr:cNvSpPr txBox="1"/>
      </cdr:nvSpPr>
      <cdr:spPr>
        <a:xfrm xmlns:a="http://schemas.openxmlformats.org/drawingml/2006/main">
          <a:off x="0" y="217388"/>
          <a:ext cx="260087" cy="122766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itreation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0.01539</cdr:x>
      <cdr:y>0.20419</cdr:y>
    </cdr:from>
    <cdr:to>
      <cdr:x>0.07922</cdr:x>
      <cdr:y>0.61257</cdr:y>
    </cdr:to>
    <cdr:sp macro="" textlink="">
      <cdr:nvSpPr>
        <cdr:cNvPr id="2" name="TextBox 1"/>
        <cdr:cNvSpPr txBox="1"/>
      </cdr:nvSpPr>
      <cdr:spPr>
        <a:xfrm xmlns:a="http://schemas.openxmlformats.org/drawingml/2006/main">
          <a:off x="97509" y="638899"/>
          <a:ext cx="404306" cy="12777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Parallel efficiency</a:t>
          </a:r>
        </a:p>
      </cdr:txBody>
    </cdr:sp>
  </cdr:relSizeAnchor>
  <cdr:relSizeAnchor xmlns:cdr="http://schemas.openxmlformats.org/drawingml/2006/chartDrawing">
    <cdr:from>
      <cdr:x>0.3188</cdr:x>
      <cdr:y>0.90563</cdr:y>
    </cdr:from>
    <cdr:to>
      <cdr:x>0.76992</cdr:x>
      <cdr:y>0.97488</cdr:y>
    </cdr:to>
    <cdr:sp macro="" textlink="">
      <cdr:nvSpPr>
        <cdr:cNvPr id="3" name="TextBox 2"/>
        <cdr:cNvSpPr txBox="1"/>
      </cdr:nvSpPr>
      <cdr:spPr>
        <a:xfrm xmlns:a="http://schemas.openxmlformats.org/drawingml/2006/main">
          <a:off x="1894820" y="2659147"/>
          <a:ext cx="2681277" cy="203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PageRank with 5 different runtimes</a:t>
          </a:r>
        </a:p>
      </cdr:txBody>
    </cdr:sp>
  </cdr:relSizeAnchor>
</c:userShapes>
</file>

<file path=word/drawings/drawing6.xml><?xml version="1.0" encoding="utf-8"?>
<c:userShapes xmlns:c="http://schemas.openxmlformats.org/drawingml/2006/chart">
  <cdr:relSizeAnchor xmlns:cdr="http://schemas.openxmlformats.org/drawingml/2006/chartDrawing">
    <cdr:from>
      <cdr:x>0.02539</cdr:x>
      <cdr:y>0.2326</cdr:y>
    </cdr:from>
    <cdr:to>
      <cdr:x>0.08008</cdr:x>
      <cdr:y>0.48387</cdr:y>
    </cdr:to>
    <cdr:sp macro="" textlink="">
      <cdr:nvSpPr>
        <cdr:cNvPr id="2" name="TextBox 1"/>
        <cdr:cNvSpPr txBox="1"/>
      </cdr:nvSpPr>
      <cdr:spPr>
        <a:xfrm xmlns:a="http://schemas.openxmlformats.org/drawingml/2006/main">
          <a:off x="123826" y="652462"/>
          <a:ext cx="266700" cy="7048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Seconds</a:t>
          </a:r>
        </a:p>
      </cdr:txBody>
    </cdr:sp>
  </cdr:relSizeAnchor>
</c:userShapes>
</file>

<file path=word/drawings/drawing7.xml><?xml version="1.0" encoding="utf-8"?>
<c:userShapes xmlns:c="http://schemas.openxmlformats.org/drawingml/2006/chart">
  <cdr:relSizeAnchor xmlns:cdr="http://schemas.openxmlformats.org/drawingml/2006/chartDrawing">
    <cdr:from>
      <cdr:x>0.02292</cdr:x>
      <cdr:y>0.28993</cdr:y>
    </cdr:from>
    <cdr:to>
      <cdr:x>0.0875</cdr:x>
      <cdr:y>0.68229</cdr:y>
    </cdr:to>
    <cdr:sp macro="" textlink="">
      <cdr:nvSpPr>
        <cdr:cNvPr id="2" name="TextBox 1"/>
        <cdr:cNvSpPr txBox="1"/>
      </cdr:nvSpPr>
      <cdr:spPr>
        <a:xfrm xmlns:a="http://schemas.openxmlformats.org/drawingml/2006/main">
          <a:off x="104775" y="795338"/>
          <a:ext cx="295275" cy="1076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100"/>
            <a:t>execution</a:t>
          </a:r>
          <a:r>
            <a:rPr lang="en-US" sz="1100" baseline="0"/>
            <a:t> time</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8636B-8DD4-47C0-A9C1-BE3CEDF4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49</Pages>
  <Words>14313</Words>
  <Characters>81588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Indiana University Bloomington</Company>
  <LinksUpToDate>false</LinksUpToDate>
  <CharactersWithSpaces>95710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lihui</cp:lastModifiedBy>
  <cp:revision>11</cp:revision>
  <cp:lastPrinted>2011-04-30T11:36:00Z</cp:lastPrinted>
  <dcterms:created xsi:type="dcterms:W3CDTF">2011-04-18T14:19:00Z</dcterms:created>
  <dcterms:modified xsi:type="dcterms:W3CDTF">2011-07-06T00:45:00Z</dcterms:modified>
</cp:coreProperties>
</file>