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0" w:rsidRDefault="00435E62">
      <w:pPr>
        <w:pStyle w:val="Text"/>
        <w:ind w:firstLine="0"/>
        <w:rPr>
          <w:sz w:val="18"/>
          <w:szCs w:val="18"/>
        </w:rPr>
      </w:pPr>
      <w:r>
        <w:rPr>
          <w:sz w:val="18"/>
          <w:szCs w:val="18"/>
        </w:rPr>
        <w:footnoteReference w:customMarkFollows="1" w:id="2"/>
        <w:sym w:font="Symbol" w:char="F020"/>
      </w:r>
    </w:p>
    <w:p w:rsidR="00EB70E0" w:rsidRDefault="00CE50D2">
      <w:pPr>
        <w:pStyle w:val="Title"/>
        <w:framePr w:wrap="notBeside"/>
      </w:pPr>
      <w:r>
        <w:t xml:space="preserve">Towards </w:t>
      </w:r>
      <w:r w:rsidR="00E40449">
        <w:t>Cloud Deploymen</w:t>
      </w:r>
      <w:bookmarkStart w:id="0" w:name="_GoBack"/>
      <w:bookmarkEnd w:id="0"/>
      <w:r w:rsidR="00E40449">
        <w:t>ts</w:t>
      </w:r>
      <w:r w:rsidR="00E14E35">
        <w:t xml:space="preserve"> </w:t>
      </w:r>
      <w:r w:rsidR="00E40449">
        <w:br/>
      </w:r>
      <w:r w:rsidR="00E14E35">
        <w:t>using FutureGrid</w:t>
      </w:r>
    </w:p>
    <w:p w:rsidR="00EB70E0" w:rsidRDefault="008B1839">
      <w:pPr>
        <w:pStyle w:val="Authors"/>
        <w:framePr w:wrap="notBeside"/>
      </w:pPr>
      <w:r>
        <w:t xml:space="preserve">Javier Diaz, Gregor von Laszewski, </w:t>
      </w:r>
      <w:proofErr w:type="spellStart"/>
      <w:r>
        <w:t>Fugang</w:t>
      </w:r>
      <w:proofErr w:type="spellEnd"/>
      <w:r>
        <w:t xml:space="preserve"> Wang, Geoffrey C. Fox</w:t>
      </w:r>
      <w:r>
        <w:br/>
      </w:r>
      <w:r>
        <w:rPr>
          <w:rStyle w:val="MemberType"/>
        </w:rPr>
        <w:t>Indiana University, Bloomington, IN 47408</w:t>
      </w:r>
      <w:r>
        <w:rPr>
          <w:rStyle w:val="MemberType"/>
        </w:rPr>
        <w:br/>
        <w:t>laszewski@gmail.com</w:t>
      </w:r>
    </w:p>
    <w:p w:rsidR="00EB70E0" w:rsidRDefault="00435E62" w:rsidP="00DE275E">
      <w:pPr>
        <w:pStyle w:val="Abstract"/>
      </w:pPr>
      <w:r>
        <w:rPr>
          <w:i/>
          <w:iCs/>
        </w:rPr>
        <w:t>Abstract</w:t>
      </w:r>
      <w:r>
        <w:t>—</w:t>
      </w:r>
      <w:r w:rsidR="00E94AE6">
        <w:t xml:space="preserve"> </w:t>
      </w:r>
      <w:r w:rsidR="008D1113">
        <w:t>In this document we briefly outline</w:t>
      </w:r>
      <w:r w:rsidR="00DE275E">
        <w:t xml:space="preserve"> some differences between IaaS f</w:t>
      </w:r>
      <w:r w:rsidR="008D1113">
        <w:t>rameworks Eucalyptus, OpenNebula, OpenStack and Nimbus. We provide also an overview how platforms such as Am</w:t>
      </w:r>
      <w:r w:rsidR="00CE50D2">
        <w:t>a</w:t>
      </w:r>
      <w:r w:rsidR="008D1113">
        <w:t xml:space="preserve">zon, Azure, and Google provide additional services to provide more convenient platforms for its users. We than present an overview of what FutureGrid currently provides while also </w:t>
      </w:r>
      <w:r w:rsidR="00CE50D2">
        <w:t>focusing</w:t>
      </w:r>
      <w:r w:rsidR="008D1113">
        <w:t xml:space="preserve"> on opportunities to leverage from our image generation and management tool to </w:t>
      </w:r>
      <w:r w:rsidR="00DE275E">
        <w:t>utilize several of the IaaS frameworks.</w:t>
      </w:r>
    </w:p>
    <w:p w:rsidR="00EB70E0" w:rsidRDefault="00EB70E0"/>
    <w:p w:rsidR="00EB70E0" w:rsidRDefault="00435E62">
      <w:pPr>
        <w:pStyle w:val="IndexTerms"/>
      </w:pPr>
      <w:bookmarkStart w:id="1" w:name="PointTmp"/>
      <w:r>
        <w:rPr>
          <w:i/>
          <w:iCs/>
        </w:rPr>
        <w:t>Index Terms</w:t>
      </w:r>
      <w:r>
        <w:t>—</w:t>
      </w:r>
      <w:r w:rsidR="00E94AE6">
        <w:t>cloud, grid, Nimbus, Eucalyptus, OpenStack, OpenNebula, RAIN, FutureGrid</w:t>
      </w:r>
    </w:p>
    <w:p w:rsidR="00EB70E0" w:rsidRDefault="00EB70E0"/>
    <w:bookmarkEnd w:id="1"/>
    <w:p w:rsidR="00A12466" w:rsidRDefault="00A12466">
      <w:pPr>
        <w:pStyle w:val="Heading1"/>
      </w:pPr>
      <w:r>
        <w:t>Introduction</w:t>
      </w:r>
    </w:p>
    <w:p w:rsidR="00A12466" w:rsidRDefault="00A12466" w:rsidP="00FB6470">
      <w:pPr>
        <w:pStyle w:val="Text"/>
      </w:pPr>
      <w:r>
        <w:t xml:space="preserve">Cloud computing has become an important driver for delivering infrastructure as a service to users that demand the creation of environments that are customized to their service needs. This not only includes the instantiation of a service, but often the creation of a suitable software stack in which such services are deployed and delivered. Furthermore, we observe the trend that a platform is delivered as a service to its customers that hides the at times very complex task of creating infrastructures suitable for us. Together IaaS and PaaS can provide potent solutions not only to business users, but also to the educational and scientific computing communities. While on the one hand one can imagine cloud and grids to support the most challenging scientific research problems posed by a small number of dedicated scientist, such environments will also be able to support what is today termed the “long tail of science”, that is many thousands of scientific users with modest or moderate computing needs that do not necessarily require the presence of a </w:t>
      </w:r>
      <w:proofErr w:type="spellStart"/>
      <w:r>
        <w:t>petaflop</w:t>
      </w:r>
      <w:proofErr w:type="spellEnd"/>
      <w:r>
        <w:t xml:space="preserve"> capable </w:t>
      </w:r>
      <w:r w:rsidR="00486594">
        <w:t>agglomerations</w:t>
      </w:r>
      <w:r>
        <w:t xml:space="preserve"> of dedicated compute resources.</w:t>
      </w:r>
    </w:p>
    <w:p w:rsidR="00486594" w:rsidRDefault="00A12466" w:rsidP="00FB6470">
      <w:pPr>
        <w:pStyle w:val="Text"/>
      </w:pPr>
      <w:r>
        <w:t xml:space="preserve">To evaluate how we need to move forward, we have to start first to </w:t>
      </w:r>
      <w:r w:rsidR="007454B5">
        <w:t>analyze</w:t>
      </w:r>
      <w:r>
        <w:t xml:space="preserve"> some existing </w:t>
      </w:r>
      <w:r w:rsidR="00BB67ED">
        <w:t xml:space="preserve">IaaS frameworks and identify </w:t>
      </w:r>
      <w:r w:rsidR="00486594">
        <w:t xml:space="preserve">useful IaaS and PaaS </w:t>
      </w:r>
      <w:r w:rsidR="00BB67ED">
        <w:t>solutions for deployment in a cloud for scientists.</w:t>
      </w:r>
    </w:p>
    <w:p w:rsidR="00935626" w:rsidRDefault="00486594" w:rsidP="00FB6470">
      <w:pPr>
        <w:pStyle w:val="Text"/>
      </w:pPr>
      <w:r>
        <w:t xml:space="preserve">The paper is structured as follows. </w:t>
      </w:r>
      <w:r w:rsidR="00935626">
        <w:t xml:space="preserve">First we will present </w:t>
      </w:r>
      <w:proofErr w:type="gramStart"/>
      <w:r w:rsidR="00935626">
        <w:t>a an</w:t>
      </w:r>
      <w:proofErr w:type="gramEnd"/>
      <w:r w:rsidR="00935626">
        <w:t xml:space="preserve"> overview what and why FutureGrid has offered a set of current services to its community. We</w:t>
      </w:r>
      <w:r w:rsidR="00CE50D2">
        <w:t xml:space="preserve"> </w:t>
      </w:r>
      <w:r w:rsidR="00935626">
        <w:t xml:space="preserve">will than go in much more detail to identify differences between different IaaS offerings. </w:t>
      </w:r>
    </w:p>
    <w:p w:rsidR="00045E69" w:rsidRDefault="00CA50EE" w:rsidP="00FB6470">
      <w:pPr>
        <w:pStyle w:val="Text"/>
      </w:pPr>
      <w:r>
        <w:t xml:space="preserve">Then we will provide our thoughts on providing PaaS offerings attractive for our user communities. Next we discuss what </w:t>
      </w:r>
      <w:r w:rsidR="00935626">
        <w:t xml:space="preserve">implications </w:t>
      </w:r>
      <w:r>
        <w:t>FG currently provides and also focus on describing our image management tools that allow to be somewhat agnostic towards IaaS frameworks and provide pathways to create images for each of them based on a common base image description.</w:t>
      </w:r>
    </w:p>
    <w:p w:rsidR="007560AD" w:rsidRDefault="00935626" w:rsidP="00FB6470">
      <w:pPr>
        <w:pStyle w:val="Text"/>
      </w:pPr>
      <w:r>
        <w:t xml:space="preserve">The later </w:t>
      </w:r>
      <w:r w:rsidR="007560AD">
        <w:t xml:space="preserve">is of special interest as at this time many of the Cloud frameworks are still under heavy development and pathways to utilize multiple of them are of current interest. </w:t>
      </w:r>
    </w:p>
    <w:p w:rsidR="007560AD" w:rsidRPr="00045E69" w:rsidRDefault="007560AD" w:rsidP="00045E69"/>
    <w:p w:rsidR="00CA50EE" w:rsidRDefault="00CA50EE" w:rsidP="0066122B">
      <w:pPr>
        <w:pStyle w:val="Heading1"/>
      </w:pPr>
      <w:bookmarkStart w:id="2" w:name="_Ref188083780"/>
      <w:r>
        <w:t>FutureGrid</w:t>
      </w:r>
      <w:bookmarkEnd w:id="2"/>
    </w:p>
    <w:p w:rsidR="00BB67ED" w:rsidRDefault="00BB67ED" w:rsidP="00A12466">
      <w:pPr>
        <w:jc w:val="both"/>
      </w:pPr>
    </w:p>
    <w:p w:rsidR="00A12466" w:rsidRDefault="00935626" w:rsidP="00FB6470">
      <w:pPr>
        <w:pStyle w:val="Text"/>
      </w:pPr>
      <w:r>
        <w:t xml:space="preserve">In order to test out some of the cloud offerings and to identify what kind of applications benefit from clouds FutureGrid offers possibilities to explore them. The </w:t>
      </w:r>
      <w:r w:rsidR="00BB67ED">
        <w:t xml:space="preserve">FutureGrid project </w:t>
      </w:r>
      <w:r>
        <w:t xml:space="preserve">is sponsored by NSF and </w:t>
      </w:r>
      <w:r w:rsidR="00BB67ED">
        <w:t xml:space="preserve">includes partners from </w:t>
      </w:r>
      <w:r w:rsidR="00BB67ED" w:rsidRPr="008B1839">
        <w:t>Indiana University</w:t>
      </w:r>
      <w:r w:rsidR="00BB67ED">
        <w:t>, </w:t>
      </w:r>
      <w:r w:rsidR="00BB67ED" w:rsidRPr="008B1839">
        <w:t>University of Chicago</w:t>
      </w:r>
      <w:r w:rsidR="00BB67ED">
        <w:t>, </w:t>
      </w:r>
      <w:r w:rsidR="00BB67ED" w:rsidRPr="008B1839">
        <w:t>University of Florida</w:t>
      </w:r>
      <w:r w:rsidR="00BB67ED">
        <w:t>, </w:t>
      </w:r>
      <w:r w:rsidR="00BB67ED" w:rsidRPr="008B1839">
        <w:t>San Diego Supercomputing Center</w:t>
      </w:r>
      <w:r w:rsidR="00BB67ED">
        <w:t>, </w:t>
      </w:r>
      <w:r w:rsidR="00BB67ED" w:rsidRPr="008B1839">
        <w:t>Texas Advanced Computing Center</w:t>
      </w:r>
      <w:r w:rsidR="00BB67ED">
        <w:t xml:space="preserve">, </w:t>
      </w:r>
      <w:r w:rsidR="00BB67ED" w:rsidRPr="008B1839">
        <w:t>University of Virginia</w:t>
      </w:r>
      <w:r w:rsidR="00BB67ED">
        <w:t xml:space="preserve">, </w:t>
      </w:r>
      <w:r w:rsidR="00BB67ED" w:rsidRPr="008B1839">
        <w:t xml:space="preserve">University of </w:t>
      </w:r>
      <w:proofErr w:type="spellStart"/>
      <w:r w:rsidR="00BB67ED" w:rsidRPr="008B1839">
        <w:t>Tennessee</w:t>
      </w:r>
      <w:r w:rsidR="00BB67ED">
        <w:t>,</w:t>
      </w:r>
      <w:r w:rsidR="00BB67ED" w:rsidRPr="008B1839">
        <w:t>University</w:t>
      </w:r>
      <w:proofErr w:type="spellEnd"/>
      <w:r w:rsidR="00BB67ED" w:rsidRPr="008B1839">
        <w:t xml:space="preserve"> of Southern California</w:t>
      </w:r>
      <w:r w:rsidR="00BB67ED">
        <w:t>, </w:t>
      </w:r>
      <w:r w:rsidR="00BB67ED" w:rsidRPr="008B1839">
        <w:t>Dresden</w:t>
      </w:r>
      <w:r w:rsidR="00BB67ED">
        <w:t>, </w:t>
      </w:r>
      <w:r w:rsidR="00BB67ED" w:rsidRPr="008B1839">
        <w:t>Purdue University</w:t>
      </w:r>
      <w:r w:rsidR="00BB67ED">
        <w:t>, and </w:t>
      </w:r>
      <w:r w:rsidR="00BB67ED" w:rsidRPr="008B1839">
        <w:t>Grid 5000</w:t>
      </w:r>
      <w:r w:rsidR="00BB67ED">
        <w:t xml:space="preserve">. </w:t>
      </w:r>
    </w:p>
    <w:p w:rsidR="00935626" w:rsidRDefault="00486594" w:rsidP="00FB6470">
      <w:pPr>
        <w:pStyle w:val="Text"/>
      </w:pPr>
      <w:r>
        <w:t xml:space="preserve">It has a set of distributed resources among its sites totaling about 5000 compute cores. Resources include a variety of different platforms allowing for interesting heterogeneous distributed compute, network, and storage resources while at the same time allowing to unify resources and services for interoperability and scalability experiments as requested by its user communities. As such FG provides a fertile base environment to explore a variety of IaaS and PaaS offerings. </w:t>
      </w:r>
    </w:p>
    <w:p w:rsidR="00185149" w:rsidRDefault="00935626" w:rsidP="00FB6470">
      <w:pPr>
        <w:pStyle w:val="Text"/>
      </w:pPr>
      <w:r>
        <w:t xml:space="preserve">Currently FutureGrid provides a variety of variety of services. When deciding which services to offer we have based our decision on information that we gathered through our web portal as part of an integrated project proposal and approval process. Each project had the choice to vote and list technologies that were relevant for the execution of their projects. The result of this information </w:t>
      </w:r>
      <w:proofErr w:type="gramStart"/>
      <w:r>
        <w:t>is depicted</w:t>
      </w:r>
      <w:proofErr w:type="gramEnd"/>
      <w:r>
        <w:t xml:space="preserve"> in </w:t>
      </w:r>
      <w:r>
        <w:fldChar w:fldCharType="begin"/>
      </w:r>
      <w:r>
        <w:instrText xml:space="preserve"> REF _Ref187917569 \h </w:instrText>
      </w:r>
      <w:r>
        <w:fldChar w:fldCharType="separate"/>
      </w:r>
      <w:r>
        <w:t xml:space="preserve">Figure </w:t>
      </w:r>
      <w:r>
        <w:rPr>
          <w:noProof/>
        </w:rPr>
        <w:t>1</w:t>
      </w:r>
      <w:r>
        <w:fldChar w:fldCharType="end"/>
      </w:r>
      <w:r>
        <w:t xml:space="preserve"> </w:t>
      </w:r>
      <w:r>
        <w:lastRenderedPageBreak/>
        <w:t xml:space="preserve">and </w:t>
      </w:r>
      <w:r>
        <w:fldChar w:fldCharType="begin"/>
      </w:r>
      <w:r>
        <w:instrText xml:space="preserve"> REF _Ref187917581 \h </w:instrText>
      </w:r>
      <w:r>
        <w:fldChar w:fldCharType="separate"/>
      </w:r>
      <w:r>
        <w:t xml:space="preserve">Figure </w:t>
      </w:r>
      <w:r>
        <w:rPr>
          <w:noProof/>
        </w:rPr>
        <w:t>2</w:t>
      </w:r>
      <w:r>
        <w:fldChar w:fldCharType="end"/>
      </w:r>
      <w:r>
        <w:t xml:space="preserve">. </w:t>
      </w:r>
      <w:r w:rsidR="00185149">
        <w:t>We observed the following:</w:t>
      </w:r>
    </w:p>
    <w:p w:rsidR="00185149" w:rsidRDefault="00185149" w:rsidP="00FB6470">
      <w:pPr>
        <w:pStyle w:val="Text"/>
        <w:numPr>
          <w:ilvl w:val="0"/>
          <w:numId w:val="46"/>
        </w:numPr>
      </w:pPr>
      <w:r>
        <w:t>Nimbus and Eucalyptus were requested the most. This may not be that surprising as we made most advertisement for these systems and initially recommended them for educational class projects on FG.</w:t>
      </w:r>
    </w:p>
    <w:p w:rsidR="00185149" w:rsidRDefault="00185149" w:rsidP="00FB6470">
      <w:pPr>
        <w:pStyle w:val="Text"/>
        <w:numPr>
          <w:ilvl w:val="0"/>
          <w:numId w:val="46"/>
        </w:numPr>
      </w:pPr>
      <w:r>
        <w:t xml:space="preserve">High Performance Computing was requested as </w:t>
      </w:r>
      <w:r w:rsidR="004D4695">
        <w:t>third</w:t>
      </w:r>
      <w:r>
        <w:t xml:space="preserve"> highest category. This is possibly motivated by our affiliation with traditional HPC and Grid communities as well as the strong ties to XSEDE.</w:t>
      </w:r>
    </w:p>
    <w:p w:rsidR="00CF155F" w:rsidRDefault="00185149" w:rsidP="00FB6470">
      <w:pPr>
        <w:pStyle w:val="Text"/>
        <w:numPr>
          <w:ilvl w:val="0"/>
          <w:numId w:val="46"/>
        </w:numPr>
      </w:pPr>
      <w:r>
        <w:t xml:space="preserve">Hadoop and map reduce was requested for about </w:t>
      </w:r>
      <w:r w:rsidR="00CF155F">
        <w:t>36.78</w:t>
      </w:r>
      <w:r>
        <w:t xml:space="preserve">% of all users. </w:t>
      </w:r>
      <w:r w:rsidR="00CF155F">
        <w:t xml:space="preserve">This number is higher than the once reported in the figure, as we combined the values for Hadoop and MapReduce while only considering unique entries. </w:t>
      </w:r>
    </w:p>
    <w:p w:rsidR="00185149" w:rsidRDefault="00185149" w:rsidP="00FB6470">
      <w:pPr>
        <w:pStyle w:val="Text"/>
        <w:numPr>
          <w:ilvl w:val="0"/>
          <w:numId w:val="46"/>
        </w:numPr>
      </w:pPr>
      <w:r>
        <w:t xml:space="preserve">We saw recently a surge in requests for OpenStack and </w:t>
      </w:r>
      <w:proofErr w:type="gramStart"/>
      <w:r>
        <w:t>OpenNebula</w:t>
      </w:r>
      <w:proofErr w:type="gramEnd"/>
      <w:r>
        <w:t xml:space="preserve"> as both environments are quite popular due to different </w:t>
      </w:r>
      <w:r w:rsidR="004D4695">
        <w:t>reasons</w:t>
      </w:r>
      <w:r>
        <w:t>. OpenStack has just become one of the preferred open source solutions for cloud computing within a large number of companies, but also within the research community. O</w:t>
      </w:r>
      <w:r w:rsidR="004D4695">
        <w:t>p</w:t>
      </w:r>
      <w:r>
        <w:t>enNebu</w:t>
      </w:r>
      <w:r w:rsidR="00CE50D2">
        <w:t xml:space="preserve">la is quite popular as part of </w:t>
      </w:r>
      <w:r>
        <w:t>the European Cloud efforts but has gained substantial backing also by US projects such as Clemson University and Fermi Laboratory as part of their cloud strategies.</w:t>
      </w:r>
    </w:p>
    <w:p w:rsidR="00486594" w:rsidRDefault="00185149" w:rsidP="00FB6470">
      <w:pPr>
        <w:pStyle w:val="Text"/>
        <w:numPr>
          <w:ilvl w:val="0"/>
          <w:numId w:val="46"/>
        </w:numPr>
      </w:pPr>
      <w:r>
        <w:t>Not surprisingly the largest contingent of our users are technology experts. In fact, when analyzing the data from our projects many consider themselves as technology investigation although they may have motivating applications from scientific domains. Hence we have corrected our data based on a review done by us as best as we could identify.</w:t>
      </w:r>
    </w:p>
    <w:p w:rsidR="007560AD" w:rsidRDefault="007560AD" w:rsidP="007560AD">
      <w:pPr>
        <w:keepNext/>
      </w:pPr>
      <w:r>
        <w:rPr>
          <w:noProof/>
        </w:rPr>
        <w:drawing>
          <wp:inline distT="0" distB="0" distL="0" distR="0" wp14:anchorId="15550291" wp14:editId="1150B55B">
            <wp:extent cx="3225458" cy="2929597"/>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60AD" w:rsidRDefault="007560AD" w:rsidP="007560AD">
      <w:pPr>
        <w:pStyle w:val="Caption"/>
      </w:pPr>
      <w:bookmarkStart w:id="3" w:name="_Ref187917569"/>
      <w:r>
        <w:t xml:space="preserve">Figure </w:t>
      </w:r>
      <w:fldSimple w:instr=" SEQ Figure \* ARABIC ">
        <w:r w:rsidR="000C460C">
          <w:rPr>
            <w:noProof/>
          </w:rPr>
          <w:t>1</w:t>
        </w:r>
      </w:fldSimple>
      <w:bookmarkEnd w:id="3"/>
      <w:r>
        <w:t xml:space="preserve">: </w:t>
      </w:r>
      <w:r w:rsidR="00935626">
        <w:t>Technology choices made as part of the project application process in FutureGrid. Note that multiple entries could be selected so the total will be more than 100%.</w:t>
      </w:r>
    </w:p>
    <w:p w:rsidR="00CF155F" w:rsidRDefault="00CF155F" w:rsidP="00CF155F">
      <w:pPr>
        <w:pStyle w:val="ListParagraph"/>
        <w:ind w:left="0"/>
        <w:jc w:val="both"/>
      </w:pPr>
      <w:r>
        <w:lastRenderedPageBreak/>
        <w:t>Please note that the data here is only been collected by the project.</w:t>
      </w:r>
      <w:r>
        <w:rPr>
          <w:rStyle w:val="FootnoteReference"/>
        </w:rPr>
        <w:footnoteReference w:id="3"/>
      </w:r>
      <w:r>
        <w:t xml:space="preserve"> </w:t>
      </w:r>
    </w:p>
    <w:p w:rsidR="00CF155F" w:rsidRPr="00CF155F" w:rsidRDefault="00CF155F" w:rsidP="00CF155F"/>
    <w:p w:rsidR="007560AD" w:rsidRDefault="007560AD" w:rsidP="007560AD"/>
    <w:p w:rsidR="007560AD" w:rsidRDefault="007560AD" w:rsidP="007560AD">
      <w:pPr>
        <w:keepNext/>
      </w:pPr>
      <w:r>
        <w:rPr>
          <w:noProof/>
        </w:rPr>
        <w:drawing>
          <wp:inline distT="0" distB="0" distL="0" distR="0" wp14:anchorId="170F4494" wp14:editId="3FC6A43A">
            <wp:extent cx="3200400" cy="1692063"/>
            <wp:effectExtent l="0" t="0" r="25400"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0AD" w:rsidRDefault="007560AD" w:rsidP="007560AD">
      <w:pPr>
        <w:pStyle w:val="Caption"/>
      </w:pPr>
      <w:bookmarkStart w:id="4" w:name="_Ref187917581"/>
      <w:r>
        <w:t xml:space="preserve">Figure </w:t>
      </w:r>
      <w:fldSimple w:instr=" SEQ Figure \* ARABIC ">
        <w:r w:rsidR="000C460C">
          <w:rPr>
            <w:noProof/>
          </w:rPr>
          <w:t>2</w:t>
        </w:r>
      </w:fldSimple>
      <w:bookmarkEnd w:id="4"/>
      <w:r w:rsidR="00935626">
        <w:t>: The distribution of the scientific areas that we identified while reviewing the project requests. (Please note that 20 project have yet to be integrated into this data).</w:t>
      </w:r>
    </w:p>
    <w:p w:rsidR="00EC55F4" w:rsidRDefault="00EC55F4" w:rsidP="00EC55F4">
      <w:pPr>
        <w:keepNext/>
      </w:pPr>
      <w:r>
        <w:rPr>
          <w:noProof/>
        </w:rPr>
        <w:drawing>
          <wp:inline distT="0" distB="0" distL="0" distR="0" wp14:anchorId="40C5E0E2" wp14:editId="02511C4A">
            <wp:extent cx="3200400" cy="1949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1-11 at 4.38.53 PM.png"/>
                    <pic:cNvPicPr/>
                  </pic:nvPicPr>
                  <pic:blipFill>
                    <a:blip r:embed="rId11">
                      <a:extLst>
                        <a:ext uri="{28A0092B-C50C-407E-A947-70E740481C1C}">
                          <a14:useLocalDpi xmlns:a14="http://schemas.microsoft.com/office/drawing/2010/main" val="0"/>
                        </a:ext>
                      </a:extLst>
                    </a:blip>
                    <a:stretch>
                      <a:fillRect/>
                    </a:stretch>
                  </pic:blipFill>
                  <pic:spPr>
                    <a:xfrm>
                      <a:off x="0" y="0"/>
                      <a:ext cx="3200400" cy="1949450"/>
                    </a:xfrm>
                    <a:prstGeom prst="rect">
                      <a:avLst/>
                    </a:prstGeom>
                  </pic:spPr>
                </pic:pic>
              </a:graphicData>
            </a:graphic>
          </wp:inline>
        </w:drawing>
      </w:r>
    </w:p>
    <w:p w:rsidR="00EC55F4" w:rsidRPr="00A12466" w:rsidRDefault="00EC55F4" w:rsidP="00EC55F4">
      <w:pPr>
        <w:pStyle w:val="Caption"/>
      </w:pPr>
      <w:bookmarkStart w:id="5" w:name="_Ref187919553"/>
      <w:r>
        <w:t xml:space="preserve">Figure </w:t>
      </w:r>
      <w:fldSimple w:instr=" SEQ Figure \* ARABIC ">
        <w:r w:rsidR="000C460C">
          <w:rPr>
            <w:noProof/>
          </w:rPr>
          <w:t>3</w:t>
        </w:r>
      </w:fldSimple>
      <w:bookmarkEnd w:id="5"/>
      <w:r>
        <w:t>: Typical partitioning of FG compute resources by IaaS framework</w:t>
      </w:r>
    </w:p>
    <w:p w:rsidR="00EC55F4" w:rsidRPr="00EC55F4" w:rsidRDefault="00EC55F4" w:rsidP="00EC55F4"/>
    <w:p w:rsidR="00A12466" w:rsidRDefault="00D67C69" w:rsidP="00FB6470">
      <w:pPr>
        <w:pStyle w:val="Text"/>
      </w:pPr>
      <w:r>
        <w:t>Based on this analysis we spent</w:t>
      </w:r>
      <w:r w:rsidR="00CF155F">
        <w:t xml:space="preserve"> our effort to enable such services</w:t>
      </w:r>
      <w:r w:rsidR="00543DF4">
        <w:t xml:space="preserve"> w</w:t>
      </w:r>
      <w:r w:rsidR="00CF155F">
        <w:t xml:space="preserve">ithin FutureGrid. As a </w:t>
      </w:r>
      <w:proofErr w:type="gramStart"/>
      <w:r w:rsidR="00CF155F">
        <w:t>result</w:t>
      </w:r>
      <w:proofErr w:type="gramEnd"/>
      <w:r w:rsidR="00CF155F">
        <w:t xml:space="preserve"> we are currently providing the following partitioning between services as listed in </w:t>
      </w:r>
      <w:r w:rsidR="005D1B61">
        <w:fldChar w:fldCharType="begin"/>
      </w:r>
      <w:r w:rsidR="005D1B61">
        <w:instrText xml:space="preserve"> REF _Ref187919553 \h </w:instrText>
      </w:r>
      <w:r w:rsidR="005D1B61">
        <w:fldChar w:fldCharType="separate"/>
      </w:r>
      <w:r w:rsidR="005D1B61">
        <w:t xml:space="preserve">Figure </w:t>
      </w:r>
      <w:r w:rsidR="005D1B61">
        <w:rPr>
          <w:noProof/>
        </w:rPr>
        <w:t>3</w:t>
      </w:r>
      <w:r w:rsidR="005D1B61">
        <w:fldChar w:fldCharType="end"/>
      </w:r>
      <w:r w:rsidR="005D1B61">
        <w:t>.</w:t>
      </w:r>
      <w:r w:rsidR="00CF155F">
        <w:t xml:space="preserve"> However we have to point out that the number of nodes associated between these services can be changed by request.</w:t>
      </w:r>
      <w:r w:rsidR="00EC55F4">
        <w:t xml:space="preserve"> The reason that OpenNebula does not appear on this chart is that we have not made it officially accessible to our users due to manpower restrictions. However we have conducted scalability experiments </w:t>
      </w:r>
      <w:r>
        <w:t xml:space="preserve">(see Section </w:t>
      </w:r>
      <w:r w:rsidR="00FB6470">
        <w:t>X</w:t>
      </w:r>
      <w:r>
        <w:t xml:space="preserve">) </w:t>
      </w:r>
      <w:r w:rsidR="00EC55F4">
        <w:t>that could motivate a possible shift in our current deployment strategy. At pre</w:t>
      </w:r>
      <w:r w:rsidR="00B554B7">
        <w:t>s</w:t>
      </w:r>
      <w:r w:rsidR="00EC55F4">
        <w:t>ent we are working towards making the choice of which IaaS framework to run on the systems more dynamic. For exa</w:t>
      </w:r>
      <w:r>
        <w:t>m</w:t>
      </w:r>
      <w:r w:rsidR="00EC55F4">
        <w:t xml:space="preserve">ple today I could decide to run Nimbus on the nodes, while tomorrow I could run OpenStack or Open Nebula on them. This helps in evaluating technologies and </w:t>
      </w:r>
      <w:r w:rsidR="00FB6470">
        <w:t>identifies</w:t>
      </w:r>
      <w:r w:rsidR="00EC55F4">
        <w:t xml:space="preserve"> environments that are best suited for a particular </w:t>
      </w:r>
      <w:r>
        <w:t>use case</w:t>
      </w:r>
      <w:r w:rsidR="00EC55F4">
        <w:t xml:space="preserve">. </w:t>
      </w:r>
    </w:p>
    <w:p w:rsidR="00CF155F" w:rsidRDefault="00CF155F" w:rsidP="00A12466"/>
    <w:p w:rsidR="009F007F" w:rsidRDefault="00774FD4" w:rsidP="009F007F">
      <w:pPr>
        <w:pStyle w:val="Heading1"/>
      </w:pPr>
      <w:r>
        <w:lastRenderedPageBreak/>
        <w:t>Overview of Cloud IaaS Frameworks</w:t>
      </w:r>
    </w:p>
    <w:p w:rsidR="00B70949" w:rsidRDefault="000F5DE0" w:rsidP="00CE50D2">
      <w:pPr>
        <w:pStyle w:val="Text"/>
      </w:pPr>
      <w:r>
        <w:t xml:space="preserve">One fundamental concept in cloud computing is based on providing Infrastructure as a Service </w:t>
      </w:r>
      <w:r w:rsidR="00CE50D2">
        <w:t xml:space="preserve">(IaaS) </w:t>
      </w:r>
      <w:r>
        <w:t xml:space="preserve">to deliver resources to customers and users instead of purchasing and maintaining compute, storage, and network. Typically this is achieved through virtual machine offerings. In order to establish such a service, a number of toolkits are available including Eucalyptus, Nimbus, OpenNebula, </w:t>
      </w:r>
      <w:proofErr w:type="gramStart"/>
      <w:r>
        <w:t>OpenStack</w:t>
      </w:r>
      <w:proofErr w:type="gramEnd"/>
      <w:r>
        <w:t xml:space="preserve">. We will provide a short discussion </w:t>
      </w:r>
      <w:r w:rsidR="005909FA">
        <w:t>a</w:t>
      </w:r>
      <w:r>
        <w:t>b</w:t>
      </w:r>
      <w:r w:rsidR="005909FA">
        <w:t>o</w:t>
      </w:r>
      <w:r>
        <w:t xml:space="preserve">ut these toolkits next and outline some major differences between them. </w:t>
      </w:r>
    </w:p>
    <w:p w:rsidR="00774FD4" w:rsidRDefault="00774FD4" w:rsidP="00E14E35">
      <w:pPr>
        <w:pStyle w:val="Heading2"/>
      </w:pPr>
      <w:r w:rsidRPr="00774FD4">
        <w:t>Nimbus</w:t>
      </w:r>
    </w:p>
    <w:p w:rsidR="00B70949" w:rsidRDefault="00F5309C" w:rsidP="00B70949">
      <w:pPr>
        <w:pStyle w:val="Text"/>
      </w:pPr>
      <w:r>
        <w:t xml:space="preserve">The Nimbus project </w:t>
      </w:r>
      <w:r w:rsidR="0064292C">
        <w:fldChar w:fldCharType="begin"/>
      </w:r>
      <w:r w:rsidR="0064292C">
        <w:instrText xml:space="preserve"> ADDIN EN.CITE &lt;EndNote&gt;&lt;Cite ExcludeAuth="1" ExcludeYear="1"&gt;&lt;RecNum&gt;5&lt;/RecNum&gt;&lt;IDText&gt;www-nimbus&lt;/IDText&gt;&lt;DisplayText&gt;[1]&lt;/DisplayText&gt;&lt;record&gt;&lt;rec-number&gt;5&lt;/rec-number&gt;&lt;foreign-keys&gt;&lt;key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Page&lt;/title&gt;&lt;/titles&gt;&lt;dates&gt;&lt;/dates&gt;&lt;label&gt;www-nimbus&lt;/label&gt;&lt;urls&gt;&lt;related-urls&gt;&lt;url&gt;http://www.nimbusproject.org&lt;/url&gt;&lt;/related-urls&gt;&lt;/urls&gt;&lt;/record&gt;&lt;/Cite&gt;&lt;/EndNote&gt;</w:instrText>
      </w:r>
      <w:r w:rsidR="0064292C">
        <w:fldChar w:fldCharType="separate"/>
      </w:r>
      <w:r w:rsidR="0064292C">
        <w:rPr>
          <w:noProof/>
        </w:rPr>
        <w:t>[</w:t>
      </w:r>
      <w:hyperlink w:anchor="_ENREF_1" w:tooltip=",  #5" w:history="1">
        <w:r w:rsidR="005B7EDE">
          <w:rPr>
            <w:noProof/>
          </w:rPr>
          <w:t>1</w:t>
        </w:r>
      </w:hyperlink>
      <w:r w:rsidR="0064292C">
        <w:rPr>
          <w:noProof/>
        </w:rPr>
        <w:t>]</w:t>
      </w:r>
      <w:r w:rsidR="0064292C">
        <w:fldChar w:fldCharType="end"/>
      </w:r>
      <w:r w:rsidR="00206BB1">
        <w:t xml:space="preserve"> </w:t>
      </w:r>
      <w:r>
        <w:t xml:space="preserve">is working on two products that they term </w:t>
      </w:r>
      <w:r w:rsidRPr="00F5309C">
        <w:rPr>
          <w:i/>
        </w:rPr>
        <w:t>“Nimbus Infrastructure”</w:t>
      </w:r>
      <w:r>
        <w:t xml:space="preserve"> and </w:t>
      </w:r>
      <w:r w:rsidRPr="00F5309C">
        <w:rPr>
          <w:i/>
        </w:rPr>
        <w:t>“Nimbus Platform”</w:t>
      </w:r>
      <w:r>
        <w:rPr>
          <w:i/>
        </w:rPr>
        <w:t>.</w:t>
      </w:r>
      <w:r w:rsidR="00B70949">
        <w:t xml:space="preserve"> </w:t>
      </w:r>
    </w:p>
    <w:p w:rsidR="00B70949" w:rsidRDefault="00B70949" w:rsidP="00B70949">
      <w:pPr>
        <w:pStyle w:val="Text"/>
        <w:ind w:firstLine="0"/>
      </w:pPr>
    </w:p>
    <w:p w:rsidR="007559D5" w:rsidRDefault="00B70949" w:rsidP="007559D5">
      <w:pPr>
        <w:pStyle w:val="Text"/>
        <w:ind w:firstLine="0"/>
      </w:pPr>
      <w:r w:rsidRPr="007559D5">
        <w:rPr>
          <w:b/>
          <w:i/>
        </w:rPr>
        <w:t>Nimbus Infrastructure:</w:t>
      </w:r>
      <w:r>
        <w:t xml:space="preserve"> </w:t>
      </w:r>
      <w:r w:rsidR="00F5309C">
        <w:t xml:space="preserve">The Nimbus project defines the </w:t>
      </w:r>
      <w:r w:rsidR="00F5309C" w:rsidRPr="00F5309C">
        <w:rPr>
          <w:i/>
        </w:rPr>
        <w:t>Nimbus Infrastructure</w:t>
      </w:r>
      <w:r w:rsidR="00F5309C">
        <w:rPr>
          <w:i/>
        </w:rPr>
        <w:t xml:space="preserve"> </w:t>
      </w:r>
      <w:r w:rsidR="00F5309C">
        <w:t>to be</w:t>
      </w:r>
      <w:r>
        <w:t xml:space="preserve"> </w:t>
      </w:r>
      <w:r w:rsidR="00F5309C" w:rsidRPr="003D0645">
        <w:t>“an open source EC2/S3-compatible Infrastructure-as-a-Service implementation specifically targeting features of interest to the scientific community such as support for proxy credentials, batch schedulers, best-effort allocations and others.”</w:t>
      </w:r>
      <w:r w:rsidR="00D651FB">
        <w:rPr>
          <w:i/>
        </w:rPr>
        <w:t xml:space="preserve"> </w:t>
      </w:r>
      <w:r w:rsidR="007559D5">
        <w:t xml:space="preserve">To support this mission, Nimbus is providing </w:t>
      </w:r>
      <w:proofErr w:type="gramStart"/>
      <w:r w:rsidR="007559D5">
        <w:t>their</w:t>
      </w:r>
      <w:proofErr w:type="gramEnd"/>
      <w:r w:rsidR="007559D5">
        <w:t xml:space="preserve"> own implementation of </w:t>
      </w:r>
    </w:p>
    <w:p w:rsidR="00D651FB" w:rsidRDefault="007559D5" w:rsidP="00584196">
      <w:pPr>
        <w:pStyle w:val="Text"/>
        <w:ind w:firstLine="0"/>
      </w:pPr>
      <w:r>
        <w:t>a) a storage c</w:t>
      </w:r>
      <w:r w:rsidR="00B70949">
        <w:t>loud</w:t>
      </w:r>
      <w:r>
        <w:t xml:space="preserve"> that according to the Nimbus project is S3 compatible but is enhanced by</w:t>
      </w:r>
      <w:r w:rsidR="00D651FB">
        <w:t xml:space="preserve"> quota management</w:t>
      </w:r>
      <w:r>
        <w:t xml:space="preserve"> b)</w:t>
      </w:r>
      <w:r w:rsidR="00584196">
        <w:t xml:space="preserve"> EC2 compatible cloud services c) a convenient cloud client that is using internally WSRF.</w:t>
      </w:r>
    </w:p>
    <w:p w:rsidR="00160180" w:rsidRDefault="00160180" w:rsidP="00160180"/>
    <w:p w:rsidR="0023723E" w:rsidRPr="003D0645" w:rsidRDefault="00584196" w:rsidP="003D0645">
      <w:pPr>
        <w:jc w:val="both"/>
      </w:pPr>
      <w:r w:rsidRPr="0084120B">
        <w:rPr>
          <w:b/>
          <w:i/>
        </w:rPr>
        <w:t>Nimbus Platform:</w:t>
      </w:r>
      <w:r w:rsidRPr="003D0645">
        <w:t xml:space="preserve"> The Nimbus platform is targeting to provide additional tool to its users to simplify the utilization of the infrastructure services and allows integration with other existing clouds including OpenStack and Amazon. To achieve this the following tools have been developed so far: a) </w:t>
      </w:r>
      <w:proofErr w:type="spellStart"/>
      <w:r w:rsidRPr="003D0645">
        <w:t>cloudinit.d</w:t>
      </w:r>
      <w:proofErr w:type="spellEnd"/>
      <w:r w:rsidRPr="003D0645">
        <w:t xml:space="preserve"> coordinates launching, controlling, and monitoring cloud applications, b) a context broker service that coordinates large virtual cluster launches automatically and </w:t>
      </w:r>
      <w:proofErr w:type="spellStart"/>
      <w:r w:rsidRPr="003D0645">
        <w:t>repeatably</w:t>
      </w:r>
      <w:proofErr w:type="spellEnd"/>
      <w:r w:rsidR="00D245FD">
        <w:t xml:space="preserve"> </w:t>
      </w:r>
      <w:r w:rsidR="00E67F37">
        <w:fldChar w:fldCharType="begin"/>
      </w:r>
      <w:r w:rsidR="00E67F37">
        <w:instrText xml:space="preserve"> ADDIN EN.CITE &lt;EndNote&gt;&lt;Cite ExcludeYear="1"&gt;&lt;RecNum&gt;5&lt;/RecNum&gt;&lt;IDText&gt;www-nimbus&lt;/IDText&gt;&lt;DisplayText&gt;[1, 2]&lt;/DisplayText&gt;&lt;record&gt;&lt;rec-number&gt;5&lt;/rec-number&gt;&lt;foreign-keys&gt;&lt;key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Cite&gt;&lt;Author&gt;Keahey&lt;/Author&gt;&lt;Year&gt;2005&lt;/Year&gt;&lt;RecNum&gt;4&lt;/RecNum&gt;&lt;IDText&gt;virtualwork&lt;/IDText&gt;&lt;record&gt;&lt;rec-number&gt;4&lt;/rec-number&gt;&lt;foreign-keys&gt;&lt;key app="EN" db-id="20tw5svdats2a8eztp7vdxsj29reespatr0r"&gt;4&lt;/key&gt;&lt;/foreign-keys&gt;&lt;ref-type name="Journal Article"&gt;17&lt;/ref-type&gt;&lt;contributors&gt;&lt;authors&gt;&lt;author&gt;Keahey, K.&lt;/author&gt;&lt;author&gt;Foster, I.&lt;/author&gt;&lt;author&gt;Freeman, T.&lt;/author&gt;&lt;author&gt;Zhang, X.&lt;/author&gt;&lt;/authors&gt;&lt;/contributors&gt;&lt;titles&gt;&lt;title&gt;Virtual Workspaces: Achieving Quality of Service and Quality of Life in the Grid&lt;/title&gt;&lt;secondary-title&gt;Scientific Programming Journal&lt;/secondary-title&gt;&lt;/titles&gt;&lt;periodical&gt;&lt;full-title&gt;Scientific Programming Journal&lt;/full-title&gt;&lt;/periodical&gt;&lt;pages&gt;265-276&lt;/pages&gt;&lt;volume&gt;13&lt;/volume&gt;&lt;number&gt;4&lt;/number&gt;&lt;dates&gt;&lt;year&gt;2005&lt;/year&gt;&lt;/dates&gt;&lt;label&gt;virtualwork&lt;/label&gt;&lt;urls&gt;&lt;/urls&gt;&lt;/record&gt;&lt;/Cite&gt;&lt;/EndNote&gt;</w:instrText>
      </w:r>
      <w:r w:rsidR="00E67F37">
        <w:fldChar w:fldCharType="separate"/>
      </w:r>
      <w:r w:rsidR="00E67F37">
        <w:rPr>
          <w:noProof/>
        </w:rPr>
        <w:t>[</w:t>
      </w:r>
      <w:hyperlink w:anchor="_ENREF_1" w:tooltip=",  #5" w:history="1">
        <w:r w:rsidR="005B7EDE">
          <w:rPr>
            <w:noProof/>
          </w:rPr>
          <w:t>1</w:t>
        </w:r>
      </w:hyperlink>
      <w:r w:rsidR="00E67F37">
        <w:rPr>
          <w:noProof/>
        </w:rPr>
        <w:t xml:space="preserve">, </w:t>
      </w:r>
      <w:hyperlink w:anchor="_ENREF_2" w:tooltip="Keahey, 2005 #4" w:history="1">
        <w:r w:rsidR="005B7EDE">
          <w:rPr>
            <w:noProof/>
          </w:rPr>
          <w:t>2</w:t>
        </w:r>
      </w:hyperlink>
      <w:r w:rsidR="00E67F37">
        <w:rPr>
          <w:noProof/>
        </w:rPr>
        <w:t>]</w:t>
      </w:r>
      <w:r w:rsidR="00E67F37">
        <w:fldChar w:fldCharType="end"/>
      </w:r>
    </w:p>
    <w:p w:rsidR="0023723E" w:rsidRDefault="0023723E" w:rsidP="0023723E"/>
    <w:p w:rsidR="00774FD4" w:rsidRDefault="00774FD4" w:rsidP="00E14E35">
      <w:pPr>
        <w:pStyle w:val="Heading2"/>
      </w:pPr>
      <w:r>
        <w:t>OpenNebula</w:t>
      </w:r>
    </w:p>
    <w:p w:rsidR="00DE4836" w:rsidRDefault="00B92ABA" w:rsidP="00D75D42">
      <w:pPr>
        <w:pStyle w:val="Text"/>
      </w:pPr>
      <w:r w:rsidRPr="00DE4836">
        <w:t xml:space="preserve">OpenNebula </w:t>
      </w:r>
      <w:r w:rsidR="009C6F8E">
        <w:fldChar w:fldCharType="begin"/>
      </w:r>
      <w:r w:rsidR="00BC3899">
        <w:instrText xml:space="preserve"> ADDIN EN.CITE &lt;EndNote&gt;&lt;Cite ExcludeAuth="1" ExcludeYear="1"&gt;&lt;RecNum&gt;7&lt;/RecNum&gt;&lt;IDText&gt;www-opennebula&lt;/IDText&gt;&lt;DisplayText&gt;[3, 4]&lt;/DisplayText&gt;&lt;record&gt;&lt;rec-number&gt;7&lt;/rec-number&gt;&lt;foreign-keys&gt;&lt;key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Cite&gt;&lt;Author&gt;Llorente&lt;/Author&gt;&lt;Year&gt;2009&lt;/Year&gt;&lt;RecNum&gt;8&lt;/RecNum&gt;&lt;IDText&gt;llorentecloud&lt;/IDText&gt;&lt;record&gt;&lt;rec-number&gt;8&lt;/rec-number&gt;&lt;foreign-keys&gt;&lt;key app="EN" db-id="20tw5svdats2a8eztp7vdxsj29reespatr0r"&gt;8&lt;/key&gt;&lt;/foreign-keys&gt;&lt;ref-type name="Journal Article"&gt;17&lt;/ref-type&gt;&lt;contributors&gt;&lt;authors&gt;&lt;author&gt;Llorente, I.M.&lt;/author&gt;&lt;author&gt;Moreno-Vozmediano, R.&lt;/author&gt;&lt;author&gt;Montero, R.S.&lt;/author&gt;&lt;/authors&gt;&lt;/contributors&gt;&lt;titles&gt;&lt;title&gt;Cloud computing for on-demand grid resource provisioning&lt;/title&gt;&lt;secondary-title&gt;Advances in Parallel Computing&lt;/secondary-title&gt;&lt;/titles&gt;&lt;periodical&gt;&lt;full-title&gt;Advances in Parallel Computing&lt;/full-title&gt;&lt;/periodical&gt;&lt;pages&gt;177-191&lt;/pages&gt;&lt;volume&gt;18&lt;/volume&gt;&lt;dates&gt;&lt;year&gt;2009&lt;/year&gt;&lt;/dates&gt;&lt;label&gt;llorentecloud&lt;/label&gt;&lt;urls&gt;&lt;/urls&gt;&lt;/record&gt;&lt;/Cite&gt;&lt;/EndNote&gt;</w:instrText>
      </w:r>
      <w:r w:rsidR="009C6F8E">
        <w:fldChar w:fldCharType="separate"/>
      </w:r>
      <w:r w:rsidR="00BC3899">
        <w:rPr>
          <w:noProof/>
        </w:rPr>
        <w:t>[</w:t>
      </w:r>
      <w:hyperlink w:anchor="_ENREF_3" w:tooltip=",  #7" w:history="1">
        <w:r w:rsidR="005B7EDE">
          <w:rPr>
            <w:noProof/>
          </w:rPr>
          <w:t>3</w:t>
        </w:r>
      </w:hyperlink>
      <w:r w:rsidR="00BC3899">
        <w:rPr>
          <w:noProof/>
        </w:rPr>
        <w:t xml:space="preserve">, </w:t>
      </w:r>
      <w:hyperlink w:anchor="_ENREF_4" w:tooltip="Llorente, 2009 #8" w:history="1">
        <w:r w:rsidR="005B7EDE">
          <w:rPr>
            <w:noProof/>
          </w:rPr>
          <w:t>4</w:t>
        </w:r>
      </w:hyperlink>
      <w:r w:rsidR="00BC3899">
        <w:rPr>
          <w:noProof/>
        </w:rPr>
        <w:t>]</w:t>
      </w:r>
      <w:r w:rsidR="009C6F8E">
        <w:fldChar w:fldCharType="end"/>
      </w:r>
      <w:r w:rsidR="009C6F8E" w:rsidRPr="009C6F8E">
        <w:t xml:space="preserve"> </w:t>
      </w:r>
      <w:r w:rsidRPr="00DE4836">
        <w:t>is an open-source toolkit which allows to transform existing infrastructure into an Infrastructure as a Service (IaaS) cloud with cloud-like interfaces. It has been designed to be flexible and modular to allow its integration with different storage and network infrastructure configuratio</w:t>
      </w:r>
      <w:r w:rsidR="00BE3C2F">
        <w:t xml:space="preserve">ns, and hypervisor technologies </w:t>
      </w:r>
      <w:r w:rsidR="002F7280">
        <w:fldChar w:fldCharType="begin"/>
      </w:r>
      <w:r w:rsidR="00E67F37">
        <w:instrText xml:space="preserve"> ADDIN EN.CITE &lt;EndNote&gt;&lt;Cite&gt;&lt;Author&gt;Montero&lt;/Author&gt;&lt;Year&gt;2010&lt;/Year&gt;&lt;RecNum&gt;9&lt;/RecNum&gt;&lt;IDText&gt;opennebulaarq&lt;/IDText&gt;&lt;DisplayText&gt;[5]&lt;/DisplayText&gt;&lt;record&gt;&lt;rec-number&gt;9&lt;/rec-number&gt;&lt;foreign-keys&gt;&lt;key app="EN" db-id="20tw5svdats2a8eztp7vdxsj29reespatr0r"&gt;9&lt;/key&gt;&lt;/foreign-keys&gt;&lt;ref-type name="Journal Article"&gt;17&lt;/ref-type&gt;&lt;contributors&gt;&lt;authors&gt;&lt;author&gt;Montero, R.S.&lt;/author&gt;&lt;author&gt;Moreno-Vozmediano, R.&lt;/author&gt;&lt;author&gt;Llorente, I.M.&lt;/author&gt;&lt;/authors&gt;&lt;/contributors&gt;&lt;titles&gt;&lt;title&gt;An Elasticity Model for High Throughput Computing Clusters&lt;/title&gt;&lt;secondary-title&gt;J. Parallel and Distributed Computing&lt;/secondary-title&gt;&lt;/titles&gt;&lt;periodical&gt;&lt;full-title&gt;J. Parallel and Distributed Computing&lt;/full-title&gt;&lt;/periodical&gt;&lt;dates&gt;&lt;year&gt;2010&lt;/year&gt;&lt;/dates&gt;&lt;label&gt;opennebulaarq&lt;/label&gt;&lt;urls&gt;&lt;related-urls&gt;&lt;url&gt;opennebulaarq&lt;/url&gt;&lt;/related-urls&gt;&lt;/urls&gt;&lt;electronic-resource-num&gt;doi:10.1016/j.jpdc.2010.05.005&lt;/electronic-resource-num&gt;&lt;/record&gt;&lt;/Cite&gt;&lt;/EndNote&gt;</w:instrText>
      </w:r>
      <w:r w:rsidR="002F7280">
        <w:fldChar w:fldCharType="separate"/>
      </w:r>
      <w:r w:rsidR="00E67F37">
        <w:rPr>
          <w:noProof/>
        </w:rPr>
        <w:t>[</w:t>
      </w:r>
      <w:hyperlink w:anchor="_ENREF_5" w:tooltip="Montero, 2010 #9" w:history="1">
        <w:r w:rsidR="005B7EDE">
          <w:rPr>
            <w:noProof/>
          </w:rPr>
          <w:t>5</w:t>
        </w:r>
      </w:hyperlink>
      <w:r w:rsidR="00E67F37">
        <w:rPr>
          <w:noProof/>
        </w:rPr>
        <w:t>]</w:t>
      </w:r>
      <w:r w:rsidR="002F7280">
        <w:fldChar w:fldCharType="end"/>
      </w:r>
      <w:r w:rsidR="000913E2">
        <w:t>.</w:t>
      </w:r>
    </w:p>
    <w:p w:rsidR="000913E2" w:rsidRDefault="00FE120C" w:rsidP="000913E2">
      <w:pPr>
        <w:pStyle w:val="Text"/>
      </w:pPr>
      <w:r>
        <w:t xml:space="preserve">OpenNebula can be used to </w:t>
      </w:r>
      <w:r w:rsidR="000913E2" w:rsidRPr="000913E2">
        <w:t>adapt to organizations with changing re</w:t>
      </w:r>
      <w:r w:rsidR="000913E2" w:rsidRPr="000913E2">
        <w:softHyphen/>
        <w:t>source needs, including addition or failure of physi</w:t>
      </w:r>
      <w:r w:rsidR="002F7280">
        <w:t xml:space="preserve">cal resources </w:t>
      </w:r>
      <w:r w:rsidR="002829DB">
        <w:fldChar w:fldCharType="begin"/>
      </w:r>
      <w:r w:rsidR="002829DB">
        <w:instrText xml:space="preserve"> ADDIN EN.CITE &lt;EndNote&gt;&lt;Cite&gt;&lt;Author&gt;B.Sotomayor&lt;/Author&gt;&lt;Year&gt;2009&lt;/Year&gt;&lt;RecNum&gt;17&lt;/RecNum&gt;&lt;IDText&gt;satomayor-virtual&lt;/IDText&gt;&lt;DisplayText&gt;[6]&lt;/DisplayText&gt;&lt;record&gt;&lt;rec-number&gt;17&lt;/rec-number&gt;&lt;foreign-keys&gt;&lt;key app="EN" db-id="20tw5svdats2a8eztp7vdxsj29reespatr0r"&gt;17&lt;/key&gt;&lt;/foreign-keys&gt;&lt;ref-type name="Journal Article"&gt;17&lt;/ref-type&gt;&lt;contributors&gt;&lt;authors&gt;&lt;author&gt;B.Sotomayor&lt;/author&gt;&lt;author&gt;R.Santiago Montero&lt;/author&gt;&lt;author&gt;I.Martín Llorente&lt;/author&gt;&lt;author&gt;I.Foster&lt;/author&gt;&lt;/authors&gt;&lt;/contributors&gt;&lt;titles&gt;&lt;title&gt;Virtual Infrastructure Management in Private and Hybrid Clouds&lt;/title&gt;&lt;secondary-title&gt;IEEE Internet Computing&lt;/secondary-title&gt;&lt;/titles&gt;&lt;periodical&gt;&lt;full-title&gt;IEEE Internet Computing&lt;/full-title&gt;&lt;/periodical&gt;&lt;pages&gt;14-22&lt;/pages&gt;&lt;volume&gt;13&lt;/volume&gt;&lt;number&gt;5&lt;/number&gt;&lt;dates&gt;&lt;year&gt;2009&lt;/year&gt;&lt;pub-dates&gt;&lt;date&gt;Sep.-Oct 2009&lt;/date&gt;&lt;/pub-dates&gt;&lt;/dates&gt;&lt;label&gt;satomayor-virtual&lt;/label&gt;&lt;urls&gt;&lt;/urls&gt;&lt;/record&gt;&lt;/Cite&gt;&lt;/EndNote&gt;</w:instrText>
      </w:r>
      <w:r w:rsidR="002829DB">
        <w:fldChar w:fldCharType="separate"/>
      </w:r>
      <w:r w:rsidR="002829DB">
        <w:rPr>
          <w:noProof/>
        </w:rPr>
        <w:t>[</w:t>
      </w:r>
      <w:hyperlink w:anchor="_ENREF_6" w:tooltip="B.Sotomayor, 2009 #17" w:history="1">
        <w:r w:rsidR="005B7EDE">
          <w:rPr>
            <w:noProof/>
          </w:rPr>
          <w:t>6</w:t>
        </w:r>
      </w:hyperlink>
      <w:r w:rsidR="002829DB">
        <w:rPr>
          <w:noProof/>
        </w:rPr>
        <w:t>]</w:t>
      </w:r>
      <w:r w:rsidR="002829DB">
        <w:fldChar w:fldCharType="end"/>
      </w:r>
      <w:r w:rsidR="000913E2" w:rsidRPr="000913E2">
        <w:t xml:space="preserve">. Some essential features to support changing environments </w:t>
      </w:r>
      <w:r>
        <w:t xml:space="preserve">includes </w:t>
      </w:r>
      <w:r w:rsidR="000913E2" w:rsidRPr="000913E2">
        <w:t xml:space="preserve">live migration and </w:t>
      </w:r>
      <w:r>
        <w:t>snapshots</w:t>
      </w:r>
      <w:r w:rsidR="000913E2" w:rsidRPr="000913E2">
        <w:t xml:space="preserve"> of VMs </w:t>
      </w:r>
      <w:r w:rsidR="002F7280">
        <w:fldChar w:fldCharType="begin"/>
      </w:r>
      <w:r w:rsidR="00E67F37">
        <w:instrText xml:space="preserve"> ADDIN EN.CITE &lt;EndNote&gt;&lt;Cite ExcludeAuth="1" ExcludeYear="1"&gt;&lt;RecNum&gt;7&lt;/RecNum&gt;&lt;IDText&gt;www-opennebula&lt;/IDText&gt;&lt;DisplayText&gt;[3]&lt;/DisplayText&gt;&lt;record&gt;&lt;rec-number&gt;7&lt;/rec-number&gt;&lt;foreign-keys&gt;&lt;key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Page&lt;/title&gt;&lt;/titles&gt;&lt;dates&gt;&lt;/dates&gt;&lt;label&gt;www-opennebula&lt;/label&gt;&lt;urls&gt;&lt;related-urls&gt;&lt;url&gt;http://www.opennebula.org&lt;/url&gt;&lt;/related-urls&gt;&lt;/urls&gt;&lt;/record&gt;&lt;/Cite&gt;&lt;/EndNote&gt;</w:instrText>
      </w:r>
      <w:r w:rsidR="002F7280">
        <w:fldChar w:fldCharType="separate"/>
      </w:r>
      <w:r w:rsidR="00E67F37">
        <w:rPr>
          <w:noProof/>
        </w:rPr>
        <w:t>[</w:t>
      </w:r>
      <w:hyperlink w:anchor="_ENREF_3" w:tooltip=",  #7" w:history="1">
        <w:r w:rsidR="005B7EDE">
          <w:rPr>
            <w:noProof/>
          </w:rPr>
          <w:t>3</w:t>
        </w:r>
      </w:hyperlink>
      <w:r w:rsidR="00E67F37">
        <w:rPr>
          <w:noProof/>
        </w:rPr>
        <w:t>]</w:t>
      </w:r>
      <w:r w:rsidR="002F7280">
        <w:fldChar w:fldCharType="end"/>
      </w:r>
      <w:r w:rsidR="000913E2" w:rsidRPr="000913E2">
        <w:t>. Furthermore, when the local resources are insufficient, OpenNebula can support a hybrid cloud model by using cloud drivers to inter</w:t>
      </w:r>
      <w:r w:rsidR="000913E2" w:rsidRPr="000913E2">
        <w:softHyphen/>
        <w:t>face with external clouds. This lets organiza</w:t>
      </w:r>
      <w:r w:rsidR="000913E2" w:rsidRPr="000913E2">
        <w:softHyphen/>
        <w:t>tions supplement the local infrastructure</w:t>
      </w:r>
      <w:r>
        <w:t xml:space="preserve"> with computing capacity from </w:t>
      </w:r>
      <w:r w:rsidR="000913E2" w:rsidRPr="000913E2">
        <w:t>public cloud</w:t>
      </w:r>
      <w:r>
        <w:t>s</w:t>
      </w:r>
      <w:r w:rsidR="000913E2" w:rsidRPr="000913E2">
        <w:t xml:space="preserve"> to meet peak demands, or implement high availabil</w:t>
      </w:r>
      <w:r w:rsidR="000913E2" w:rsidRPr="000913E2">
        <w:softHyphen/>
        <w:t xml:space="preserve">ity strategies. </w:t>
      </w:r>
    </w:p>
    <w:p w:rsidR="00DC5B84" w:rsidRPr="00DE4836" w:rsidRDefault="00DC5B84" w:rsidP="00DC5B84">
      <w:pPr>
        <w:pStyle w:val="Text"/>
      </w:pPr>
      <w:r>
        <w:t xml:space="preserve">OpenNebula supports different </w:t>
      </w:r>
      <w:r w:rsidR="00FE120C">
        <w:t xml:space="preserve">access </w:t>
      </w:r>
      <w:r>
        <w:t xml:space="preserve">interfaces </w:t>
      </w:r>
      <w:r w:rsidR="00FE120C">
        <w:t xml:space="preserve">that can be used simultaneously including </w:t>
      </w:r>
      <w:r w:rsidRPr="00DE4836">
        <w:t>REST-based interfaces</w:t>
      </w:r>
      <w:r w:rsidR="00FE120C">
        <w:t>,</w:t>
      </w:r>
      <w:r>
        <w:t xml:space="preserve"> </w:t>
      </w:r>
      <w:r w:rsidRPr="00DE4836">
        <w:t>OGF OCCI service</w:t>
      </w:r>
      <w:r w:rsidR="00FE120C">
        <w:t xml:space="preserve"> interfaces</w:t>
      </w:r>
      <w:r w:rsidRPr="00DE4836">
        <w:t xml:space="preserve">, </w:t>
      </w:r>
      <w:r w:rsidR="00FE120C">
        <w:t xml:space="preserve">and </w:t>
      </w:r>
      <w:r w:rsidRPr="00DE4836">
        <w:t>the e</w:t>
      </w:r>
      <w:r w:rsidR="00FE120C">
        <w:t xml:space="preserve">merging cloud API </w:t>
      </w:r>
      <w:r w:rsidR="00FE120C">
        <w:lastRenderedPageBreak/>
        <w:t xml:space="preserve">standard, as well as the </w:t>
      </w:r>
      <w:r w:rsidRPr="00DE4836">
        <w:t>AWS EC2 API service, the de facto cloud API standard</w:t>
      </w:r>
      <w:r>
        <w:t xml:space="preserve">. </w:t>
      </w:r>
    </w:p>
    <w:p w:rsidR="000913E2" w:rsidRPr="00DE4836" w:rsidRDefault="00DC5B84" w:rsidP="00DC5B84">
      <w:pPr>
        <w:pStyle w:val="Text"/>
      </w:pPr>
      <w:r>
        <w:t xml:space="preserve">It also supports cloud federation </w:t>
      </w:r>
      <w:r w:rsidRPr="00DE4836">
        <w:t>for scalability, isolation or multiple-site support</w:t>
      </w:r>
      <w:r>
        <w:t>. Thus, a s</w:t>
      </w:r>
      <w:r w:rsidRPr="00DE4836">
        <w:t xml:space="preserve">ingle access point and centralized management </w:t>
      </w:r>
      <w:r>
        <w:t xml:space="preserve">system can be used to control </w:t>
      </w:r>
      <w:r w:rsidRPr="00DE4836">
        <w:t>multiple instances of OpenNebula</w:t>
      </w:r>
      <w:r>
        <w:t>.</w:t>
      </w:r>
    </w:p>
    <w:p w:rsidR="00606B9C" w:rsidRDefault="00D75D42" w:rsidP="00606B9C">
      <w:pPr>
        <w:pStyle w:val="Text"/>
      </w:pPr>
      <w:r>
        <w:t>The a</w:t>
      </w:r>
      <w:r w:rsidR="00DE4836" w:rsidRPr="00DE4836">
        <w:t xml:space="preserve">uthorization </w:t>
      </w:r>
      <w:r>
        <w:t xml:space="preserve">is based on </w:t>
      </w:r>
      <w:r w:rsidRPr="00DE4836">
        <w:t xml:space="preserve">passwords, </w:t>
      </w:r>
      <w:proofErr w:type="spellStart"/>
      <w:proofErr w:type="gramStart"/>
      <w:r w:rsidRPr="00DE4836">
        <w:t>ssh</w:t>
      </w:r>
      <w:proofErr w:type="spellEnd"/>
      <w:proofErr w:type="gramEnd"/>
      <w:r w:rsidRPr="00DE4836">
        <w:t xml:space="preserve"> </w:t>
      </w:r>
      <w:proofErr w:type="spellStart"/>
      <w:r w:rsidRPr="00DE4836">
        <w:t>rsa</w:t>
      </w:r>
      <w:proofErr w:type="spellEnd"/>
      <w:r w:rsidRPr="00DE4836">
        <w:t xml:space="preserve"> </w:t>
      </w:r>
      <w:proofErr w:type="spellStart"/>
      <w:r w:rsidRPr="00DE4836">
        <w:t>keypairs</w:t>
      </w:r>
      <w:proofErr w:type="spellEnd"/>
      <w:r w:rsidRPr="00DE4836">
        <w:t>, X509 certificates or LDAP</w:t>
      </w:r>
      <w:r>
        <w:t>. This framework also supports</w:t>
      </w:r>
      <w:r w:rsidR="00DE4836" w:rsidRPr="00DE4836">
        <w:t xml:space="preserve"> fine-grained ACLs th</w:t>
      </w:r>
      <w:r>
        <w:t xml:space="preserve">at </w:t>
      </w:r>
      <w:r w:rsidR="005E05FA">
        <w:t>allow</w:t>
      </w:r>
      <w:r>
        <w:t xml:space="preserve"> multiple-role support. The authentication</w:t>
      </w:r>
      <w:r w:rsidR="00606B9C">
        <w:t>.</w:t>
      </w:r>
    </w:p>
    <w:p w:rsidR="00DE4836" w:rsidRDefault="00DC5B84" w:rsidP="006D757B">
      <w:pPr>
        <w:pStyle w:val="Text"/>
      </w:pPr>
      <w:r>
        <w:t>Fin</w:t>
      </w:r>
      <w:r w:rsidR="0021296B">
        <w:t>all</w:t>
      </w:r>
      <w:r>
        <w:t>y, the storage subsystem supports</w:t>
      </w:r>
      <w:r w:rsidR="00DE4836" w:rsidRPr="00DE4836">
        <w:t xml:space="preserve"> any backend configuration, from non shared file systems with image transferring </w:t>
      </w:r>
      <w:r>
        <w:t>via</w:t>
      </w:r>
      <w:r w:rsidR="00DE4836" w:rsidRPr="00DE4836">
        <w:t xml:space="preserve"> SSH to shared file systems (NFS, </w:t>
      </w:r>
      <w:proofErr w:type="spellStart"/>
      <w:r w:rsidR="00DE4836" w:rsidRPr="00DE4836">
        <w:t>GlusterFS</w:t>
      </w:r>
      <w:proofErr w:type="spellEnd"/>
      <w:r w:rsidR="00DE4836" w:rsidRPr="00DE4836">
        <w:t xml:space="preserve">, Lustre…) or LVM with </w:t>
      </w:r>
      <w:proofErr w:type="spellStart"/>
      <w:r w:rsidR="00DE4836" w:rsidRPr="00DE4836">
        <w:t>CoW</w:t>
      </w:r>
      <w:proofErr w:type="spellEnd"/>
      <w:r>
        <w:t xml:space="preserve"> (</w:t>
      </w:r>
      <w:r w:rsidRPr="00DC5B84">
        <w:t>copy-on-write</w:t>
      </w:r>
      <w:r>
        <w:t>)</w:t>
      </w:r>
      <w:r w:rsidR="00DE4836" w:rsidRPr="00DE4836">
        <w:t xml:space="preserve">, and any storage server, from using commodity hardware </w:t>
      </w:r>
      <w:r w:rsidR="006D757B">
        <w:t>to enterprise-grade solutions</w:t>
      </w:r>
      <w:r w:rsidR="0074269A">
        <w:t>.</w:t>
      </w:r>
    </w:p>
    <w:p w:rsidR="00B92ABA" w:rsidRPr="00DE4836" w:rsidRDefault="00B92ABA" w:rsidP="006D757B">
      <w:pPr>
        <w:pStyle w:val="Text"/>
        <w:ind w:firstLine="0"/>
        <w:rPr>
          <w:rFonts w:ascii="Times" w:hAnsi="Times"/>
        </w:rPr>
      </w:pPr>
    </w:p>
    <w:p w:rsidR="00774FD4" w:rsidRDefault="00774FD4" w:rsidP="00E14E35">
      <w:pPr>
        <w:pStyle w:val="Heading2"/>
      </w:pPr>
      <w:r>
        <w:t>OpenStack</w:t>
      </w:r>
    </w:p>
    <w:p w:rsidR="00BE3C2F" w:rsidRDefault="00606B9C" w:rsidP="00606B9C">
      <w:pPr>
        <w:pStyle w:val="Text"/>
      </w:pPr>
      <w:r>
        <w:t xml:space="preserve">OpenStack </w:t>
      </w:r>
      <w:r w:rsidR="009C6F8E">
        <w:fldChar w:fldCharType="begin"/>
      </w:r>
      <w:r w:rsidR="002829DB">
        <w:instrText xml:space="preserve"> ADDIN EN.CITE &lt;EndNote&gt;&lt;Cite ExcludeAuth="1" ExcludeYear="1"&gt;&lt;RecNum&gt;6&lt;/RecNum&gt;&lt;IDText&gt;www-openstack&lt;/IDText&gt;&lt;DisplayText&gt;[7]&lt;/DisplayText&gt;&lt;record&gt;&lt;rec-number&gt;6&lt;/rec-number&gt;&lt;foreign-keys&gt;&lt;key app="EN" db-id="20tw5svdats2a8eztp7vdxsj29reespatr0r"&gt;6&lt;/key&gt;&lt;/foreign-keys&gt;&lt;ref-type name="Web Page"&gt;12&lt;/ref-type&gt;&lt;contributors&gt;&lt;/contributors&gt;&lt;titles&gt;&lt;title&gt;OpenStack Web Page&lt;/title&gt;&lt;/titles&gt;&lt;dates&gt;&lt;/dates&gt;&lt;label&gt;www-openstack&lt;/label&gt;&lt;urls&gt;&lt;related-urls&gt;&lt;url&gt;http://www.openstack.org&lt;/url&gt;&lt;/related-urls&gt;&lt;/urls&gt;&lt;/record&gt;&lt;/Cite&gt;&lt;/EndNote&gt;</w:instrText>
      </w:r>
      <w:r w:rsidR="009C6F8E">
        <w:fldChar w:fldCharType="separate"/>
      </w:r>
      <w:r w:rsidR="002829DB">
        <w:rPr>
          <w:noProof/>
        </w:rPr>
        <w:t>[</w:t>
      </w:r>
      <w:hyperlink w:anchor="_ENREF_7" w:tooltip=",  #6" w:history="1">
        <w:r w:rsidR="005B7EDE">
          <w:rPr>
            <w:noProof/>
          </w:rPr>
          <w:t>7</w:t>
        </w:r>
      </w:hyperlink>
      <w:r w:rsidR="002829DB">
        <w:rPr>
          <w:noProof/>
        </w:rPr>
        <w:t>]</w:t>
      </w:r>
      <w:r w:rsidR="009C6F8E">
        <w:fldChar w:fldCharType="end"/>
      </w:r>
      <w:r w:rsidR="00706E4A">
        <w:t xml:space="preserve"> </w:t>
      </w:r>
      <w:r w:rsidRPr="00606B9C">
        <w:t xml:space="preserve">is a collection of open source technologies to deliver public and private clouds. These technologies are OpenStack Compute (called </w:t>
      </w:r>
      <w:r w:rsidRPr="00035413">
        <w:rPr>
          <w:i/>
        </w:rPr>
        <w:t>Nova</w:t>
      </w:r>
      <w:r w:rsidRPr="00606B9C">
        <w:t xml:space="preserve">), OpenStack Object Storage (called </w:t>
      </w:r>
      <w:r w:rsidRPr="00035413">
        <w:rPr>
          <w:i/>
        </w:rPr>
        <w:t>Swift</w:t>
      </w:r>
      <w:r w:rsidRPr="00606B9C">
        <w:t xml:space="preserve">), and the recently presented OpenStack Imaging Service (called </w:t>
      </w:r>
      <w:r w:rsidRPr="00035413">
        <w:rPr>
          <w:i/>
        </w:rPr>
        <w:t>Glance</w:t>
      </w:r>
      <w:r w:rsidRPr="00606B9C">
        <w:t xml:space="preserve">). </w:t>
      </w:r>
      <w:r w:rsidR="00035413">
        <w:t xml:space="preserve">OpenStack is a new effort and has received considerable momentum due to its openness and may companies supporting this </w:t>
      </w:r>
      <w:proofErr w:type="spellStart"/>
      <w:r w:rsidR="00035413">
        <w:t>OpenSource</w:t>
      </w:r>
      <w:proofErr w:type="spellEnd"/>
      <w:r w:rsidR="00035413">
        <w:t xml:space="preserve"> effort.</w:t>
      </w:r>
    </w:p>
    <w:p w:rsidR="00BE3C2F" w:rsidRDefault="00BE3C2F" w:rsidP="00035413">
      <w:pPr>
        <w:pStyle w:val="Text"/>
      </w:pPr>
      <w:r>
        <w:t>Nova</w:t>
      </w:r>
      <w:r w:rsidRPr="00BE3C2F">
        <w:t xml:space="preserve"> is designed to provision and manage large networks of virtual machines, creating a redundant and scalable </w:t>
      </w:r>
      <w:proofErr w:type="gramStart"/>
      <w:r w:rsidRPr="00BE3C2F">
        <w:t>cloud computing</w:t>
      </w:r>
      <w:proofErr w:type="gramEnd"/>
      <w:r w:rsidRPr="00BE3C2F">
        <w:t xml:space="preserve"> platform. </w:t>
      </w:r>
      <w:r w:rsidR="00035413">
        <w:t xml:space="preserve"> </w:t>
      </w:r>
      <w:r w:rsidRPr="00BE3C2F">
        <w:t>S</w:t>
      </w:r>
      <w:r>
        <w:t>wift</w:t>
      </w:r>
      <w:r w:rsidRPr="00BE3C2F">
        <w:t xml:space="preserve"> is </w:t>
      </w:r>
      <w:r w:rsidR="00035413">
        <w:t>used to create</w:t>
      </w:r>
      <w:r w:rsidRPr="00BE3C2F">
        <w:t xml:space="preserve"> redundant, scalable object storage using clusters of standardized servers to store petabytes of accessible data. It is not a file system or real-time data storage system, but rather a long-term storage system for a more permanent type of static data that can be retrieved, leveraged, and then updated if necessary. </w:t>
      </w:r>
      <w:r>
        <w:t>Glance</w:t>
      </w:r>
      <w:r w:rsidRPr="00BE3C2F">
        <w:t xml:space="preserve"> provides discovery, registration, and delivery services for virtual disk images. </w:t>
      </w:r>
    </w:p>
    <w:p w:rsidR="00BE3C2F" w:rsidRDefault="00BE3C2F" w:rsidP="00606B9C">
      <w:pPr>
        <w:pStyle w:val="Text"/>
      </w:pPr>
    </w:p>
    <w:p w:rsidR="00774FD4" w:rsidRDefault="00774FD4" w:rsidP="00E14E35">
      <w:pPr>
        <w:pStyle w:val="Heading2"/>
      </w:pPr>
      <w:r>
        <w:t>Eucalyptus</w:t>
      </w:r>
    </w:p>
    <w:p w:rsidR="00684AEE" w:rsidRDefault="00DC5B84" w:rsidP="00684AEE">
      <w:pPr>
        <w:pStyle w:val="Text"/>
      </w:pPr>
      <w:r w:rsidRPr="00DC5B84">
        <w:t xml:space="preserve">Eucalyptus </w:t>
      </w:r>
      <w:r w:rsidR="00262107">
        <w:fldChar w:fldCharType="begin"/>
      </w:r>
      <w:r w:rsidR="002829DB">
        <w:instrText xml:space="preserve"> ADDIN EN.CITE &lt;EndNote&gt;&lt;Cite ExcludeAuth="1" ExcludeYear="1"&gt;&lt;RecNum&gt;2&lt;/RecNum&gt;&lt;IDText&gt;www-eucalyptus&lt;/IDText&gt;&lt;DisplayText&gt;[8]&lt;/DisplayText&gt;&lt;record&gt;&lt;rec-number&gt;2&lt;/rec-number&gt;&lt;foreign-keys&gt;&lt;key app="EN" db-id="20tw5svdats2a8eztp7vdxsj29reespatr0r"&gt;2&lt;/key&gt;&lt;/foreign-keys&gt;&lt;ref-type name="Web Page"&gt;12&lt;/ref-type&gt;&lt;contributors&gt;&lt;/contributors&gt;&lt;titles&gt;&lt;title&gt;Eucalyptus Web Pages (Open Source)&lt;/title&gt;&lt;/titles&gt;&lt;dates&gt;&lt;/dates&gt;&lt;label&gt;www-eucalyptus&lt;/label&gt;&lt;urls&gt;&lt;related-urls&gt;&lt;url&gt;http://open.eucalyptus.com/&lt;/url&gt;&lt;/related-urls&gt;&lt;/urls&gt;&lt;/record&gt;&lt;/Cite&gt;&lt;/EndNote&gt;</w:instrText>
      </w:r>
      <w:r w:rsidR="00262107">
        <w:fldChar w:fldCharType="separate"/>
      </w:r>
      <w:r w:rsidR="002829DB">
        <w:rPr>
          <w:noProof/>
        </w:rPr>
        <w:t>[</w:t>
      </w:r>
      <w:hyperlink w:anchor="_ENREF_8" w:tooltip=",  #2" w:history="1">
        <w:r w:rsidR="005B7EDE">
          <w:rPr>
            <w:noProof/>
          </w:rPr>
          <w:t>8</w:t>
        </w:r>
      </w:hyperlink>
      <w:r w:rsidR="002829DB">
        <w:rPr>
          <w:noProof/>
        </w:rPr>
        <w:t>]</w:t>
      </w:r>
      <w:r w:rsidR="00262107">
        <w:fldChar w:fldCharType="end"/>
      </w:r>
      <w:r w:rsidR="00706E4A">
        <w:t xml:space="preserve"> </w:t>
      </w:r>
      <w:r w:rsidR="00C83639">
        <w:t xml:space="preserve">promises </w:t>
      </w:r>
      <w:r w:rsidRPr="00DC5B84">
        <w:t>the creation of on-premise private clouds, with no requirements for retooling the organization's existing IT infrastructure or need to introduce specialized hardware. Eucalyptus implements an IaaS (Infrastructure as a Service) private cloud that is accessible via an API compatible with Amazon EC2 and Amazon S3.</w:t>
      </w:r>
      <w:r w:rsidR="0033041A">
        <w:t xml:space="preserve"> </w:t>
      </w:r>
    </w:p>
    <w:p w:rsidR="0051494E" w:rsidRDefault="0033041A" w:rsidP="00684AEE">
      <w:pPr>
        <w:pStyle w:val="Text"/>
      </w:pPr>
      <w:r>
        <w:t xml:space="preserve">It </w:t>
      </w:r>
      <w:r w:rsidRPr="0033041A">
        <w:t>has five high-level components: Cloud Controller (CLC)</w:t>
      </w:r>
      <w:r w:rsidR="00684AEE">
        <w:t xml:space="preserve"> that manages the virtualized resources; Cluster Controller (CC) controls the execution of VMs;</w:t>
      </w:r>
      <w:r w:rsidRPr="0033041A">
        <w:t xml:space="preserve"> Walrus</w:t>
      </w:r>
      <w:r w:rsidR="00684AEE">
        <w:t xml:space="preserve"> is the storage system, Storage Controller (SC) </w:t>
      </w:r>
      <w:r w:rsidR="00684AEE" w:rsidRPr="0033041A">
        <w:t>provides block-level network storage</w:t>
      </w:r>
      <w:r w:rsidR="00684AEE">
        <w:t xml:space="preserve"> including support for </w:t>
      </w:r>
      <w:r w:rsidR="00684AEE" w:rsidRPr="0033041A">
        <w:t>Amazon Elastic Block Storage (EBS) semantics</w:t>
      </w:r>
      <w:r w:rsidR="00684AEE">
        <w:t xml:space="preserve">; </w:t>
      </w:r>
      <w:r w:rsidRPr="0033041A">
        <w:t>and Node Controller (NC)</w:t>
      </w:r>
      <w:r w:rsidR="00684AEE">
        <w:t xml:space="preserve"> is installed in each compute node to control</w:t>
      </w:r>
      <w:r w:rsidR="00684AEE" w:rsidRPr="0033041A">
        <w:t xml:space="preserve"> VM activities, including the execution, inspection, and termination of VM instances</w:t>
      </w:r>
      <w:r w:rsidRPr="0033041A">
        <w:t>.</w:t>
      </w:r>
    </w:p>
    <w:p w:rsidR="006B4CCB" w:rsidRDefault="006B4CCB" w:rsidP="00E14E35">
      <w:pPr>
        <w:pStyle w:val="Heading1"/>
      </w:pPr>
      <w:r>
        <w:t>Feature Comparison of the IaaS Frameworks</w:t>
      </w:r>
    </w:p>
    <w:p w:rsidR="00E14E35" w:rsidRDefault="006B4CCB" w:rsidP="00CB023A">
      <w:pPr>
        <w:pStyle w:val="Text"/>
      </w:pPr>
      <w:r>
        <w:t xml:space="preserve">All these IaaS frameworks have been designed to allow users to create and manage their own virtual infrastructures. </w:t>
      </w:r>
      <w:r w:rsidR="00A413E6">
        <w:lastRenderedPageBreak/>
        <w:t xml:space="preserve">However, these frameworks have </w:t>
      </w:r>
      <w:r>
        <w:t xml:space="preserve">differences that </w:t>
      </w:r>
      <w:r w:rsidR="00A413E6">
        <w:t>need to be considered when choosing a framework</w:t>
      </w:r>
      <w:r>
        <w:t>. Thus, we ar</w:t>
      </w:r>
      <w:r w:rsidR="00A413E6">
        <w:t>e going to provide a comparison</w:t>
      </w:r>
      <w:r>
        <w:t xml:space="preserve"> of </w:t>
      </w:r>
      <w:r w:rsidR="00A413E6">
        <w:t xml:space="preserve">a selected number of essential </w:t>
      </w:r>
      <w:r>
        <w:t>features supported by each one.</w:t>
      </w:r>
      <w:r w:rsidR="00CC5465">
        <w:t xml:space="preserve"> We summarized our findings in </w:t>
      </w:r>
      <w:r w:rsidR="00CC5465">
        <w:fldChar w:fldCharType="begin"/>
      </w:r>
      <w:r w:rsidR="00CC5465">
        <w:instrText xml:space="preserve"> REF _Ref188076808 \h </w:instrText>
      </w:r>
      <w:r w:rsidR="00CC5465">
        <w:fldChar w:fldCharType="separate"/>
      </w:r>
      <w:r w:rsidR="00CC5465">
        <w:t xml:space="preserve">Table </w:t>
      </w:r>
      <w:r w:rsidR="00CC5465">
        <w:rPr>
          <w:noProof/>
        </w:rPr>
        <w:t>1</w:t>
      </w:r>
      <w:r w:rsidR="00CC5465">
        <w:fldChar w:fldCharType="end"/>
      </w:r>
      <w:r w:rsidR="00CC5465">
        <w:t>.</w:t>
      </w:r>
    </w:p>
    <w:p w:rsidR="005A08F2" w:rsidRDefault="00955692" w:rsidP="000D41AF">
      <w:pPr>
        <w:pStyle w:val="Text"/>
      </w:pPr>
      <w:r>
        <w:rPr>
          <w:b/>
          <w:noProof/>
        </w:rPr>
        <mc:AlternateContent>
          <mc:Choice Requires="wpg">
            <w:drawing>
              <wp:anchor distT="0" distB="0" distL="114300" distR="114300" simplePos="0" relativeHeight="251658240" behindDoc="0" locked="0" layoutInCell="1" allowOverlap="1" wp14:anchorId="488E23E7" wp14:editId="6F3971C5">
                <wp:simplePos x="0" y="0"/>
                <wp:positionH relativeFrom="margin">
                  <wp:align>left</wp:align>
                </wp:positionH>
                <wp:positionV relativeFrom="margin">
                  <wp:align>top</wp:align>
                </wp:positionV>
                <wp:extent cx="6629400" cy="763016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629400" cy="7630160"/>
                          <a:chOff x="0" y="0"/>
                          <a:chExt cx="6629400" cy="5867400"/>
                        </a:xfrm>
                      </wpg:grpSpPr>
                      <wps:wsp>
                        <wps:cNvPr id="5" name="Text Box 5"/>
                        <wps:cNvSpPr txBox="1"/>
                        <wps:spPr>
                          <a:xfrm>
                            <a:off x="0" y="228600"/>
                            <a:ext cx="6629400" cy="563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193" w:type="dxa"/>
                                <w:tblLook w:val="04A0" w:firstRow="1" w:lastRow="0" w:firstColumn="1" w:lastColumn="0" w:noHBand="0" w:noVBand="1"/>
                              </w:tblPr>
                              <w:tblGrid>
                                <w:gridCol w:w="1406"/>
                                <w:gridCol w:w="2209"/>
                                <w:gridCol w:w="2344"/>
                                <w:gridCol w:w="1894"/>
                                <w:gridCol w:w="2340"/>
                              </w:tblGrid>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 </w:t>
                                    </w:r>
                                  </w:p>
                                </w:tc>
                                <w:tc>
                                  <w:tcPr>
                                    <w:tcW w:w="2209" w:type="dxa"/>
                                    <w:hideMark/>
                                  </w:tcPr>
                                  <w:p w:rsidR="00E846E8" w:rsidRPr="00E40449" w:rsidRDefault="00E846E8" w:rsidP="00D01240">
                                    <w:pPr>
                                      <w:autoSpaceDE/>
                                      <w:autoSpaceDN/>
                                      <w:rPr>
                                        <w:color w:val="000000"/>
                                      </w:rPr>
                                    </w:pPr>
                                    <w:r w:rsidRPr="00E40449">
                                      <w:rPr>
                                        <w:color w:val="000000"/>
                                      </w:rPr>
                                      <w:t>OpenStack</w:t>
                                    </w:r>
                                  </w:p>
                                </w:tc>
                                <w:tc>
                                  <w:tcPr>
                                    <w:tcW w:w="2344" w:type="dxa"/>
                                    <w:hideMark/>
                                  </w:tcPr>
                                  <w:p w:rsidR="00E846E8" w:rsidRPr="00E40449" w:rsidRDefault="00E846E8" w:rsidP="00D01240">
                                    <w:pPr>
                                      <w:autoSpaceDE/>
                                      <w:autoSpaceDN/>
                                      <w:rPr>
                                        <w:color w:val="000000"/>
                                      </w:rPr>
                                    </w:pPr>
                                    <w:r w:rsidRPr="00E40449">
                                      <w:rPr>
                                        <w:color w:val="000000"/>
                                      </w:rPr>
                                      <w:t>Eucalyptus</w:t>
                                    </w:r>
                                    <w:r>
                                      <w:rPr>
                                        <w:color w:val="000000"/>
                                      </w:rPr>
                                      <w:t xml:space="preserve"> 2.0</w:t>
                                    </w:r>
                                  </w:p>
                                </w:tc>
                                <w:tc>
                                  <w:tcPr>
                                    <w:tcW w:w="1894" w:type="dxa"/>
                                    <w:hideMark/>
                                  </w:tcPr>
                                  <w:p w:rsidR="00E846E8" w:rsidRPr="00E40449" w:rsidRDefault="00E846E8" w:rsidP="00D01240">
                                    <w:pPr>
                                      <w:autoSpaceDE/>
                                      <w:autoSpaceDN/>
                                      <w:rPr>
                                        <w:color w:val="000000"/>
                                      </w:rPr>
                                    </w:pPr>
                                    <w:r w:rsidRPr="00E40449">
                                      <w:rPr>
                                        <w:color w:val="000000"/>
                                      </w:rPr>
                                      <w:t>Nimbus</w:t>
                                    </w:r>
                                  </w:p>
                                </w:tc>
                                <w:tc>
                                  <w:tcPr>
                                    <w:tcW w:w="2340" w:type="dxa"/>
                                    <w:hideMark/>
                                  </w:tcPr>
                                  <w:p w:rsidR="00E846E8" w:rsidRPr="00E40449" w:rsidRDefault="00E846E8" w:rsidP="00D01240">
                                    <w:pPr>
                                      <w:autoSpaceDE/>
                                      <w:autoSpaceDN/>
                                      <w:rPr>
                                        <w:color w:val="000000"/>
                                      </w:rPr>
                                    </w:pPr>
                                    <w:r w:rsidRPr="00E40449">
                                      <w:rPr>
                                        <w:color w:val="000000"/>
                                      </w:rPr>
                                      <w:t>OpenNebula</w:t>
                                    </w:r>
                                  </w:p>
                                </w:tc>
                              </w:tr>
                              <w:tr w:rsidR="00E846E8" w:rsidRPr="00E40449" w:rsidTr="00E40449">
                                <w:trPr>
                                  <w:trHeight w:val="940"/>
                                </w:trPr>
                                <w:tc>
                                  <w:tcPr>
                                    <w:tcW w:w="1406" w:type="dxa"/>
                                    <w:hideMark/>
                                  </w:tcPr>
                                  <w:p w:rsidR="00E846E8" w:rsidRPr="00E40449" w:rsidRDefault="00E846E8" w:rsidP="00D01240">
                                    <w:pPr>
                                      <w:autoSpaceDE/>
                                      <w:autoSpaceDN/>
                                      <w:rPr>
                                        <w:color w:val="000000"/>
                                      </w:rPr>
                                    </w:pPr>
                                    <w:r w:rsidRPr="00E40449">
                                      <w:rPr>
                                        <w:color w:val="000000"/>
                                      </w:rPr>
                                      <w:t>Interfaces</w:t>
                                    </w:r>
                                  </w:p>
                                </w:tc>
                                <w:tc>
                                  <w:tcPr>
                                    <w:tcW w:w="2209" w:type="dxa"/>
                                    <w:hideMark/>
                                  </w:tcPr>
                                  <w:p w:rsidR="00E846E8" w:rsidRDefault="00E846E8" w:rsidP="005531A4">
                                    <w:pPr>
                                      <w:autoSpaceDE/>
                                      <w:autoSpaceDN/>
                                      <w:rPr>
                                        <w:color w:val="000000"/>
                                      </w:rPr>
                                    </w:pPr>
                                    <w:r w:rsidRPr="00E40449">
                                      <w:rPr>
                                        <w:color w:val="000000"/>
                                      </w:rPr>
                                      <w:t>EC2 and S3, Rest Interface. Working on OCCI</w:t>
                                    </w:r>
                                  </w:p>
                                  <w:p w:rsidR="00E846E8" w:rsidRPr="00413581" w:rsidRDefault="00E846E8" w:rsidP="005531A4">
                                    <w:pPr>
                                      <w:autoSpaceDE/>
                                      <w:autoSpaceDN/>
                                      <w:rPr>
                                        <w:b/>
                                        <w:color w:val="008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EC2 and S3, Rest Interface. Working on OCCI</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EC2 and S3, Rest Interface</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Pr="00E40449" w:rsidRDefault="00E846E8" w:rsidP="00D01240">
                                    <w:pPr>
                                      <w:autoSpaceDE/>
                                      <w:autoSpaceDN/>
                                      <w:rPr>
                                        <w:color w:val="000000"/>
                                      </w:rPr>
                                    </w:pPr>
                                    <w:r w:rsidRPr="00E40449">
                                      <w:rPr>
                                        <w:color w:val="000000"/>
                                      </w:rPr>
                                      <w:t>Native XML/RPC,</w:t>
                                    </w:r>
                                  </w:p>
                                  <w:p w:rsidR="00E846E8" w:rsidRDefault="00E846E8" w:rsidP="00D01240">
                                    <w:pPr>
                                      <w:autoSpaceDE/>
                                      <w:autoSpaceDN/>
                                      <w:rPr>
                                        <w:color w:val="000000"/>
                                      </w:rPr>
                                    </w:pPr>
                                    <w:r w:rsidRPr="00E40449">
                                      <w:rPr>
                                        <w:color w:val="000000"/>
                                      </w:rPr>
                                      <w:t>EC2 and S3, OCCI, Rest Interface</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Hypervisor</w:t>
                                    </w:r>
                                  </w:p>
                                </w:tc>
                                <w:tc>
                                  <w:tcPr>
                                    <w:tcW w:w="2209" w:type="dxa"/>
                                    <w:hideMark/>
                                  </w:tcPr>
                                  <w:p w:rsidR="00E846E8" w:rsidRDefault="00E846E8" w:rsidP="00D01240">
                                    <w:pPr>
                                      <w:autoSpaceDE/>
                                      <w:autoSpaceDN/>
                                      <w:rPr>
                                        <w:color w:val="000000"/>
                                      </w:rPr>
                                    </w:pPr>
                                    <w:r w:rsidRPr="00E40449">
                                      <w:rPr>
                                        <w:color w:val="000000"/>
                                      </w:rPr>
                                      <w:t xml:space="preserve">KVM, XEN, VMware </w:t>
                                    </w:r>
                                    <w:proofErr w:type="spellStart"/>
                                    <w:r w:rsidRPr="00E40449">
                                      <w:rPr>
                                        <w:color w:val="000000"/>
                                      </w:rPr>
                                      <w:t>Vsphere</w:t>
                                    </w:r>
                                    <w:proofErr w:type="spellEnd"/>
                                    <w:r w:rsidRPr="00E40449">
                                      <w:rPr>
                                        <w:color w:val="000000"/>
                                      </w:rPr>
                                      <w:t xml:space="preserve">, LXC, UML and Microsoft's </w:t>
                                    </w:r>
                                    <w:proofErr w:type="spellStart"/>
                                    <w:r w:rsidRPr="00E40449">
                                      <w:rPr>
                                        <w:color w:val="000000"/>
                                      </w:rPr>
                                      <w:t>HyperV</w:t>
                                    </w:r>
                                    <w:proofErr w:type="spellEnd"/>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 xml:space="preserve">KVM and XEN. </w:t>
                                    </w:r>
                                    <w:proofErr w:type="spellStart"/>
                                    <w:r w:rsidRPr="00E40449">
                                      <w:rPr>
                                        <w:color w:val="000000"/>
                                      </w:rPr>
                                      <w:t>VMWare</w:t>
                                    </w:r>
                                    <w:proofErr w:type="spellEnd"/>
                                    <w:r w:rsidRPr="00E40449">
                                      <w:rPr>
                                        <w:color w:val="000000"/>
                                      </w:rPr>
                                      <w:t xml:space="preserve"> in the enterprise edition.</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KVM and XEN</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KVM, XEN and </w:t>
                                    </w:r>
                                    <w:proofErr w:type="spellStart"/>
                                    <w:r w:rsidRPr="00E40449">
                                      <w:rPr>
                                        <w:color w:val="000000"/>
                                      </w:rPr>
                                      <w:t>VMWare</w:t>
                                    </w:r>
                                    <w:proofErr w:type="spellEnd"/>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980"/>
                                </w:trPr>
                                <w:tc>
                                  <w:tcPr>
                                    <w:tcW w:w="1406" w:type="dxa"/>
                                    <w:hideMark/>
                                  </w:tcPr>
                                  <w:p w:rsidR="00E846E8" w:rsidRPr="00E40449" w:rsidRDefault="00E846E8" w:rsidP="00D01240">
                                    <w:pPr>
                                      <w:autoSpaceDE/>
                                      <w:autoSpaceDN/>
                                      <w:rPr>
                                        <w:color w:val="000000"/>
                                      </w:rPr>
                                    </w:pPr>
                                    <w:r w:rsidRPr="00E40449">
                                      <w:rPr>
                                        <w:color w:val="000000"/>
                                      </w:rPr>
                                      <w:t>Networking</w:t>
                                    </w:r>
                                  </w:p>
                                </w:tc>
                                <w:tc>
                                  <w:tcPr>
                                    <w:tcW w:w="2209" w:type="dxa"/>
                                    <w:hideMark/>
                                  </w:tcPr>
                                  <w:p w:rsidR="00E846E8" w:rsidRPr="00E40449" w:rsidRDefault="00E846E8" w:rsidP="00D01240">
                                    <w:pPr>
                                      <w:autoSpaceDE/>
                                      <w:autoSpaceDN/>
                                    </w:pPr>
                                    <w:r w:rsidRPr="00E40449">
                                      <w:t xml:space="preserve">- Two modes: </w:t>
                                    </w:r>
                                  </w:p>
                                  <w:p w:rsidR="00E846E8" w:rsidRPr="00E40449" w:rsidRDefault="00E846E8" w:rsidP="00D01240">
                                    <w:pPr>
                                      <w:autoSpaceDE/>
                                      <w:autoSpaceDN/>
                                      <w:rPr>
                                        <w:color w:val="000000"/>
                                      </w:rPr>
                                    </w:pPr>
                                    <w:r w:rsidRPr="00E40449">
                                      <w:t>(a) Flat networking</w:t>
                                    </w:r>
                                    <w:r w:rsidRPr="00E40449">
                                      <w:br/>
                                      <w:t>(b) VLAN networking</w:t>
                                    </w:r>
                                  </w:p>
                                  <w:p w:rsidR="00E846E8" w:rsidRPr="00E40449" w:rsidRDefault="00E846E8" w:rsidP="00D01240">
                                    <w:pPr>
                                      <w:autoSpaceDE/>
                                      <w:autoSpaceDN/>
                                      <w:rPr>
                                        <w:color w:val="000000"/>
                                      </w:rPr>
                                    </w:pPr>
                                    <w:r w:rsidRPr="00E40449">
                                      <w:rPr>
                                        <w:color w:val="000000"/>
                                      </w:rPr>
                                      <w:t>-Creates Bridges automatically</w:t>
                                    </w:r>
                                  </w:p>
                                  <w:p w:rsidR="00E846E8" w:rsidRPr="00E40449" w:rsidRDefault="00E846E8" w:rsidP="00D01240">
                                    <w:pPr>
                                      <w:autoSpaceDE/>
                                      <w:autoSpaceDN/>
                                      <w:rPr>
                                        <w:color w:val="000000"/>
                                      </w:rPr>
                                    </w:pPr>
                                    <w:r w:rsidRPr="00E40449">
                                      <w:rPr>
                                        <w:color w:val="000000"/>
                                      </w:rPr>
                                      <w:t>-Uses IP forwarding for public IP</w:t>
                                    </w:r>
                                  </w:p>
                                  <w:p w:rsidR="00E846E8" w:rsidRDefault="00E846E8" w:rsidP="00D01240">
                                    <w:pPr>
                                      <w:autoSpaceDE/>
                                      <w:autoSpaceDN/>
                                      <w:rPr>
                                        <w:color w:val="000000"/>
                                      </w:rPr>
                                    </w:pPr>
                                    <w:r w:rsidRPr="00E40449">
                                      <w:rPr>
                                        <w:color w:val="000000"/>
                                      </w:rPr>
                                      <w:t>-VMs only have private IPs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160180">
                                    <w:pPr>
                                      <w:pStyle w:val="Text"/>
                                      <w:ind w:firstLine="0"/>
                                    </w:pPr>
                                    <w:r w:rsidRPr="00E40449">
                                      <w:t>- Four modes:</w:t>
                                    </w:r>
                                  </w:p>
                                  <w:p w:rsidR="00E846E8" w:rsidRPr="00E40449" w:rsidRDefault="00E846E8" w:rsidP="00160180">
                                    <w:pPr>
                                      <w:pStyle w:val="Text"/>
                                      <w:ind w:firstLine="0"/>
                                    </w:pPr>
                                    <w:r w:rsidRPr="00E40449">
                                      <w:t xml:space="preserve">(a) </w:t>
                                    </w:r>
                                    <w:r>
                                      <w:t>managed</w:t>
                                    </w:r>
                                  </w:p>
                                  <w:p w:rsidR="00E846E8" w:rsidRPr="00E40449" w:rsidRDefault="00E846E8" w:rsidP="00160180">
                                    <w:pPr>
                                      <w:pStyle w:val="Text"/>
                                      <w:ind w:firstLine="0"/>
                                    </w:pPr>
                                    <w:r>
                                      <w:t>(b) managed-</w:t>
                                    </w:r>
                                    <w:proofErr w:type="spellStart"/>
                                    <w:r>
                                      <w:t>novLAN</w:t>
                                    </w:r>
                                    <w:proofErr w:type="spellEnd"/>
                                  </w:p>
                                  <w:p w:rsidR="00E846E8" w:rsidRPr="00E40449" w:rsidRDefault="00E846E8" w:rsidP="00160180">
                                    <w:pPr>
                                      <w:pStyle w:val="Text"/>
                                      <w:ind w:firstLine="0"/>
                                    </w:pPr>
                                    <w:r w:rsidRPr="00E40449">
                                      <w:t xml:space="preserve">(c) </w:t>
                                    </w:r>
                                    <w:r>
                                      <w:t>system</w:t>
                                    </w:r>
                                    <w:r w:rsidRPr="00E40449">
                                      <w:t xml:space="preserve"> </w:t>
                                    </w:r>
                                  </w:p>
                                  <w:p w:rsidR="00E846E8" w:rsidRPr="00E40449" w:rsidRDefault="00E846E8" w:rsidP="00160180">
                                    <w:pPr>
                                      <w:pStyle w:val="Text"/>
                                      <w:ind w:firstLine="0"/>
                                    </w:pPr>
                                    <w:r>
                                      <w:t>(d) static</w:t>
                                    </w:r>
                                  </w:p>
                                  <w:p w:rsidR="00E846E8" w:rsidRPr="00E40449" w:rsidRDefault="00E846E8" w:rsidP="00D01240">
                                    <w:pPr>
                                      <w:autoSpaceDE/>
                                      <w:autoSpaceDN/>
                                      <w:rPr>
                                        <w:color w:val="000000"/>
                                      </w:rPr>
                                    </w:pPr>
                                    <w:r w:rsidRPr="00E40449">
                                      <w:rPr>
                                        <w:color w:val="000000"/>
                                      </w:rPr>
                                      <w:t xml:space="preserve">-In </w:t>
                                    </w:r>
                                    <w:r>
                                      <w:rPr>
                                        <w:color w:val="000000"/>
                                      </w:rPr>
                                      <w:t>(a) &amp; (b) b</w:t>
                                    </w:r>
                                    <w:r w:rsidRPr="00E40449">
                                      <w:rPr>
                                        <w:color w:val="000000"/>
                                      </w:rPr>
                                      <w:t>ridges are created automatically</w:t>
                                    </w:r>
                                  </w:p>
                                  <w:p w:rsidR="00E846E8" w:rsidRPr="00E40449" w:rsidRDefault="00E846E8" w:rsidP="00D01240">
                                    <w:pPr>
                                      <w:autoSpaceDE/>
                                      <w:autoSpaceDN/>
                                      <w:rPr>
                                        <w:color w:val="000000"/>
                                      </w:rPr>
                                    </w:pPr>
                                    <w:r w:rsidRPr="00E40449">
                                      <w:rPr>
                                        <w:color w:val="000000"/>
                                      </w:rPr>
                                      <w:t>-Uses IP forwarding for public IP</w:t>
                                    </w:r>
                                  </w:p>
                                  <w:p w:rsidR="00E846E8" w:rsidRDefault="00E846E8" w:rsidP="00D01240">
                                    <w:pPr>
                                      <w:autoSpaceDE/>
                                      <w:autoSpaceDN/>
                                      <w:rPr>
                                        <w:color w:val="000000"/>
                                      </w:rPr>
                                    </w:pPr>
                                    <w:r w:rsidRPr="00E40449">
                                      <w:rPr>
                                        <w:color w:val="000000"/>
                                      </w:rPr>
                                      <w:t>-VMs only have private IP</w:t>
                                    </w:r>
                                    <w:r>
                                      <w:rPr>
                                        <w:color w:val="000000"/>
                                      </w:rPr>
                                      <w:t>s</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Pr="00E40449" w:rsidRDefault="00E846E8" w:rsidP="00D01240">
                                    <w:pPr>
                                      <w:autoSpaceDE/>
                                      <w:autoSpaceDN/>
                                      <w:rPr>
                                        <w:color w:val="000000"/>
                                      </w:rPr>
                                    </w:pPr>
                                    <w:r w:rsidRPr="00E40449">
                                      <w:rPr>
                                        <w:color w:val="000000"/>
                                      </w:rPr>
                                      <w:t>- IP assigned using a DHCP server that can be configured in two ways.</w:t>
                                    </w:r>
                                  </w:p>
                                  <w:p w:rsidR="00E846E8" w:rsidRDefault="00E846E8" w:rsidP="00D01240">
                                    <w:pPr>
                                      <w:autoSpaceDE/>
                                      <w:autoSpaceDN/>
                                      <w:rPr>
                                        <w:color w:val="000000"/>
                                      </w:rPr>
                                    </w:pPr>
                                    <w:r w:rsidRPr="00E40449">
                                      <w:rPr>
                                        <w:color w:val="000000"/>
                                      </w:rPr>
                                      <w:t>- Bridges must exists in the compute nodes</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Pr="00E40449" w:rsidRDefault="00E846E8" w:rsidP="00D01240">
                                    <w:pPr>
                                      <w:autoSpaceDE/>
                                      <w:autoSpaceDN/>
                                      <w:rPr>
                                        <w:color w:val="000000"/>
                                      </w:rPr>
                                    </w:pPr>
                                    <w:r w:rsidRPr="00E40449">
                                      <w:rPr>
                                        <w:color w:val="000000"/>
                                      </w:rPr>
                                      <w:t xml:space="preserve">- Networks can be defined to support </w:t>
                                    </w:r>
                                    <w:proofErr w:type="spellStart"/>
                                    <w:r w:rsidRPr="00E40449">
                                      <w:rPr>
                                        <w:color w:val="000000"/>
                                      </w:rPr>
                                      <w:t>Ebtable</w:t>
                                    </w:r>
                                    <w:proofErr w:type="spellEnd"/>
                                    <w:r w:rsidRPr="00E40449">
                                      <w:rPr>
                                        <w:color w:val="000000"/>
                                      </w:rPr>
                                      <w:t xml:space="preserve">, Open </w:t>
                                    </w:r>
                                    <w:proofErr w:type="spellStart"/>
                                    <w:r w:rsidRPr="00E40449">
                                      <w:rPr>
                                        <w:color w:val="000000"/>
                                      </w:rPr>
                                      <w:t>vSwitch</w:t>
                                    </w:r>
                                    <w:proofErr w:type="spellEnd"/>
                                    <w:r w:rsidRPr="00E40449">
                                      <w:rPr>
                                        <w:color w:val="000000"/>
                                      </w:rPr>
                                      <w:t xml:space="preserve"> and 802.1Q tagging</w:t>
                                    </w:r>
                                  </w:p>
                                  <w:p w:rsidR="00E846E8" w:rsidRPr="00E40449" w:rsidRDefault="00E846E8" w:rsidP="00D01240">
                                    <w:pPr>
                                      <w:autoSpaceDE/>
                                      <w:autoSpaceDN/>
                                      <w:rPr>
                                        <w:color w:val="000000"/>
                                      </w:rPr>
                                    </w:pPr>
                                    <w:r w:rsidRPr="00E40449">
                                      <w:rPr>
                                        <w:color w:val="000000"/>
                                      </w:rPr>
                                      <w:t>-Bridges must exists in the compute nodes</w:t>
                                    </w:r>
                                  </w:p>
                                  <w:p w:rsidR="00E846E8" w:rsidRPr="00E40449" w:rsidRDefault="00E846E8" w:rsidP="00D01240">
                                    <w:pPr>
                                      <w:autoSpaceDE/>
                                      <w:autoSpaceDN/>
                                      <w:rPr>
                                        <w:color w:val="000000"/>
                                      </w:rPr>
                                    </w:pPr>
                                    <w:r w:rsidRPr="00E40449">
                                      <w:rPr>
                                        <w:color w:val="000000"/>
                                      </w:rPr>
                                      <w:t>-IP are setup inside VM</w:t>
                                    </w:r>
                                  </w:p>
                                  <w:p w:rsidR="00E846E8" w:rsidRPr="00E40449"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Software deployment</w:t>
                                    </w:r>
                                  </w:p>
                                </w:tc>
                                <w:tc>
                                  <w:tcPr>
                                    <w:tcW w:w="2209" w:type="dxa"/>
                                    <w:hideMark/>
                                  </w:tcPr>
                                  <w:p w:rsidR="00E846E8" w:rsidRPr="00E40449" w:rsidRDefault="00E846E8" w:rsidP="00D01240">
                                    <w:pPr>
                                      <w:autoSpaceDE/>
                                      <w:autoSpaceDN/>
                                      <w:rPr>
                                        <w:color w:val="000000"/>
                                      </w:rPr>
                                    </w:pPr>
                                    <w:r w:rsidRPr="00E40449">
                                      <w:rPr>
                                        <w:color w:val="000000"/>
                                      </w:rPr>
                                      <w:t>- Software is composed by different component that can be distributed in different machines.</w:t>
                                    </w:r>
                                  </w:p>
                                  <w:p w:rsidR="00E846E8" w:rsidRDefault="00E846E8" w:rsidP="00D01240">
                                    <w:pPr>
                                      <w:autoSpaceDE/>
                                      <w:autoSpaceDN/>
                                      <w:rPr>
                                        <w:color w:val="000000"/>
                                      </w:rPr>
                                    </w:pPr>
                                    <w:r w:rsidRPr="00E40449">
                                      <w:rPr>
                                        <w:color w:val="000000"/>
                                      </w:rPr>
                                      <w:t>- Compute nodes need to install OpenStack software</w:t>
                                    </w: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Pr="00E40449" w:rsidRDefault="00E846E8" w:rsidP="00D01240">
                                    <w:pPr>
                                      <w:autoSpaceDE/>
                                      <w:autoSpaceDN/>
                                      <w:rPr>
                                        <w:color w:val="000000"/>
                                      </w:rPr>
                                    </w:pPr>
                                    <w:r w:rsidRPr="00E40449">
                                      <w:rPr>
                                        <w:color w:val="000000"/>
                                      </w:rPr>
                                      <w:t>- Software is composed by different component that can be distributed in different machines.</w:t>
                                    </w:r>
                                  </w:p>
                                  <w:p w:rsidR="00E846E8" w:rsidRDefault="00E846E8" w:rsidP="00D01240">
                                    <w:pPr>
                                      <w:autoSpaceDE/>
                                      <w:autoSpaceDN/>
                                      <w:rPr>
                                        <w:color w:val="000000"/>
                                      </w:rPr>
                                    </w:pPr>
                                    <w:r w:rsidRPr="00E40449">
                                      <w:rPr>
                                        <w:color w:val="000000"/>
                                      </w:rPr>
                                      <w:t>- Compute nodes need to install OpenStack software</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Software is installed in frontend and compute nodes</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Software is installed in frontend</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880"/>
                                </w:trPr>
                                <w:tc>
                                  <w:tcPr>
                                    <w:tcW w:w="1406" w:type="dxa"/>
                                  </w:tcPr>
                                  <w:p w:rsidR="00E846E8" w:rsidRPr="00E40449" w:rsidRDefault="00E846E8" w:rsidP="00D01240">
                                    <w:pPr>
                                      <w:autoSpaceDE/>
                                      <w:autoSpaceDN/>
                                      <w:rPr>
                                        <w:color w:val="000000"/>
                                      </w:rPr>
                                    </w:pPr>
                                    <w:proofErr w:type="spellStart"/>
                                    <w:r>
                                      <w:rPr>
                                        <w:color w:val="000000"/>
                                      </w:rPr>
                                      <w:t>DevOps</w:t>
                                    </w:r>
                                    <w:proofErr w:type="spellEnd"/>
                                    <w:r>
                                      <w:rPr>
                                        <w:color w:val="000000"/>
                                      </w:rPr>
                                      <w:t xml:space="preserve"> deployment</w:t>
                                    </w:r>
                                  </w:p>
                                </w:tc>
                                <w:tc>
                                  <w:tcPr>
                                    <w:tcW w:w="2209" w:type="dxa"/>
                                  </w:tcPr>
                                  <w:p w:rsidR="00E846E8" w:rsidRDefault="00E846E8" w:rsidP="00D01240">
                                    <w:pPr>
                                      <w:autoSpaceDE/>
                                      <w:autoSpaceDN/>
                                      <w:rPr>
                                        <w:color w:val="000000"/>
                                      </w:rPr>
                                    </w:pPr>
                                    <w:r>
                                      <w:rPr>
                                        <w:color w:val="000000"/>
                                      </w:rPr>
                                      <w:t>Chef, Crowbar</w:t>
                                    </w:r>
                                  </w:p>
                                  <w:p w:rsidR="00E846E8" w:rsidRDefault="00E846E8" w:rsidP="00D01240">
                                    <w:pPr>
                                      <w:autoSpaceDE/>
                                      <w:autoSpaceDN/>
                                      <w:rPr>
                                        <w:color w:val="000000"/>
                                      </w:rPr>
                                    </w:pPr>
                                    <w:r>
                                      <w:rPr>
                                        <w:color w:val="000000"/>
                                      </w:rPr>
                                      <w:t>Puppet</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tcPr>
                                  <w:p w:rsidR="00E846E8" w:rsidRDefault="00E846E8" w:rsidP="00D01240">
                                    <w:pPr>
                                      <w:autoSpaceDE/>
                                      <w:autoSpaceDN/>
                                      <w:rPr>
                                        <w:color w:val="000000"/>
                                      </w:rPr>
                                    </w:pPr>
                                    <w:r>
                                      <w:rPr>
                                        <w:color w:val="000000"/>
                                      </w:rPr>
                                      <w:t>Chef*</w:t>
                                    </w:r>
                                  </w:p>
                                  <w:p w:rsidR="00E846E8" w:rsidRDefault="00E846E8" w:rsidP="00D01240">
                                    <w:pPr>
                                      <w:autoSpaceDE/>
                                      <w:autoSpaceDN/>
                                      <w:rPr>
                                        <w:color w:val="000000"/>
                                      </w:rPr>
                                    </w:pPr>
                                    <w:r>
                                      <w:rPr>
                                        <w:color w:val="000000"/>
                                      </w:rPr>
                                      <w:t>Puppet*</w:t>
                                    </w:r>
                                  </w:p>
                                  <w:p w:rsidR="00E846E8" w:rsidRPr="00E40449" w:rsidRDefault="00E846E8" w:rsidP="00D01240">
                                    <w:pPr>
                                      <w:autoSpaceDE/>
                                      <w:autoSpaceDN/>
                                      <w:rPr>
                                        <w:color w:val="000000"/>
                                      </w:rPr>
                                    </w:pPr>
                                    <w:r>
                                      <w:rPr>
                                        <w:color w:val="000000"/>
                                      </w:rPr>
                                      <w:t>*according to vendor</w:t>
                                    </w:r>
                                    <w:r>
                                      <w:rPr>
                                        <w:color w:val="000000"/>
                                      </w:rPr>
                                      <w:br/>
                                    </w:r>
                                    <w:r w:rsidRPr="00413581">
                                      <w:rPr>
                                        <w:rFonts w:ascii="Zapf Dingbats" w:hAnsi="Zapf Dingbats"/>
                                        <w:b/>
                                        <w:color w:val="008000"/>
                                      </w:rPr>
                                      <w:t>✓</w:t>
                                    </w:r>
                                  </w:p>
                                </w:tc>
                                <w:tc>
                                  <w:tcPr>
                                    <w:tcW w:w="1894" w:type="dxa"/>
                                  </w:tcPr>
                                  <w:p w:rsidR="00E846E8" w:rsidRPr="00E40449" w:rsidRDefault="00E846E8" w:rsidP="00D01240">
                                    <w:pPr>
                                      <w:autoSpaceDE/>
                                      <w:autoSpaceDN/>
                                      <w:rPr>
                                        <w:color w:val="000000"/>
                                      </w:rPr>
                                    </w:pPr>
                                    <w:r>
                                      <w:rPr>
                                        <w:color w:val="000000"/>
                                      </w:rPr>
                                      <w:t>no</w:t>
                                    </w:r>
                                  </w:p>
                                </w:tc>
                                <w:tc>
                                  <w:tcPr>
                                    <w:tcW w:w="2340" w:type="dxa"/>
                                  </w:tcPr>
                                  <w:p w:rsidR="00E846E8" w:rsidRDefault="00E846E8" w:rsidP="00D01240">
                                    <w:pPr>
                                      <w:autoSpaceDE/>
                                      <w:autoSpaceDN/>
                                      <w:rPr>
                                        <w:color w:val="000000"/>
                                      </w:rPr>
                                    </w:pPr>
                                    <w:r>
                                      <w:rPr>
                                        <w:color w:val="000000"/>
                                      </w:rPr>
                                      <w:t>Chef</w:t>
                                    </w:r>
                                  </w:p>
                                  <w:p w:rsidR="00E846E8" w:rsidRPr="00E40449" w:rsidRDefault="00E846E8" w:rsidP="00D01240">
                                    <w:pPr>
                                      <w:autoSpaceDE/>
                                      <w:autoSpaceDN/>
                                      <w:rPr>
                                        <w:color w:val="000000"/>
                                      </w:rPr>
                                    </w:pPr>
                                    <w:r>
                                      <w:rPr>
                                        <w:color w:val="000000"/>
                                      </w:rPr>
                                      <w:t>Puppet</w:t>
                                    </w:r>
                                    <w:r>
                                      <w:rPr>
                                        <w:color w:val="000000"/>
                                      </w:rPr>
                                      <w:br/>
                                    </w:r>
                                    <w:r>
                                      <w:rPr>
                                        <w:color w:val="000000"/>
                                      </w:rPr>
                                      <w:br/>
                                    </w:r>
                                    <w:r w:rsidRPr="00413581">
                                      <w:rPr>
                                        <w:rFonts w:ascii="Zapf Dingbats" w:hAnsi="Zapf Dingbats"/>
                                        <w:b/>
                                        <w:color w:val="008000"/>
                                      </w:rPr>
                                      <w:t>✓✓</w:t>
                                    </w:r>
                                  </w:p>
                                </w:tc>
                              </w:tr>
                              <w:tr w:rsidR="00E846E8" w:rsidRPr="00E40449" w:rsidTr="00E40449">
                                <w:trPr>
                                  <w:trHeight w:val="880"/>
                                </w:trPr>
                                <w:tc>
                                  <w:tcPr>
                                    <w:tcW w:w="1406" w:type="dxa"/>
                                    <w:hideMark/>
                                  </w:tcPr>
                                  <w:p w:rsidR="00E846E8" w:rsidRPr="00E40449" w:rsidRDefault="00E846E8" w:rsidP="00D01240">
                                    <w:pPr>
                                      <w:autoSpaceDE/>
                                      <w:autoSpaceDN/>
                                      <w:rPr>
                                        <w:color w:val="000000"/>
                                      </w:rPr>
                                    </w:pPr>
                                    <w:r w:rsidRPr="00E40449">
                                      <w:rPr>
                                        <w:color w:val="000000"/>
                                      </w:rPr>
                                      <w:t>Storage (Image Transference)</w:t>
                                    </w:r>
                                  </w:p>
                                </w:tc>
                                <w:tc>
                                  <w:tcPr>
                                    <w:tcW w:w="2209" w:type="dxa"/>
                                    <w:hideMark/>
                                  </w:tcPr>
                                  <w:p w:rsidR="00E846E8" w:rsidRPr="00E40449" w:rsidRDefault="00E846E8" w:rsidP="00D01240">
                                    <w:pPr>
                                      <w:autoSpaceDE/>
                                      <w:autoSpaceDN/>
                                      <w:rPr>
                                        <w:color w:val="000000"/>
                                      </w:rPr>
                                    </w:pPr>
                                    <w:r w:rsidRPr="00E40449">
                                      <w:rPr>
                                        <w:color w:val="000000"/>
                                      </w:rPr>
                                      <w:t>- Swift (http/s)</w:t>
                                    </w:r>
                                  </w:p>
                                  <w:p w:rsidR="00E846E8" w:rsidRPr="00E40449" w:rsidRDefault="00E846E8" w:rsidP="00D01240">
                                    <w:pPr>
                                      <w:autoSpaceDE/>
                                      <w:autoSpaceDN/>
                                      <w:rPr>
                                        <w:color w:val="000000"/>
                                      </w:rPr>
                                    </w:pPr>
                                    <w:r w:rsidRPr="00E40449">
                                      <w:rPr>
                                        <w:color w:val="000000"/>
                                      </w:rPr>
                                      <w:t>-</w:t>
                                    </w:r>
                                    <w:r>
                                      <w:rPr>
                                        <w:color w:val="000000"/>
                                      </w:rPr>
                                      <w:t xml:space="preserve"> </w:t>
                                    </w:r>
                                    <w:r w:rsidRPr="00E40449">
                                      <w:rPr>
                                        <w:color w:val="000000"/>
                                      </w:rPr>
                                      <w:t xml:space="preserve">Unix </w:t>
                                    </w:r>
                                    <w:proofErr w:type="spellStart"/>
                                    <w:r w:rsidRPr="00E40449">
                                      <w:rPr>
                                        <w:color w:val="000000"/>
                                      </w:rPr>
                                      <w:t>filesystem</w:t>
                                    </w:r>
                                    <w:proofErr w:type="spellEnd"/>
                                    <w:r w:rsidRPr="00E40449">
                                      <w:rPr>
                                        <w:color w:val="000000"/>
                                      </w:rPr>
                                      <w:t xml:space="preserve"> (</w:t>
                                    </w:r>
                                    <w:proofErr w:type="spellStart"/>
                                    <w:r w:rsidRPr="00E40449">
                                      <w:rPr>
                                        <w:color w:val="000000"/>
                                      </w:rPr>
                                      <w:t>ssh</w:t>
                                    </w:r>
                                    <w:proofErr w:type="spellEnd"/>
                                    <w:r w:rsidRPr="00E40449">
                                      <w:rPr>
                                        <w:color w:val="000000"/>
                                      </w:rPr>
                                      <w:t>)</w:t>
                                    </w:r>
                                    <w:r>
                                      <w:rPr>
                                        <w:color w:val="000000"/>
                                      </w:rPr>
                                      <w:br/>
                                    </w:r>
                                    <w:r>
                                      <w:rPr>
                                        <w:color w:val="000000"/>
                                      </w:rPr>
                                      <w:br/>
                                    </w: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Walrus (http/s)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Cumulus (http/https)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Unix </w:t>
                                    </w:r>
                                    <w:proofErr w:type="spellStart"/>
                                    <w:r w:rsidRPr="00E40449">
                                      <w:rPr>
                                        <w:color w:val="000000"/>
                                      </w:rPr>
                                      <w:t>Filesystem</w:t>
                                    </w:r>
                                    <w:proofErr w:type="spellEnd"/>
                                    <w:r w:rsidRPr="00E40449">
                                      <w:rPr>
                                        <w:color w:val="000000"/>
                                      </w:rPr>
                                      <w:t xml:space="preserve"> (</w:t>
                                    </w:r>
                                    <w:proofErr w:type="spellStart"/>
                                    <w:r w:rsidRPr="00E40449">
                                      <w:rPr>
                                        <w:color w:val="000000"/>
                                      </w:rPr>
                                      <w:t>ssh</w:t>
                                    </w:r>
                                    <w:proofErr w:type="spellEnd"/>
                                    <w:r w:rsidRPr="00E40449">
                                      <w:rPr>
                                        <w:color w:val="000000"/>
                                      </w:rPr>
                                      <w:t xml:space="preserve">, shared </w:t>
                                    </w:r>
                                    <w:proofErr w:type="spellStart"/>
                                    <w:r w:rsidRPr="00E40449">
                                      <w:rPr>
                                        <w:color w:val="000000"/>
                                      </w:rPr>
                                      <w:t>filesystem</w:t>
                                    </w:r>
                                    <w:proofErr w:type="spellEnd"/>
                                    <w:r w:rsidRPr="00E40449">
                                      <w:rPr>
                                        <w:color w:val="000000"/>
                                      </w:rPr>
                                      <w:t xml:space="preserve"> or LVM with </w:t>
                                    </w:r>
                                    <w:proofErr w:type="spellStart"/>
                                    <w:r w:rsidRPr="00E40449">
                                      <w:rPr>
                                        <w:color w:val="000000"/>
                                      </w:rPr>
                                      <w:t>CoW</w:t>
                                    </w:r>
                                    <w:proofErr w:type="spellEnd"/>
                                    <w:r w:rsidRPr="00E40449">
                                      <w:rPr>
                                        <w:color w:val="000000"/>
                                      </w:rPr>
                                      <w:t>)</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hideMark/>
                                  </w:tcPr>
                                  <w:p w:rsidR="00E846E8" w:rsidRPr="00E40449" w:rsidRDefault="00E846E8" w:rsidP="00D01240">
                                    <w:pPr>
                                      <w:autoSpaceDE/>
                                      <w:autoSpaceDN/>
                                      <w:rPr>
                                        <w:color w:val="000000"/>
                                      </w:rPr>
                                    </w:pPr>
                                    <w:r w:rsidRPr="00E40449">
                                      <w:rPr>
                                        <w:color w:val="000000"/>
                                      </w:rPr>
                                      <w:t>Authentication</w:t>
                                    </w:r>
                                  </w:p>
                                </w:tc>
                                <w:tc>
                                  <w:tcPr>
                                    <w:tcW w:w="2209" w:type="dxa"/>
                                    <w:hideMark/>
                                  </w:tcPr>
                                  <w:p w:rsidR="00E846E8" w:rsidRDefault="00E846E8" w:rsidP="00D01240">
                                    <w:pPr>
                                      <w:autoSpaceDE/>
                                      <w:autoSpaceDN/>
                                      <w:rPr>
                                        <w:color w:val="000000"/>
                                      </w:rPr>
                                    </w:pPr>
                                    <w:r w:rsidRPr="00E40449">
                                      <w:rPr>
                                        <w:color w:val="000000"/>
                                      </w:rPr>
                                      <w:t>X509 credentials, LDAP</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X509 credentials</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X509 credentials</w:t>
                                    </w:r>
                                    <w:r>
                                      <w:rPr>
                                        <w:color w:val="000000"/>
                                      </w:rPr>
                                      <w:t>,</w:t>
                                    </w:r>
                                  </w:p>
                                  <w:p w:rsidR="00E846E8" w:rsidRDefault="00E846E8" w:rsidP="00D01240">
                                    <w:pPr>
                                      <w:autoSpaceDE/>
                                      <w:autoSpaceDN/>
                                      <w:rPr>
                                        <w:color w:val="000000"/>
                                      </w:rPr>
                                    </w:pPr>
                                    <w:r>
                                      <w:rPr>
                                        <w:color w:val="000000"/>
                                      </w:rPr>
                                      <w:t>Grids</w:t>
                                    </w: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X509 credential, </w:t>
                                    </w:r>
                                    <w:proofErr w:type="spellStart"/>
                                    <w:r w:rsidRPr="00E40449">
                                      <w:rPr>
                                        <w:color w:val="000000"/>
                                      </w:rPr>
                                      <w:t>ssh</w:t>
                                    </w:r>
                                    <w:proofErr w:type="spellEnd"/>
                                    <w:r w:rsidRPr="00E40449">
                                      <w:rPr>
                                        <w:color w:val="000000"/>
                                      </w:rPr>
                                      <w:t xml:space="preserve"> </w:t>
                                    </w:r>
                                    <w:proofErr w:type="spellStart"/>
                                    <w:r w:rsidRPr="00E40449">
                                      <w:rPr>
                                        <w:color w:val="000000"/>
                                      </w:rPr>
                                      <w:t>rsa</w:t>
                                    </w:r>
                                    <w:proofErr w:type="spellEnd"/>
                                    <w:r w:rsidRPr="00E40449">
                                      <w:rPr>
                                        <w:color w:val="000000"/>
                                      </w:rPr>
                                      <w:t xml:space="preserve"> </w:t>
                                    </w:r>
                                    <w:proofErr w:type="spellStart"/>
                                    <w:r w:rsidRPr="00E40449">
                                      <w:rPr>
                                        <w:color w:val="000000"/>
                                      </w:rPr>
                                      <w:t>keypair</w:t>
                                    </w:r>
                                    <w:proofErr w:type="spellEnd"/>
                                    <w:r w:rsidRPr="00E40449">
                                      <w:rPr>
                                        <w:color w:val="000000"/>
                                      </w:rPr>
                                      <w:t>, password, LDAP</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tcPr>
                                  <w:p w:rsidR="00E846E8" w:rsidRPr="00E40449" w:rsidRDefault="00E846E8" w:rsidP="00D01240">
                                    <w:pPr>
                                      <w:autoSpaceDE/>
                                      <w:autoSpaceDN/>
                                      <w:rPr>
                                        <w:color w:val="000000"/>
                                      </w:rPr>
                                    </w:pPr>
                                    <w:r>
                                      <w:rPr>
                                        <w:color w:val="000000"/>
                                      </w:rPr>
                                      <w:t>Avg. Release Frequency</w:t>
                                    </w:r>
                                  </w:p>
                                </w:tc>
                                <w:tc>
                                  <w:tcPr>
                                    <w:tcW w:w="2209" w:type="dxa"/>
                                  </w:tcPr>
                                  <w:p w:rsidR="00E846E8" w:rsidRPr="00E40449" w:rsidRDefault="00E846E8" w:rsidP="00D01240">
                                    <w:pPr>
                                      <w:autoSpaceDE/>
                                      <w:autoSpaceDN/>
                                      <w:rPr>
                                        <w:color w:val="000000"/>
                                      </w:rPr>
                                    </w:pPr>
                                    <w:r>
                                      <w:rPr>
                                        <w:color w:val="000000"/>
                                      </w:rPr>
                                      <w:t>&lt;4month</w:t>
                                    </w:r>
                                  </w:p>
                                </w:tc>
                                <w:tc>
                                  <w:tcPr>
                                    <w:tcW w:w="2344" w:type="dxa"/>
                                  </w:tcPr>
                                  <w:p w:rsidR="00E846E8" w:rsidRDefault="00E846E8" w:rsidP="00D01240">
                                    <w:pPr>
                                      <w:autoSpaceDE/>
                                      <w:autoSpaceDN/>
                                      <w:rPr>
                                        <w:color w:val="000000"/>
                                      </w:rPr>
                                    </w:pPr>
                                    <w:r>
                                      <w:rPr>
                                        <w:color w:val="000000"/>
                                      </w:rPr>
                                      <w:t>&gt;4 month</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tcPr>
                                  <w:p w:rsidR="00E846E8" w:rsidRPr="00E40449" w:rsidRDefault="00E846E8" w:rsidP="00D01240">
                                    <w:pPr>
                                      <w:autoSpaceDE/>
                                      <w:autoSpaceDN/>
                                      <w:rPr>
                                        <w:color w:val="000000"/>
                                      </w:rPr>
                                    </w:pPr>
                                    <w:r>
                                      <w:rPr>
                                        <w:color w:val="000000"/>
                                      </w:rPr>
                                      <w:t>&lt;4 month</w:t>
                                    </w:r>
                                  </w:p>
                                </w:tc>
                                <w:tc>
                                  <w:tcPr>
                                    <w:tcW w:w="2340" w:type="dxa"/>
                                  </w:tcPr>
                                  <w:p w:rsidR="00E846E8" w:rsidRDefault="00E846E8" w:rsidP="00D01240">
                                    <w:pPr>
                                      <w:autoSpaceDE/>
                                      <w:autoSpaceDN/>
                                      <w:rPr>
                                        <w:color w:val="000000"/>
                                      </w:rPr>
                                    </w:pPr>
                                    <w:r>
                                      <w:rPr>
                                        <w:color w:val="000000"/>
                                      </w:rPr>
                                      <w:t>&gt;6 month</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tcPr>
                                  <w:p w:rsidR="00E846E8" w:rsidRPr="00E40449" w:rsidRDefault="00E846E8" w:rsidP="00D01240">
                                    <w:pPr>
                                      <w:autoSpaceDE/>
                                      <w:autoSpaceDN/>
                                      <w:rPr>
                                        <w:color w:val="000000"/>
                                      </w:rPr>
                                    </w:pPr>
                                    <w:r w:rsidRPr="00E40449">
                                      <w:rPr>
                                        <w:color w:val="000000"/>
                                      </w:rPr>
                                      <w:t>License</w:t>
                                    </w:r>
                                  </w:p>
                                </w:tc>
                                <w:tc>
                                  <w:tcPr>
                                    <w:tcW w:w="2209"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tcPr>
                                  <w:p w:rsidR="00E846E8" w:rsidRPr="00E40449" w:rsidRDefault="00E846E8" w:rsidP="00D01240">
                                    <w:pPr>
                                      <w:autoSpaceDE/>
                                      <w:autoSpaceDN/>
                                      <w:rPr>
                                        <w:color w:val="000000"/>
                                      </w:rPr>
                                    </w:pPr>
                                    <w:r>
                                      <w:rPr>
                                        <w:color w:val="000000"/>
                                      </w:rPr>
                                      <w:t>BSD license and Commercial, difference between commercial version</w:t>
                                    </w:r>
                                  </w:p>
                                </w:tc>
                                <w:tc>
                                  <w:tcPr>
                                    <w:tcW w:w="1894"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 version 2</w:t>
                                    </w: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 version 2</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bl>
                            <w:p w:rsidR="00E846E8" w:rsidRPr="00E40449" w:rsidRDefault="00E846E8" w:rsidP="00E14E35">
                              <w:proofErr w:type="gramStart"/>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w:t>
                              </w:r>
                              <w:proofErr w:type="gramEnd"/>
                              <w:r>
                                <w:rPr>
                                  <w:b/>
                                  <w:color w:val="008000"/>
                                </w:rPr>
                                <w:t xml:space="preserve"> </w:t>
                              </w:r>
                              <w:proofErr w:type="gramStart"/>
                              <w:r>
                                <w:rPr>
                                  <w:b/>
                                  <w:color w:val="008000"/>
                                </w:rPr>
                                <w:t>The more checkmarks the better from our point of view.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6629400" cy="2286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846E8" w:rsidRPr="00560AAB" w:rsidRDefault="00E846E8" w:rsidP="00E14E35">
                              <w:pPr>
                                <w:pStyle w:val="Caption"/>
                                <w:rPr>
                                  <w:sz w:val="20"/>
                                  <w:szCs w:val="20"/>
                                </w:rPr>
                              </w:pPr>
                              <w:bookmarkStart w:id="6" w:name="_Ref188076808"/>
                              <w:r>
                                <w:t xml:space="preserve">Table </w:t>
                              </w:r>
                              <w:fldSimple w:instr=" SEQ Table \* ARABIC ">
                                <w:r>
                                  <w:rPr>
                                    <w:noProof/>
                                  </w:rPr>
                                  <w:t>1</w:t>
                                </w:r>
                              </w:fldSimple>
                              <w:bookmarkEnd w:id="6"/>
                              <w:r>
                                <w:t>: Feature comparison of IaaS frameworks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6" style="position:absolute;left:0;text-align:left;margin-left:0;margin-top:0;width:522pt;height:600.8pt;z-index:251658240;mso-position-horizontal:left;mso-position-horizontal-relative:margin;mso-position-vertical:top;mso-position-vertical-relative:margin;mso-height-relative:margin" coordsize="66294,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b1WQMAAAgKAAAOAAAAZHJzL2Uyb0RvYy54bWzcVt1P2zAQf5+0/8Hye0n6lZaIgEJZ0SQE&#10;aDDx7DpOEy2xPdsl6ab97zs7H0DpHsqkIe3FOZ/v7Luf737xyVldFuiRKZ0LHuHhkY8R41QkOV9H&#10;+Ov9cjDHSBvCE1IIziK8ZRqfnX78cFLJkI1EJoqEKQSbcB1WMsKZMTL0PE0zVhJ9JCTjsJgKVRID&#10;U7X2EkUq2L0svJHvB14lVCKVoExr0F40i/jU7Z+mjJqbNNXMoCLCEJtxo3Ljyo7e6QkJ14rILKdt&#10;GOQNUZQk53Bov9UFMQRtVP5qqzKnSmiRmiMqSk+kaU6ZywGyGfo72VwqsZEul3VYrWUPE0C7g9Ob&#10;t6XXj7cK5UmExxhxUsIVuVPR2EJTyXUIFpdK3slb1SrWzcxmW6eqtF/IA9UO1G0PKqsNoqAMgtHx&#10;xAfsKazNgrE/DFrYaQZ388qPZp/2eU7nwcxuA0F43cGeja8Pp5JQQvoJJf13KN1lRDIHvrYYtChN&#10;O5TubX7nokbTBihnZFFCpgY19EKn16D8I1ij0TxosiLhXsSmwXg+38mbhFJpc8lEiawQYQV17sqP&#10;PF5p00DUmdijuVjmRQF6Ehb8hQKwbDTMNUvj7UIB0VraoFwh/1xMZ6N4Nj0eBPF0OJgM/fkgjv3R&#10;4GIZ+7E/WS6OJ+e/2vsBL+cPN6TDBgAnmW3Bmii+sBTKzhWNVbiGZ4tCoUcCrUooZdw4CF2EYG2t&#10;UsjiEMfW3uXh8jvEuUGkO1lw0zuXORfK4b0TdvKtCzlt7KFYn+VtRVOvatdIOlyJZAv1okTDSlrS&#10;ZQ7XeUW0uSUKaAiaBqjV3MCQFqKKsGgljDKhfuzTW3uoe1jFqAJai7D+viGKYVR85tARx8PJxPKg&#10;m0zgRmGinq+snq/wTbkQcB1DIHFJnWjtTdGJqRLlAzBwbE+FJcIpnB1h04kL05AtMDhlceyMgPkk&#10;MVf8TlK7tb0dW6z39QNRsq1oAxV0LboeJOFOYTe21pOLeGNEmruqtwA3qLbAAx9YFvsHxBC8Ioag&#10;IwBgj8OJoeXIvZzwRBo9FR5MCVoUeWJZoYO/770qyw1r+/iF1btSh+0b95/qefU92qdvnb5tQGha&#10;BoT/o13cXxWeG+5H2z6N7Hvm+dy119MD7vQ3AAAA//8DAFBLAwQUAAYACAAAACEAMQOtv90AAAAH&#10;AQAADwAAAGRycy9kb3ducmV2LnhtbEyPQWvCQBCF74X+h2UKvdXdWCslZiMibU9SqBaKtzE7JsHs&#10;bsiuSfz3HXuxl2Eeb3jzvWw52kb01IXaOw3JRIEgV3hTu1LD9+796RVEiOgMNt6RhgsFWOb3dxmm&#10;xg/ui/ptLAWHuJCihirGNpUyFBVZDBPfkmPv6DuLkWVXStPhwOG2kVOl5tJi7fhDhS2tKypO27PV&#10;8DHgsHpO3vrN6bi+7Hcvnz+bhLR+fBhXCxCRxng7his+o0POTAd/diaIRgMXiX/z6qnZjPWBt6lK&#10;5iDzTP7nz38BAAD//wMAUEsBAi0AFAAGAAgAAAAhALaDOJL+AAAA4QEAABMAAAAAAAAAAAAAAAAA&#10;AAAAAFtDb250ZW50X1R5cGVzXS54bWxQSwECLQAUAAYACAAAACEAOP0h/9YAAACUAQAACwAAAAAA&#10;AAAAAAAAAAAvAQAAX3JlbHMvLnJlbHNQSwECLQAUAAYACAAAACEAyze29VkDAAAICgAADgAAAAAA&#10;AAAAAAAAAAAuAgAAZHJzL2Uyb0RvYy54bWxQSwECLQAUAAYACAAAACEAMQOtv90AAAAHAQAADwAA&#10;AAAAAAAAAAAAAACzBQAAZHJzL2Rvd25yZXYueG1sUEsFBgAAAAAEAAQA8wAAAL0GAAAAAA==&#10;">
                <v:shapetype id="_x0000_t202" coordsize="21600,21600" o:spt="202" path="m,l,21600r21600,l21600,xe">
                  <v:stroke joinstyle="miter"/>
                  <v:path gradientshapeok="t" o:connecttype="rect"/>
                </v:shapetype>
                <v:shape id="Text Box 5" o:spid="_x0000_s1027" type="#_x0000_t202" style="position:absolute;top:2286;width:66294;height:5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tbl>
                        <w:tblPr>
                          <w:tblStyle w:val="TableGrid"/>
                          <w:tblW w:w="10193" w:type="dxa"/>
                          <w:tblLook w:val="04A0" w:firstRow="1" w:lastRow="0" w:firstColumn="1" w:lastColumn="0" w:noHBand="0" w:noVBand="1"/>
                        </w:tblPr>
                        <w:tblGrid>
                          <w:gridCol w:w="1406"/>
                          <w:gridCol w:w="2209"/>
                          <w:gridCol w:w="2344"/>
                          <w:gridCol w:w="1894"/>
                          <w:gridCol w:w="2340"/>
                        </w:tblGrid>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 </w:t>
                              </w:r>
                            </w:p>
                          </w:tc>
                          <w:tc>
                            <w:tcPr>
                              <w:tcW w:w="2209" w:type="dxa"/>
                              <w:hideMark/>
                            </w:tcPr>
                            <w:p w:rsidR="00E846E8" w:rsidRPr="00E40449" w:rsidRDefault="00E846E8" w:rsidP="00D01240">
                              <w:pPr>
                                <w:autoSpaceDE/>
                                <w:autoSpaceDN/>
                                <w:rPr>
                                  <w:color w:val="000000"/>
                                </w:rPr>
                              </w:pPr>
                              <w:r w:rsidRPr="00E40449">
                                <w:rPr>
                                  <w:color w:val="000000"/>
                                </w:rPr>
                                <w:t>OpenStack</w:t>
                              </w:r>
                            </w:p>
                          </w:tc>
                          <w:tc>
                            <w:tcPr>
                              <w:tcW w:w="2344" w:type="dxa"/>
                              <w:hideMark/>
                            </w:tcPr>
                            <w:p w:rsidR="00E846E8" w:rsidRPr="00E40449" w:rsidRDefault="00E846E8" w:rsidP="00D01240">
                              <w:pPr>
                                <w:autoSpaceDE/>
                                <w:autoSpaceDN/>
                                <w:rPr>
                                  <w:color w:val="000000"/>
                                </w:rPr>
                              </w:pPr>
                              <w:r w:rsidRPr="00E40449">
                                <w:rPr>
                                  <w:color w:val="000000"/>
                                </w:rPr>
                                <w:t>Eucalyptus</w:t>
                              </w:r>
                              <w:r>
                                <w:rPr>
                                  <w:color w:val="000000"/>
                                </w:rPr>
                                <w:t xml:space="preserve"> 2.0</w:t>
                              </w:r>
                            </w:p>
                          </w:tc>
                          <w:tc>
                            <w:tcPr>
                              <w:tcW w:w="1894" w:type="dxa"/>
                              <w:hideMark/>
                            </w:tcPr>
                            <w:p w:rsidR="00E846E8" w:rsidRPr="00E40449" w:rsidRDefault="00E846E8" w:rsidP="00D01240">
                              <w:pPr>
                                <w:autoSpaceDE/>
                                <w:autoSpaceDN/>
                                <w:rPr>
                                  <w:color w:val="000000"/>
                                </w:rPr>
                              </w:pPr>
                              <w:r w:rsidRPr="00E40449">
                                <w:rPr>
                                  <w:color w:val="000000"/>
                                </w:rPr>
                                <w:t>Nimbus</w:t>
                              </w:r>
                            </w:p>
                          </w:tc>
                          <w:tc>
                            <w:tcPr>
                              <w:tcW w:w="2340" w:type="dxa"/>
                              <w:hideMark/>
                            </w:tcPr>
                            <w:p w:rsidR="00E846E8" w:rsidRPr="00E40449" w:rsidRDefault="00E846E8" w:rsidP="00D01240">
                              <w:pPr>
                                <w:autoSpaceDE/>
                                <w:autoSpaceDN/>
                                <w:rPr>
                                  <w:color w:val="000000"/>
                                </w:rPr>
                              </w:pPr>
                              <w:r w:rsidRPr="00E40449">
                                <w:rPr>
                                  <w:color w:val="000000"/>
                                </w:rPr>
                                <w:t>OpenNebula</w:t>
                              </w:r>
                            </w:p>
                          </w:tc>
                        </w:tr>
                        <w:tr w:rsidR="00E846E8" w:rsidRPr="00E40449" w:rsidTr="00E40449">
                          <w:trPr>
                            <w:trHeight w:val="940"/>
                          </w:trPr>
                          <w:tc>
                            <w:tcPr>
                              <w:tcW w:w="1406" w:type="dxa"/>
                              <w:hideMark/>
                            </w:tcPr>
                            <w:p w:rsidR="00E846E8" w:rsidRPr="00E40449" w:rsidRDefault="00E846E8" w:rsidP="00D01240">
                              <w:pPr>
                                <w:autoSpaceDE/>
                                <w:autoSpaceDN/>
                                <w:rPr>
                                  <w:color w:val="000000"/>
                                </w:rPr>
                              </w:pPr>
                              <w:r w:rsidRPr="00E40449">
                                <w:rPr>
                                  <w:color w:val="000000"/>
                                </w:rPr>
                                <w:t>Interfaces</w:t>
                              </w:r>
                            </w:p>
                          </w:tc>
                          <w:tc>
                            <w:tcPr>
                              <w:tcW w:w="2209" w:type="dxa"/>
                              <w:hideMark/>
                            </w:tcPr>
                            <w:p w:rsidR="00E846E8" w:rsidRDefault="00E846E8" w:rsidP="005531A4">
                              <w:pPr>
                                <w:autoSpaceDE/>
                                <w:autoSpaceDN/>
                                <w:rPr>
                                  <w:color w:val="000000"/>
                                </w:rPr>
                              </w:pPr>
                              <w:r w:rsidRPr="00E40449">
                                <w:rPr>
                                  <w:color w:val="000000"/>
                                </w:rPr>
                                <w:t>EC2 and S3, Rest Interface. Working on OCCI</w:t>
                              </w:r>
                            </w:p>
                            <w:p w:rsidR="00E846E8" w:rsidRPr="00413581" w:rsidRDefault="00E846E8" w:rsidP="005531A4">
                              <w:pPr>
                                <w:autoSpaceDE/>
                                <w:autoSpaceDN/>
                                <w:rPr>
                                  <w:b/>
                                  <w:color w:val="008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EC2 and S3, Rest Interface. Working on OCCI</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EC2 and S3, Rest Interface</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Pr="00E40449" w:rsidRDefault="00E846E8" w:rsidP="00D01240">
                              <w:pPr>
                                <w:autoSpaceDE/>
                                <w:autoSpaceDN/>
                                <w:rPr>
                                  <w:color w:val="000000"/>
                                </w:rPr>
                              </w:pPr>
                              <w:r w:rsidRPr="00E40449">
                                <w:rPr>
                                  <w:color w:val="000000"/>
                                </w:rPr>
                                <w:t>Native XML/RPC,</w:t>
                              </w:r>
                            </w:p>
                            <w:p w:rsidR="00E846E8" w:rsidRDefault="00E846E8" w:rsidP="00D01240">
                              <w:pPr>
                                <w:autoSpaceDE/>
                                <w:autoSpaceDN/>
                                <w:rPr>
                                  <w:color w:val="000000"/>
                                </w:rPr>
                              </w:pPr>
                              <w:r w:rsidRPr="00E40449">
                                <w:rPr>
                                  <w:color w:val="000000"/>
                                </w:rPr>
                                <w:t>EC2 and S3, OCCI, Rest Interface</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Hypervisor</w:t>
                              </w:r>
                            </w:p>
                          </w:tc>
                          <w:tc>
                            <w:tcPr>
                              <w:tcW w:w="2209" w:type="dxa"/>
                              <w:hideMark/>
                            </w:tcPr>
                            <w:p w:rsidR="00E846E8" w:rsidRDefault="00E846E8" w:rsidP="00D01240">
                              <w:pPr>
                                <w:autoSpaceDE/>
                                <w:autoSpaceDN/>
                                <w:rPr>
                                  <w:color w:val="000000"/>
                                </w:rPr>
                              </w:pPr>
                              <w:r w:rsidRPr="00E40449">
                                <w:rPr>
                                  <w:color w:val="000000"/>
                                </w:rPr>
                                <w:t xml:space="preserve">KVM, XEN, VMware </w:t>
                              </w:r>
                              <w:proofErr w:type="spellStart"/>
                              <w:r w:rsidRPr="00E40449">
                                <w:rPr>
                                  <w:color w:val="000000"/>
                                </w:rPr>
                                <w:t>Vsphere</w:t>
                              </w:r>
                              <w:proofErr w:type="spellEnd"/>
                              <w:r w:rsidRPr="00E40449">
                                <w:rPr>
                                  <w:color w:val="000000"/>
                                </w:rPr>
                                <w:t xml:space="preserve">, LXC, UML and Microsoft's </w:t>
                              </w:r>
                              <w:proofErr w:type="spellStart"/>
                              <w:r w:rsidRPr="00E40449">
                                <w:rPr>
                                  <w:color w:val="000000"/>
                                </w:rPr>
                                <w:t>HyperV</w:t>
                              </w:r>
                              <w:proofErr w:type="spellEnd"/>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 xml:space="preserve">KVM and XEN. </w:t>
                              </w:r>
                              <w:proofErr w:type="spellStart"/>
                              <w:r w:rsidRPr="00E40449">
                                <w:rPr>
                                  <w:color w:val="000000"/>
                                </w:rPr>
                                <w:t>VMWare</w:t>
                              </w:r>
                              <w:proofErr w:type="spellEnd"/>
                              <w:r w:rsidRPr="00E40449">
                                <w:rPr>
                                  <w:color w:val="000000"/>
                                </w:rPr>
                                <w:t xml:space="preserve"> in the enterprise edition.</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KVM and XEN</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KVM, XEN and </w:t>
                              </w:r>
                              <w:proofErr w:type="spellStart"/>
                              <w:r w:rsidRPr="00E40449">
                                <w:rPr>
                                  <w:color w:val="000000"/>
                                </w:rPr>
                                <w:t>VMWare</w:t>
                              </w:r>
                              <w:proofErr w:type="spellEnd"/>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980"/>
                          </w:trPr>
                          <w:tc>
                            <w:tcPr>
                              <w:tcW w:w="1406" w:type="dxa"/>
                              <w:hideMark/>
                            </w:tcPr>
                            <w:p w:rsidR="00E846E8" w:rsidRPr="00E40449" w:rsidRDefault="00E846E8" w:rsidP="00D01240">
                              <w:pPr>
                                <w:autoSpaceDE/>
                                <w:autoSpaceDN/>
                                <w:rPr>
                                  <w:color w:val="000000"/>
                                </w:rPr>
                              </w:pPr>
                              <w:r w:rsidRPr="00E40449">
                                <w:rPr>
                                  <w:color w:val="000000"/>
                                </w:rPr>
                                <w:t>Networking</w:t>
                              </w:r>
                            </w:p>
                          </w:tc>
                          <w:tc>
                            <w:tcPr>
                              <w:tcW w:w="2209" w:type="dxa"/>
                              <w:hideMark/>
                            </w:tcPr>
                            <w:p w:rsidR="00E846E8" w:rsidRPr="00E40449" w:rsidRDefault="00E846E8" w:rsidP="00D01240">
                              <w:pPr>
                                <w:autoSpaceDE/>
                                <w:autoSpaceDN/>
                              </w:pPr>
                              <w:r w:rsidRPr="00E40449">
                                <w:t xml:space="preserve">- Two modes: </w:t>
                              </w:r>
                            </w:p>
                            <w:p w:rsidR="00E846E8" w:rsidRPr="00E40449" w:rsidRDefault="00E846E8" w:rsidP="00D01240">
                              <w:pPr>
                                <w:autoSpaceDE/>
                                <w:autoSpaceDN/>
                                <w:rPr>
                                  <w:color w:val="000000"/>
                                </w:rPr>
                              </w:pPr>
                              <w:r w:rsidRPr="00E40449">
                                <w:t>(a) Flat networking</w:t>
                              </w:r>
                              <w:r w:rsidRPr="00E40449">
                                <w:br/>
                                <w:t>(b) VLAN networking</w:t>
                              </w:r>
                            </w:p>
                            <w:p w:rsidR="00E846E8" w:rsidRPr="00E40449" w:rsidRDefault="00E846E8" w:rsidP="00D01240">
                              <w:pPr>
                                <w:autoSpaceDE/>
                                <w:autoSpaceDN/>
                                <w:rPr>
                                  <w:color w:val="000000"/>
                                </w:rPr>
                              </w:pPr>
                              <w:r w:rsidRPr="00E40449">
                                <w:rPr>
                                  <w:color w:val="000000"/>
                                </w:rPr>
                                <w:t>-Creates Bridges automatically</w:t>
                              </w:r>
                            </w:p>
                            <w:p w:rsidR="00E846E8" w:rsidRPr="00E40449" w:rsidRDefault="00E846E8" w:rsidP="00D01240">
                              <w:pPr>
                                <w:autoSpaceDE/>
                                <w:autoSpaceDN/>
                                <w:rPr>
                                  <w:color w:val="000000"/>
                                </w:rPr>
                              </w:pPr>
                              <w:r w:rsidRPr="00E40449">
                                <w:rPr>
                                  <w:color w:val="000000"/>
                                </w:rPr>
                                <w:t>-Uses IP forwarding for public IP</w:t>
                              </w:r>
                            </w:p>
                            <w:p w:rsidR="00E846E8" w:rsidRDefault="00E846E8" w:rsidP="00D01240">
                              <w:pPr>
                                <w:autoSpaceDE/>
                                <w:autoSpaceDN/>
                                <w:rPr>
                                  <w:color w:val="000000"/>
                                </w:rPr>
                              </w:pPr>
                              <w:r w:rsidRPr="00E40449">
                                <w:rPr>
                                  <w:color w:val="000000"/>
                                </w:rPr>
                                <w:t>-VMs only have private IPs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160180">
                              <w:pPr>
                                <w:pStyle w:val="Text"/>
                                <w:ind w:firstLine="0"/>
                              </w:pPr>
                              <w:r w:rsidRPr="00E40449">
                                <w:t>- Four modes:</w:t>
                              </w:r>
                            </w:p>
                            <w:p w:rsidR="00E846E8" w:rsidRPr="00E40449" w:rsidRDefault="00E846E8" w:rsidP="00160180">
                              <w:pPr>
                                <w:pStyle w:val="Text"/>
                                <w:ind w:firstLine="0"/>
                              </w:pPr>
                              <w:r w:rsidRPr="00E40449">
                                <w:t xml:space="preserve">(a) </w:t>
                              </w:r>
                              <w:r>
                                <w:t>managed</w:t>
                              </w:r>
                            </w:p>
                            <w:p w:rsidR="00E846E8" w:rsidRPr="00E40449" w:rsidRDefault="00E846E8" w:rsidP="00160180">
                              <w:pPr>
                                <w:pStyle w:val="Text"/>
                                <w:ind w:firstLine="0"/>
                              </w:pPr>
                              <w:r>
                                <w:t>(b) managed-</w:t>
                              </w:r>
                              <w:proofErr w:type="spellStart"/>
                              <w:r>
                                <w:t>novLAN</w:t>
                              </w:r>
                              <w:proofErr w:type="spellEnd"/>
                            </w:p>
                            <w:p w:rsidR="00E846E8" w:rsidRPr="00E40449" w:rsidRDefault="00E846E8" w:rsidP="00160180">
                              <w:pPr>
                                <w:pStyle w:val="Text"/>
                                <w:ind w:firstLine="0"/>
                              </w:pPr>
                              <w:r w:rsidRPr="00E40449">
                                <w:t xml:space="preserve">(c) </w:t>
                              </w:r>
                              <w:r>
                                <w:t>system</w:t>
                              </w:r>
                              <w:r w:rsidRPr="00E40449">
                                <w:t xml:space="preserve"> </w:t>
                              </w:r>
                            </w:p>
                            <w:p w:rsidR="00E846E8" w:rsidRPr="00E40449" w:rsidRDefault="00E846E8" w:rsidP="00160180">
                              <w:pPr>
                                <w:pStyle w:val="Text"/>
                                <w:ind w:firstLine="0"/>
                              </w:pPr>
                              <w:r>
                                <w:t>(d) static</w:t>
                              </w:r>
                            </w:p>
                            <w:p w:rsidR="00E846E8" w:rsidRPr="00E40449" w:rsidRDefault="00E846E8" w:rsidP="00D01240">
                              <w:pPr>
                                <w:autoSpaceDE/>
                                <w:autoSpaceDN/>
                                <w:rPr>
                                  <w:color w:val="000000"/>
                                </w:rPr>
                              </w:pPr>
                              <w:r w:rsidRPr="00E40449">
                                <w:rPr>
                                  <w:color w:val="000000"/>
                                </w:rPr>
                                <w:t xml:space="preserve">-In </w:t>
                              </w:r>
                              <w:r>
                                <w:rPr>
                                  <w:color w:val="000000"/>
                                </w:rPr>
                                <w:t>(a) &amp; (b) b</w:t>
                              </w:r>
                              <w:r w:rsidRPr="00E40449">
                                <w:rPr>
                                  <w:color w:val="000000"/>
                                </w:rPr>
                                <w:t>ridges are created automatically</w:t>
                              </w:r>
                            </w:p>
                            <w:p w:rsidR="00E846E8" w:rsidRPr="00E40449" w:rsidRDefault="00E846E8" w:rsidP="00D01240">
                              <w:pPr>
                                <w:autoSpaceDE/>
                                <w:autoSpaceDN/>
                                <w:rPr>
                                  <w:color w:val="000000"/>
                                </w:rPr>
                              </w:pPr>
                              <w:r w:rsidRPr="00E40449">
                                <w:rPr>
                                  <w:color w:val="000000"/>
                                </w:rPr>
                                <w:t>-Uses IP forwarding for public IP</w:t>
                              </w:r>
                            </w:p>
                            <w:p w:rsidR="00E846E8" w:rsidRDefault="00E846E8" w:rsidP="00D01240">
                              <w:pPr>
                                <w:autoSpaceDE/>
                                <w:autoSpaceDN/>
                                <w:rPr>
                                  <w:color w:val="000000"/>
                                </w:rPr>
                              </w:pPr>
                              <w:r w:rsidRPr="00E40449">
                                <w:rPr>
                                  <w:color w:val="000000"/>
                                </w:rPr>
                                <w:t>-VMs only have private IP</w:t>
                              </w:r>
                              <w:r>
                                <w:rPr>
                                  <w:color w:val="000000"/>
                                </w:rPr>
                                <w:t>s</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Pr="00E40449" w:rsidRDefault="00E846E8" w:rsidP="00D01240">
                              <w:pPr>
                                <w:autoSpaceDE/>
                                <w:autoSpaceDN/>
                                <w:rPr>
                                  <w:color w:val="000000"/>
                                </w:rPr>
                              </w:pPr>
                              <w:r w:rsidRPr="00E40449">
                                <w:rPr>
                                  <w:color w:val="000000"/>
                                </w:rPr>
                                <w:t>- IP assigned using a DHCP server that can be configured in two ways.</w:t>
                              </w:r>
                            </w:p>
                            <w:p w:rsidR="00E846E8" w:rsidRDefault="00E846E8" w:rsidP="00D01240">
                              <w:pPr>
                                <w:autoSpaceDE/>
                                <w:autoSpaceDN/>
                                <w:rPr>
                                  <w:color w:val="000000"/>
                                </w:rPr>
                              </w:pPr>
                              <w:r w:rsidRPr="00E40449">
                                <w:rPr>
                                  <w:color w:val="000000"/>
                                </w:rPr>
                                <w:t>- Bridges must exists in the compute nodes</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Pr="00E40449" w:rsidRDefault="00E846E8" w:rsidP="00D01240">
                              <w:pPr>
                                <w:autoSpaceDE/>
                                <w:autoSpaceDN/>
                                <w:rPr>
                                  <w:color w:val="000000"/>
                                </w:rPr>
                              </w:pPr>
                              <w:r w:rsidRPr="00E40449">
                                <w:rPr>
                                  <w:color w:val="000000"/>
                                </w:rPr>
                                <w:t xml:space="preserve">- Networks can be defined to support </w:t>
                              </w:r>
                              <w:proofErr w:type="spellStart"/>
                              <w:r w:rsidRPr="00E40449">
                                <w:rPr>
                                  <w:color w:val="000000"/>
                                </w:rPr>
                                <w:t>Ebtable</w:t>
                              </w:r>
                              <w:proofErr w:type="spellEnd"/>
                              <w:r w:rsidRPr="00E40449">
                                <w:rPr>
                                  <w:color w:val="000000"/>
                                </w:rPr>
                                <w:t xml:space="preserve">, Open </w:t>
                              </w:r>
                              <w:proofErr w:type="spellStart"/>
                              <w:r w:rsidRPr="00E40449">
                                <w:rPr>
                                  <w:color w:val="000000"/>
                                </w:rPr>
                                <w:t>vSwitch</w:t>
                              </w:r>
                              <w:proofErr w:type="spellEnd"/>
                              <w:r w:rsidRPr="00E40449">
                                <w:rPr>
                                  <w:color w:val="000000"/>
                                </w:rPr>
                                <w:t xml:space="preserve"> and 802.1Q tagging</w:t>
                              </w:r>
                            </w:p>
                            <w:p w:rsidR="00E846E8" w:rsidRPr="00E40449" w:rsidRDefault="00E846E8" w:rsidP="00D01240">
                              <w:pPr>
                                <w:autoSpaceDE/>
                                <w:autoSpaceDN/>
                                <w:rPr>
                                  <w:color w:val="000000"/>
                                </w:rPr>
                              </w:pPr>
                              <w:r w:rsidRPr="00E40449">
                                <w:rPr>
                                  <w:color w:val="000000"/>
                                </w:rPr>
                                <w:t>-Bridges must exists in the compute nodes</w:t>
                              </w:r>
                            </w:p>
                            <w:p w:rsidR="00E846E8" w:rsidRPr="00E40449" w:rsidRDefault="00E846E8" w:rsidP="00D01240">
                              <w:pPr>
                                <w:autoSpaceDE/>
                                <w:autoSpaceDN/>
                                <w:rPr>
                                  <w:color w:val="000000"/>
                                </w:rPr>
                              </w:pPr>
                              <w:r w:rsidRPr="00E40449">
                                <w:rPr>
                                  <w:color w:val="000000"/>
                                </w:rPr>
                                <w:t>-IP are setup inside VM</w:t>
                              </w:r>
                            </w:p>
                            <w:p w:rsidR="00E846E8" w:rsidRPr="00E40449"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740"/>
                          </w:trPr>
                          <w:tc>
                            <w:tcPr>
                              <w:tcW w:w="1406" w:type="dxa"/>
                              <w:hideMark/>
                            </w:tcPr>
                            <w:p w:rsidR="00E846E8" w:rsidRPr="00E40449" w:rsidRDefault="00E846E8" w:rsidP="00D01240">
                              <w:pPr>
                                <w:autoSpaceDE/>
                                <w:autoSpaceDN/>
                                <w:rPr>
                                  <w:color w:val="000000"/>
                                </w:rPr>
                              </w:pPr>
                              <w:r w:rsidRPr="00E40449">
                                <w:rPr>
                                  <w:color w:val="000000"/>
                                </w:rPr>
                                <w:t>Software deployment</w:t>
                              </w:r>
                            </w:p>
                          </w:tc>
                          <w:tc>
                            <w:tcPr>
                              <w:tcW w:w="2209" w:type="dxa"/>
                              <w:hideMark/>
                            </w:tcPr>
                            <w:p w:rsidR="00E846E8" w:rsidRPr="00E40449" w:rsidRDefault="00E846E8" w:rsidP="00D01240">
                              <w:pPr>
                                <w:autoSpaceDE/>
                                <w:autoSpaceDN/>
                                <w:rPr>
                                  <w:color w:val="000000"/>
                                </w:rPr>
                              </w:pPr>
                              <w:r w:rsidRPr="00E40449">
                                <w:rPr>
                                  <w:color w:val="000000"/>
                                </w:rPr>
                                <w:t>- Software is composed by different component that can be distributed in different machines.</w:t>
                              </w:r>
                            </w:p>
                            <w:p w:rsidR="00E846E8" w:rsidRDefault="00E846E8" w:rsidP="00D01240">
                              <w:pPr>
                                <w:autoSpaceDE/>
                                <w:autoSpaceDN/>
                                <w:rPr>
                                  <w:color w:val="000000"/>
                                </w:rPr>
                              </w:pPr>
                              <w:r w:rsidRPr="00E40449">
                                <w:rPr>
                                  <w:color w:val="000000"/>
                                </w:rPr>
                                <w:t>- Compute nodes need to install OpenStack software</w:t>
                              </w: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Pr="00E40449" w:rsidRDefault="00E846E8" w:rsidP="00D01240">
                              <w:pPr>
                                <w:autoSpaceDE/>
                                <w:autoSpaceDN/>
                                <w:rPr>
                                  <w:color w:val="000000"/>
                                </w:rPr>
                              </w:pPr>
                              <w:r w:rsidRPr="00E40449">
                                <w:rPr>
                                  <w:color w:val="000000"/>
                                </w:rPr>
                                <w:t>- Software is composed by different component that can be distributed in different machines.</w:t>
                              </w:r>
                            </w:p>
                            <w:p w:rsidR="00E846E8" w:rsidRDefault="00E846E8" w:rsidP="00D01240">
                              <w:pPr>
                                <w:autoSpaceDE/>
                                <w:autoSpaceDN/>
                                <w:rPr>
                                  <w:color w:val="000000"/>
                                </w:rPr>
                              </w:pPr>
                              <w:r w:rsidRPr="00E40449">
                                <w:rPr>
                                  <w:color w:val="000000"/>
                                </w:rPr>
                                <w:t>- Compute nodes need to install OpenStack software</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Software is installed in frontend and compute nodes</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Software is installed in frontend</w:t>
                              </w: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880"/>
                          </w:trPr>
                          <w:tc>
                            <w:tcPr>
                              <w:tcW w:w="1406" w:type="dxa"/>
                            </w:tcPr>
                            <w:p w:rsidR="00E846E8" w:rsidRPr="00E40449" w:rsidRDefault="00E846E8" w:rsidP="00D01240">
                              <w:pPr>
                                <w:autoSpaceDE/>
                                <w:autoSpaceDN/>
                                <w:rPr>
                                  <w:color w:val="000000"/>
                                </w:rPr>
                              </w:pPr>
                              <w:proofErr w:type="spellStart"/>
                              <w:r>
                                <w:rPr>
                                  <w:color w:val="000000"/>
                                </w:rPr>
                                <w:t>DevOps</w:t>
                              </w:r>
                              <w:proofErr w:type="spellEnd"/>
                              <w:r>
                                <w:rPr>
                                  <w:color w:val="000000"/>
                                </w:rPr>
                                <w:t xml:space="preserve"> deployment</w:t>
                              </w:r>
                            </w:p>
                          </w:tc>
                          <w:tc>
                            <w:tcPr>
                              <w:tcW w:w="2209" w:type="dxa"/>
                            </w:tcPr>
                            <w:p w:rsidR="00E846E8" w:rsidRDefault="00E846E8" w:rsidP="00D01240">
                              <w:pPr>
                                <w:autoSpaceDE/>
                                <w:autoSpaceDN/>
                                <w:rPr>
                                  <w:color w:val="000000"/>
                                </w:rPr>
                              </w:pPr>
                              <w:r>
                                <w:rPr>
                                  <w:color w:val="000000"/>
                                </w:rPr>
                                <w:t>Chef, Crowbar</w:t>
                              </w:r>
                            </w:p>
                            <w:p w:rsidR="00E846E8" w:rsidRDefault="00E846E8" w:rsidP="00D01240">
                              <w:pPr>
                                <w:autoSpaceDE/>
                                <w:autoSpaceDN/>
                                <w:rPr>
                                  <w:color w:val="000000"/>
                                </w:rPr>
                              </w:pPr>
                              <w:r>
                                <w:rPr>
                                  <w:color w:val="000000"/>
                                </w:rPr>
                                <w:t>Puppet</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tcPr>
                            <w:p w:rsidR="00E846E8" w:rsidRDefault="00E846E8" w:rsidP="00D01240">
                              <w:pPr>
                                <w:autoSpaceDE/>
                                <w:autoSpaceDN/>
                                <w:rPr>
                                  <w:color w:val="000000"/>
                                </w:rPr>
                              </w:pPr>
                              <w:r>
                                <w:rPr>
                                  <w:color w:val="000000"/>
                                </w:rPr>
                                <w:t>Chef*</w:t>
                              </w:r>
                            </w:p>
                            <w:p w:rsidR="00E846E8" w:rsidRDefault="00E846E8" w:rsidP="00D01240">
                              <w:pPr>
                                <w:autoSpaceDE/>
                                <w:autoSpaceDN/>
                                <w:rPr>
                                  <w:color w:val="000000"/>
                                </w:rPr>
                              </w:pPr>
                              <w:r>
                                <w:rPr>
                                  <w:color w:val="000000"/>
                                </w:rPr>
                                <w:t>Puppet*</w:t>
                              </w:r>
                            </w:p>
                            <w:p w:rsidR="00E846E8" w:rsidRPr="00E40449" w:rsidRDefault="00E846E8" w:rsidP="00D01240">
                              <w:pPr>
                                <w:autoSpaceDE/>
                                <w:autoSpaceDN/>
                                <w:rPr>
                                  <w:color w:val="000000"/>
                                </w:rPr>
                              </w:pPr>
                              <w:r>
                                <w:rPr>
                                  <w:color w:val="000000"/>
                                </w:rPr>
                                <w:t>*according to vendor</w:t>
                              </w:r>
                              <w:r>
                                <w:rPr>
                                  <w:color w:val="000000"/>
                                </w:rPr>
                                <w:br/>
                              </w:r>
                              <w:r w:rsidRPr="00413581">
                                <w:rPr>
                                  <w:rFonts w:ascii="Zapf Dingbats" w:hAnsi="Zapf Dingbats"/>
                                  <w:b/>
                                  <w:color w:val="008000"/>
                                </w:rPr>
                                <w:t>✓</w:t>
                              </w:r>
                            </w:p>
                          </w:tc>
                          <w:tc>
                            <w:tcPr>
                              <w:tcW w:w="1894" w:type="dxa"/>
                            </w:tcPr>
                            <w:p w:rsidR="00E846E8" w:rsidRPr="00E40449" w:rsidRDefault="00E846E8" w:rsidP="00D01240">
                              <w:pPr>
                                <w:autoSpaceDE/>
                                <w:autoSpaceDN/>
                                <w:rPr>
                                  <w:color w:val="000000"/>
                                </w:rPr>
                              </w:pPr>
                              <w:r>
                                <w:rPr>
                                  <w:color w:val="000000"/>
                                </w:rPr>
                                <w:t>no</w:t>
                              </w:r>
                            </w:p>
                          </w:tc>
                          <w:tc>
                            <w:tcPr>
                              <w:tcW w:w="2340" w:type="dxa"/>
                            </w:tcPr>
                            <w:p w:rsidR="00E846E8" w:rsidRDefault="00E846E8" w:rsidP="00D01240">
                              <w:pPr>
                                <w:autoSpaceDE/>
                                <w:autoSpaceDN/>
                                <w:rPr>
                                  <w:color w:val="000000"/>
                                </w:rPr>
                              </w:pPr>
                              <w:r>
                                <w:rPr>
                                  <w:color w:val="000000"/>
                                </w:rPr>
                                <w:t>Chef</w:t>
                              </w:r>
                            </w:p>
                            <w:p w:rsidR="00E846E8" w:rsidRPr="00E40449" w:rsidRDefault="00E846E8" w:rsidP="00D01240">
                              <w:pPr>
                                <w:autoSpaceDE/>
                                <w:autoSpaceDN/>
                                <w:rPr>
                                  <w:color w:val="000000"/>
                                </w:rPr>
                              </w:pPr>
                              <w:r>
                                <w:rPr>
                                  <w:color w:val="000000"/>
                                </w:rPr>
                                <w:t>Puppet</w:t>
                              </w:r>
                              <w:r>
                                <w:rPr>
                                  <w:color w:val="000000"/>
                                </w:rPr>
                                <w:br/>
                              </w:r>
                              <w:r>
                                <w:rPr>
                                  <w:color w:val="000000"/>
                                </w:rPr>
                                <w:br/>
                              </w:r>
                              <w:r w:rsidRPr="00413581">
                                <w:rPr>
                                  <w:rFonts w:ascii="Zapf Dingbats" w:hAnsi="Zapf Dingbats"/>
                                  <w:b/>
                                  <w:color w:val="008000"/>
                                </w:rPr>
                                <w:t>✓✓</w:t>
                              </w:r>
                            </w:p>
                          </w:tc>
                        </w:tr>
                        <w:tr w:rsidR="00E846E8" w:rsidRPr="00E40449" w:rsidTr="00E40449">
                          <w:trPr>
                            <w:trHeight w:val="880"/>
                          </w:trPr>
                          <w:tc>
                            <w:tcPr>
                              <w:tcW w:w="1406" w:type="dxa"/>
                              <w:hideMark/>
                            </w:tcPr>
                            <w:p w:rsidR="00E846E8" w:rsidRPr="00E40449" w:rsidRDefault="00E846E8" w:rsidP="00D01240">
                              <w:pPr>
                                <w:autoSpaceDE/>
                                <w:autoSpaceDN/>
                                <w:rPr>
                                  <w:color w:val="000000"/>
                                </w:rPr>
                              </w:pPr>
                              <w:r w:rsidRPr="00E40449">
                                <w:rPr>
                                  <w:color w:val="000000"/>
                                </w:rPr>
                                <w:t>Storage (Image Transference)</w:t>
                              </w:r>
                            </w:p>
                          </w:tc>
                          <w:tc>
                            <w:tcPr>
                              <w:tcW w:w="2209" w:type="dxa"/>
                              <w:hideMark/>
                            </w:tcPr>
                            <w:p w:rsidR="00E846E8" w:rsidRPr="00E40449" w:rsidRDefault="00E846E8" w:rsidP="00D01240">
                              <w:pPr>
                                <w:autoSpaceDE/>
                                <w:autoSpaceDN/>
                                <w:rPr>
                                  <w:color w:val="000000"/>
                                </w:rPr>
                              </w:pPr>
                              <w:r w:rsidRPr="00E40449">
                                <w:rPr>
                                  <w:color w:val="000000"/>
                                </w:rPr>
                                <w:t>- Swift (http/s)</w:t>
                              </w:r>
                            </w:p>
                            <w:p w:rsidR="00E846E8" w:rsidRPr="00E40449" w:rsidRDefault="00E846E8" w:rsidP="00D01240">
                              <w:pPr>
                                <w:autoSpaceDE/>
                                <w:autoSpaceDN/>
                                <w:rPr>
                                  <w:color w:val="000000"/>
                                </w:rPr>
                              </w:pPr>
                              <w:r w:rsidRPr="00E40449">
                                <w:rPr>
                                  <w:color w:val="000000"/>
                                </w:rPr>
                                <w:t>-</w:t>
                              </w:r>
                              <w:r>
                                <w:rPr>
                                  <w:color w:val="000000"/>
                                </w:rPr>
                                <w:t xml:space="preserve"> </w:t>
                              </w:r>
                              <w:r w:rsidRPr="00E40449">
                                <w:rPr>
                                  <w:color w:val="000000"/>
                                </w:rPr>
                                <w:t xml:space="preserve">Unix </w:t>
                              </w:r>
                              <w:proofErr w:type="spellStart"/>
                              <w:r w:rsidRPr="00E40449">
                                <w:rPr>
                                  <w:color w:val="000000"/>
                                </w:rPr>
                                <w:t>filesystem</w:t>
                              </w:r>
                              <w:proofErr w:type="spellEnd"/>
                              <w:r w:rsidRPr="00E40449">
                                <w:rPr>
                                  <w:color w:val="000000"/>
                                </w:rPr>
                                <w:t xml:space="preserve"> (</w:t>
                              </w:r>
                              <w:proofErr w:type="spellStart"/>
                              <w:r w:rsidRPr="00E40449">
                                <w:rPr>
                                  <w:color w:val="000000"/>
                                </w:rPr>
                                <w:t>ssh</w:t>
                              </w:r>
                              <w:proofErr w:type="spellEnd"/>
                              <w:r w:rsidRPr="00E40449">
                                <w:rPr>
                                  <w:color w:val="000000"/>
                                </w:rPr>
                                <w:t>)</w:t>
                              </w:r>
                              <w:r>
                                <w:rPr>
                                  <w:color w:val="000000"/>
                                </w:rPr>
                                <w:br/>
                              </w:r>
                              <w:r>
                                <w:rPr>
                                  <w:color w:val="000000"/>
                                </w:rPr>
                                <w:br/>
                              </w: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Walrus (http/s)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Cumulus (http/https)</w:t>
                              </w:r>
                            </w:p>
                            <w:p w:rsidR="00E846E8" w:rsidRDefault="00E846E8" w:rsidP="00D01240">
                              <w:pPr>
                                <w:autoSpaceDE/>
                                <w:autoSpaceDN/>
                                <w:rPr>
                                  <w:color w:val="000000"/>
                                </w:rPr>
                              </w:pP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Unix </w:t>
                              </w:r>
                              <w:proofErr w:type="spellStart"/>
                              <w:r w:rsidRPr="00E40449">
                                <w:rPr>
                                  <w:color w:val="000000"/>
                                </w:rPr>
                                <w:t>Filesystem</w:t>
                              </w:r>
                              <w:proofErr w:type="spellEnd"/>
                              <w:r w:rsidRPr="00E40449">
                                <w:rPr>
                                  <w:color w:val="000000"/>
                                </w:rPr>
                                <w:t xml:space="preserve"> (</w:t>
                              </w:r>
                              <w:proofErr w:type="spellStart"/>
                              <w:r w:rsidRPr="00E40449">
                                <w:rPr>
                                  <w:color w:val="000000"/>
                                </w:rPr>
                                <w:t>ssh</w:t>
                              </w:r>
                              <w:proofErr w:type="spellEnd"/>
                              <w:r w:rsidRPr="00E40449">
                                <w:rPr>
                                  <w:color w:val="000000"/>
                                </w:rPr>
                                <w:t xml:space="preserve">, shared </w:t>
                              </w:r>
                              <w:proofErr w:type="spellStart"/>
                              <w:r w:rsidRPr="00E40449">
                                <w:rPr>
                                  <w:color w:val="000000"/>
                                </w:rPr>
                                <w:t>filesystem</w:t>
                              </w:r>
                              <w:proofErr w:type="spellEnd"/>
                              <w:r w:rsidRPr="00E40449">
                                <w:rPr>
                                  <w:color w:val="000000"/>
                                </w:rPr>
                                <w:t xml:space="preserve"> or LVM with </w:t>
                              </w:r>
                              <w:proofErr w:type="spellStart"/>
                              <w:r w:rsidRPr="00E40449">
                                <w:rPr>
                                  <w:color w:val="000000"/>
                                </w:rPr>
                                <w:t>CoW</w:t>
                              </w:r>
                              <w:proofErr w:type="spellEnd"/>
                              <w:r w:rsidRPr="00E40449">
                                <w:rPr>
                                  <w:color w:val="000000"/>
                                </w:rPr>
                                <w:t>)</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hideMark/>
                            </w:tcPr>
                            <w:p w:rsidR="00E846E8" w:rsidRPr="00E40449" w:rsidRDefault="00E846E8" w:rsidP="00D01240">
                              <w:pPr>
                                <w:autoSpaceDE/>
                                <w:autoSpaceDN/>
                                <w:rPr>
                                  <w:color w:val="000000"/>
                                </w:rPr>
                              </w:pPr>
                              <w:r w:rsidRPr="00E40449">
                                <w:rPr>
                                  <w:color w:val="000000"/>
                                </w:rPr>
                                <w:t>Authentication</w:t>
                              </w:r>
                            </w:p>
                          </w:tc>
                          <w:tc>
                            <w:tcPr>
                              <w:tcW w:w="2209" w:type="dxa"/>
                              <w:hideMark/>
                            </w:tcPr>
                            <w:p w:rsidR="00E846E8" w:rsidRDefault="00E846E8" w:rsidP="00D01240">
                              <w:pPr>
                                <w:autoSpaceDE/>
                                <w:autoSpaceDN/>
                                <w:rPr>
                                  <w:color w:val="000000"/>
                                </w:rPr>
                              </w:pPr>
                              <w:r w:rsidRPr="00E40449">
                                <w:rPr>
                                  <w:color w:val="000000"/>
                                </w:rPr>
                                <w:t>X509 credentials, LDAP</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hideMark/>
                            </w:tcPr>
                            <w:p w:rsidR="00E846E8" w:rsidRDefault="00E846E8" w:rsidP="00D01240">
                              <w:pPr>
                                <w:autoSpaceDE/>
                                <w:autoSpaceDN/>
                                <w:rPr>
                                  <w:color w:val="000000"/>
                                </w:rPr>
                              </w:pPr>
                              <w:r w:rsidRPr="00E40449">
                                <w:rPr>
                                  <w:color w:val="000000"/>
                                </w:rPr>
                                <w:t>X509 credentials</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hideMark/>
                            </w:tcPr>
                            <w:p w:rsidR="00E846E8" w:rsidRDefault="00E846E8" w:rsidP="00D01240">
                              <w:pPr>
                                <w:autoSpaceDE/>
                                <w:autoSpaceDN/>
                                <w:rPr>
                                  <w:color w:val="000000"/>
                                </w:rPr>
                              </w:pPr>
                              <w:r w:rsidRPr="00E40449">
                                <w:rPr>
                                  <w:color w:val="000000"/>
                                </w:rPr>
                                <w:t>X509 credentials</w:t>
                              </w:r>
                              <w:r>
                                <w:rPr>
                                  <w:color w:val="000000"/>
                                </w:rPr>
                                <w:t>,</w:t>
                              </w:r>
                            </w:p>
                            <w:p w:rsidR="00E846E8" w:rsidRDefault="00E846E8" w:rsidP="00D01240">
                              <w:pPr>
                                <w:autoSpaceDE/>
                                <w:autoSpaceDN/>
                                <w:rPr>
                                  <w:color w:val="000000"/>
                                </w:rPr>
                              </w:pPr>
                              <w:r>
                                <w:rPr>
                                  <w:color w:val="000000"/>
                                </w:rPr>
                                <w:t>Grids</w:t>
                              </w: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hideMark/>
                            </w:tcPr>
                            <w:p w:rsidR="00E846E8" w:rsidRDefault="00E846E8" w:rsidP="00D01240">
                              <w:pPr>
                                <w:autoSpaceDE/>
                                <w:autoSpaceDN/>
                                <w:rPr>
                                  <w:color w:val="000000"/>
                                </w:rPr>
                              </w:pPr>
                              <w:r w:rsidRPr="00E40449">
                                <w:rPr>
                                  <w:color w:val="000000"/>
                                </w:rPr>
                                <w:t xml:space="preserve">X509 credential, </w:t>
                              </w:r>
                              <w:proofErr w:type="spellStart"/>
                              <w:r w:rsidRPr="00E40449">
                                <w:rPr>
                                  <w:color w:val="000000"/>
                                </w:rPr>
                                <w:t>ssh</w:t>
                              </w:r>
                              <w:proofErr w:type="spellEnd"/>
                              <w:r w:rsidRPr="00E40449">
                                <w:rPr>
                                  <w:color w:val="000000"/>
                                </w:rPr>
                                <w:t xml:space="preserve"> </w:t>
                              </w:r>
                              <w:proofErr w:type="spellStart"/>
                              <w:r w:rsidRPr="00E40449">
                                <w:rPr>
                                  <w:color w:val="000000"/>
                                </w:rPr>
                                <w:t>rsa</w:t>
                              </w:r>
                              <w:proofErr w:type="spellEnd"/>
                              <w:r w:rsidRPr="00E40449">
                                <w:rPr>
                                  <w:color w:val="000000"/>
                                </w:rPr>
                                <w:t xml:space="preserve"> </w:t>
                              </w:r>
                              <w:proofErr w:type="spellStart"/>
                              <w:r w:rsidRPr="00E40449">
                                <w:rPr>
                                  <w:color w:val="000000"/>
                                </w:rPr>
                                <w:t>keypair</w:t>
                              </w:r>
                              <w:proofErr w:type="spellEnd"/>
                              <w:r w:rsidRPr="00E40449">
                                <w:rPr>
                                  <w:color w:val="000000"/>
                                </w:rPr>
                                <w:t>, password, LDAP</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tcPr>
                            <w:p w:rsidR="00E846E8" w:rsidRPr="00E40449" w:rsidRDefault="00E846E8" w:rsidP="00D01240">
                              <w:pPr>
                                <w:autoSpaceDE/>
                                <w:autoSpaceDN/>
                                <w:rPr>
                                  <w:color w:val="000000"/>
                                </w:rPr>
                              </w:pPr>
                              <w:r>
                                <w:rPr>
                                  <w:color w:val="000000"/>
                                </w:rPr>
                                <w:t>Avg. Release Frequency</w:t>
                              </w:r>
                            </w:p>
                          </w:tc>
                          <w:tc>
                            <w:tcPr>
                              <w:tcW w:w="2209" w:type="dxa"/>
                            </w:tcPr>
                            <w:p w:rsidR="00E846E8" w:rsidRPr="00E40449" w:rsidRDefault="00E846E8" w:rsidP="00D01240">
                              <w:pPr>
                                <w:autoSpaceDE/>
                                <w:autoSpaceDN/>
                                <w:rPr>
                                  <w:color w:val="000000"/>
                                </w:rPr>
                              </w:pPr>
                              <w:r>
                                <w:rPr>
                                  <w:color w:val="000000"/>
                                </w:rPr>
                                <w:t>&lt;4month</w:t>
                              </w:r>
                            </w:p>
                          </w:tc>
                          <w:tc>
                            <w:tcPr>
                              <w:tcW w:w="2344" w:type="dxa"/>
                            </w:tcPr>
                            <w:p w:rsidR="00E846E8" w:rsidRDefault="00E846E8" w:rsidP="00D01240">
                              <w:pPr>
                                <w:autoSpaceDE/>
                                <w:autoSpaceDN/>
                                <w:rPr>
                                  <w:color w:val="000000"/>
                                </w:rPr>
                              </w:pPr>
                              <w:r>
                                <w:rPr>
                                  <w:color w:val="000000"/>
                                </w:rPr>
                                <w:t>&gt;4 month</w:t>
                              </w:r>
                            </w:p>
                            <w:p w:rsidR="00E846E8" w:rsidRPr="00E40449" w:rsidRDefault="00E846E8" w:rsidP="00D01240">
                              <w:pPr>
                                <w:autoSpaceDE/>
                                <w:autoSpaceDN/>
                                <w:rPr>
                                  <w:color w:val="000000"/>
                                </w:rPr>
                              </w:pPr>
                              <w:r w:rsidRPr="00413581">
                                <w:rPr>
                                  <w:rFonts w:ascii="Zapf Dingbats" w:hAnsi="Zapf Dingbats"/>
                                  <w:b/>
                                  <w:color w:val="008000"/>
                                </w:rPr>
                                <w:t>✓</w:t>
                              </w:r>
                            </w:p>
                          </w:tc>
                          <w:tc>
                            <w:tcPr>
                              <w:tcW w:w="1894" w:type="dxa"/>
                            </w:tcPr>
                            <w:p w:rsidR="00E846E8" w:rsidRPr="00E40449" w:rsidRDefault="00E846E8" w:rsidP="00D01240">
                              <w:pPr>
                                <w:autoSpaceDE/>
                                <w:autoSpaceDN/>
                                <w:rPr>
                                  <w:color w:val="000000"/>
                                </w:rPr>
                              </w:pPr>
                              <w:r>
                                <w:rPr>
                                  <w:color w:val="000000"/>
                                </w:rPr>
                                <w:t>&lt;4 month</w:t>
                              </w:r>
                            </w:p>
                          </w:tc>
                          <w:tc>
                            <w:tcPr>
                              <w:tcW w:w="2340" w:type="dxa"/>
                            </w:tcPr>
                            <w:p w:rsidR="00E846E8" w:rsidRDefault="00E846E8" w:rsidP="00D01240">
                              <w:pPr>
                                <w:autoSpaceDE/>
                                <w:autoSpaceDN/>
                                <w:rPr>
                                  <w:color w:val="000000"/>
                                </w:rPr>
                              </w:pPr>
                              <w:r>
                                <w:rPr>
                                  <w:color w:val="000000"/>
                                </w:rPr>
                                <w:t>&gt;6 month</w:t>
                              </w:r>
                            </w:p>
                            <w:p w:rsidR="00E846E8" w:rsidRPr="00E40449" w:rsidRDefault="00E846E8" w:rsidP="00D01240">
                              <w:pPr>
                                <w:autoSpaceDE/>
                                <w:autoSpaceDN/>
                                <w:rPr>
                                  <w:color w:val="000000"/>
                                </w:rPr>
                              </w:pPr>
                              <w:r w:rsidRPr="00413581">
                                <w:rPr>
                                  <w:rFonts w:ascii="Zapf Dingbats" w:hAnsi="Zapf Dingbats"/>
                                  <w:b/>
                                  <w:color w:val="008000"/>
                                </w:rPr>
                                <w:t>✓</w:t>
                              </w:r>
                            </w:p>
                          </w:tc>
                        </w:tr>
                        <w:tr w:rsidR="00E846E8" w:rsidRPr="00E40449" w:rsidTr="00E40449">
                          <w:trPr>
                            <w:trHeight w:val="500"/>
                          </w:trPr>
                          <w:tc>
                            <w:tcPr>
                              <w:tcW w:w="1406" w:type="dxa"/>
                            </w:tcPr>
                            <w:p w:rsidR="00E846E8" w:rsidRPr="00E40449" w:rsidRDefault="00E846E8" w:rsidP="00D01240">
                              <w:pPr>
                                <w:autoSpaceDE/>
                                <w:autoSpaceDN/>
                                <w:rPr>
                                  <w:color w:val="000000"/>
                                </w:rPr>
                              </w:pPr>
                              <w:r w:rsidRPr="00E40449">
                                <w:rPr>
                                  <w:color w:val="000000"/>
                                </w:rPr>
                                <w:t>License</w:t>
                              </w:r>
                            </w:p>
                          </w:tc>
                          <w:tc>
                            <w:tcPr>
                              <w:tcW w:w="2209"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c>
                            <w:tcPr>
                              <w:tcW w:w="2344" w:type="dxa"/>
                            </w:tcPr>
                            <w:p w:rsidR="00E846E8" w:rsidRPr="00E40449" w:rsidRDefault="00E846E8" w:rsidP="00D01240">
                              <w:pPr>
                                <w:autoSpaceDE/>
                                <w:autoSpaceDN/>
                                <w:rPr>
                                  <w:color w:val="000000"/>
                                </w:rPr>
                              </w:pPr>
                              <w:r>
                                <w:rPr>
                                  <w:color w:val="000000"/>
                                </w:rPr>
                                <w:t>BSD license and Commercial, difference between commercial version</w:t>
                              </w:r>
                            </w:p>
                          </w:tc>
                          <w:tc>
                            <w:tcPr>
                              <w:tcW w:w="1894"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 version 2</w:t>
                              </w:r>
                            </w:p>
                            <w:p w:rsidR="00E846E8" w:rsidRPr="00E40449" w:rsidRDefault="00E846E8" w:rsidP="00D01240">
                              <w:pPr>
                                <w:autoSpaceDE/>
                                <w:autoSpaceDN/>
                                <w:rPr>
                                  <w:color w:val="000000"/>
                                </w:rPr>
                              </w:pPr>
                              <w:r w:rsidRPr="00413581">
                                <w:rPr>
                                  <w:rFonts w:ascii="Zapf Dingbats" w:hAnsi="Zapf Dingbats"/>
                                  <w:b/>
                                  <w:color w:val="008000"/>
                                </w:rPr>
                                <w:t>✓</w:t>
                              </w:r>
                            </w:p>
                          </w:tc>
                          <w:tc>
                            <w:tcPr>
                              <w:tcW w:w="2340" w:type="dxa"/>
                            </w:tcPr>
                            <w:p w:rsidR="00E846E8" w:rsidRDefault="00E846E8" w:rsidP="00D01240">
                              <w:pPr>
                                <w:autoSpaceDE/>
                                <w:autoSpaceDN/>
                                <w:rPr>
                                  <w:color w:val="000000"/>
                                </w:rPr>
                              </w:pPr>
                              <w:proofErr w:type="spellStart"/>
                              <w:r w:rsidRPr="00E40449">
                                <w:rPr>
                                  <w:color w:val="000000"/>
                                </w:rPr>
                                <w:t>OpenSource</w:t>
                              </w:r>
                              <w:proofErr w:type="spellEnd"/>
                              <w:r w:rsidRPr="00E40449">
                                <w:rPr>
                                  <w:color w:val="000000"/>
                                </w:rPr>
                                <w:t xml:space="preserve"> with Apache license version 2</w:t>
                              </w:r>
                            </w:p>
                            <w:p w:rsidR="00E846E8" w:rsidRDefault="00E846E8" w:rsidP="00D01240">
                              <w:pPr>
                                <w:autoSpaceDE/>
                                <w:autoSpaceDN/>
                                <w:rPr>
                                  <w:color w:val="000000"/>
                                </w:rPr>
                              </w:pPr>
                            </w:p>
                            <w:p w:rsidR="00E846E8" w:rsidRPr="00E40449" w:rsidRDefault="00E846E8" w:rsidP="00D01240">
                              <w:pPr>
                                <w:autoSpaceDE/>
                                <w:autoSpaceDN/>
                                <w:rPr>
                                  <w:color w:val="000000"/>
                                </w:rPr>
                              </w:pPr>
                              <w:r w:rsidRPr="00413581">
                                <w:rPr>
                                  <w:rFonts w:ascii="Zapf Dingbats" w:hAnsi="Zapf Dingbats"/>
                                  <w:b/>
                                  <w:color w:val="008000"/>
                                </w:rPr>
                                <w:t>✓</w:t>
                              </w:r>
                            </w:p>
                          </w:tc>
                        </w:tr>
                      </w:tbl>
                      <w:p w:rsidR="00E846E8" w:rsidRPr="00E40449" w:rsidRDefault="00E846E8" w:rsidP="00E14E35">
                        <w:proofErr w:type="gramStart"/>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w:t>
                        </w:r>
                        <w:proofErr w:type="gramEnd"/>
                        <w:r>
                          <w:rPr>
                            <w:b/>
                            <w:color w:val="008000"/>
                          </w:rPr>
                          <w:t xml:space="preserve"> </w:t>
                        </w:r>
                        <w:proofErr w:type="gramStart"/>
                        <w:r>
                          <w:rPr>
                            <w:b/>
                            <w:color w:val="008000"/>
                          </w:rPr>
                          <w:t>The more checkmarks the better from our point of view.</w:t>
                        </w:r>
                        <w:proofErr w:type="gramEnd"/>
                      </w:p>
                    </w:txbxContent>
                  </v:textbox>
                </v:shape>
                <v:shape id="Text Box 6" o:spid="_x0000_s1028" type="#_x0000_t202" style="position:absolute;width:662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E846E8" w:rsidRPr="00560AAB" w:rsidRDefault="00E846E8" w:rsidP="00E14E35">
                        <w:pPr>
                          <w:pStyle w:val="Caption"/>
                          <w:rPr>
                            <w:sz w:val="20"/>
                            <w:szCs w:val="20"/>
                          </w:rPr>
                        </w:pPr>
                        <w:bookmarkStart w:id="7" w:name="_Ref188076808"/>
                        <w:r>
                          <w:t xml:space="preserve">Table </w:t>
                        </w:r>
                        <w:fldSimple w:instr=" SEQ Table \* ARABIC ">
                          <w:r>
                            <w:rPr>
                              <w:noProof/>
                            </w:rPr>
                            <w:t>1</w:t>
                          </w:r>
                        </w:fldSimple>
                        <w:bookmarkEnd w:id="7"/>
                        <w:r>
                          <w:t>: Feature comparison of IaaS frameworks</w:t>
                        </w:r>
                      </w:p>
                    </w:txbxContent>
                  </v:textbox>
                </v:shape>
                <w10:wrap type="square" anchorx="margin" anchory="margin"/>
              </v:group>
            </w:pict>
          </mc:Fallback>
        </mc:AlternateContent>
      </w:r>
      <w:r w:rsidR="006B4CCB" w:rsidRPr="006B4CCB">
        <w:rPr>
          <w:b/>
        </w:rPr>
        <w:t>Software deployment</w:t>
      </w:r>
      <w:r w:rsidR="006B4CCB">
        <w:t>. This is the first obstacle that we find when we want do deploy our own infrastructure. In our experience the easiest to deploy is OpenNebula because we only have to install a single service in the frontend for a basic configuration while no OpenNebula software is installed in the compute nodes. Nimbus is also relatively easy to install</w:t>
      </w:r>
      <w:r w:rsidR="00CB023A">
        <w:t>,</w:t>
      </w:r>
      <w:r w:rsidR="006B4CCB">
        <w:t xml:space="preserve"> as only two services have to be configured in the frontend plus the software installation in each compute node. On the other hand, Eucalyptus and OpenStack deployments are quite </w:t>
      </w:r>
      <w:r w:rsidR="006B4CCB">
        <w:lastRenderedPageBreak/>
        <w:t xml:space="preserve">difficult to achieve due to </w:t>
      </w:r>
      <w:r w:rsidR="00CB023A">
        <w:t>the entire</w:t>
      </w:r>
      <w:r w:rsidR="006B4CCB">
        <w:t xml:space="preserve"> different component</w:t>
      </w:r>
      <w:r w:rsidR="00CB023A">
        <w:t>s</w:t>
      </w:r>
      <w:r w:rsidR="006B4CCB">
        <w:t xml:space="preserve"> that we need to configure and the different configuration possibilities that they provide. </w:t>
      </w:r>
    </w:p>
    <w:p w:rsidR="000D41AF" w:rsidRDefault="000D41AF" w:rsidP="000D41AF">
      <w:pPr>
        <w:pStyle w:val="Text"/>
      </w:pPr>
      <w:r>
        <w:t xml:space="preserve">In addition to a single </w:t>
      </w:r>
      <w:proofErr w:type="gramStart"/>
      <w:r>
        <w:t>install</w:t>
      </w:r>
      <w:proofErr w:type="gramEnd"/>
      <w:r>
        <w:t xml:space="preserve"> we also have to consider update and new release frequencies (see </w:t>
      </w:r>
      <w:r>
        <w:fldChar w:fldCharType="begin"/>
      </w:r>
      <w:r>
        <w:instrText xml:space="preserve"> REF _Ref188075962 \h </w:instrText>
      </w:r>
      <w:r>
        <w:fldChar w:fldCharType="separate"/>
      </w:r>
      <w:r>
        <w:t xml:space="preserve">Figure </w:t>
      </w:r>
      <w:r>
        <w:rPr>
          <w:noProof/>
        </w:rPr>
        <w:t>4</w:t>
      </w:r>
      <w:r>
        <w:fldChar w:fldCharType="end"/>
      </w:r>
      <w:r>
        <w:t xml:space="preserve">). From the release notes and announcements of the </w:t>
      </w:r>
      <w:proofErr w:type="gramStart"/>
      <w:r>
        <w:t>framework</w:t>
      </w:r>
      <w:proofErr w:type="gramEnd"/>
      <w:r>
        <w:t xml:space="preserve"> we observe that major updates happen on a 4 or 6 month schedule, with many release candidates that fix also intermediate issues. Furthermore we observed that the installation deployment depends on scalability requirements and that it is important to note that a deployment lets say for a 4 node OpenStack environment may look quite different from a 60 node installation. Hence, it is important that toolkits providing IaaS can be deployed through configuration management toolkits in order to minimize the effort of repetitive tasks to deploy them on the resources once new versions com out or if a different configuration is set up. Tools such as chef and puppet provide a considerable value add in this regards. Furthermore, they serve as a repeatable “template” to install the services in case </w:t>
      </w:r>
      <w:proofErr w:type="gramStart"/>
      <w:r>
        <w:t>version dependent performance comparisons or feature comparisons are conducted by the users</w:t>
      </w:r>
      <w:proofErr w:type="gramEnd"/>
      <w:r>
        <w:t>.</w:t>
      </w:r>
    </w:p>
    <w:p w:rsidR="002B345C" w:rsidRDefault="002B345C" w:rsidP="000D41AF">
      <w:pPr>
        <w:pStyle w:val="Text"/>
      </w:pPr>
    </w:p>
    <w:p w:rsidR="002B345C" w:rsidRDefault="002B345C" w:rsidP="002B345C">
      <w:pPr>
        <w:pStyle w:val="Text"/>
        <w:keepNext/>
      </w:pPr>
      <w:r>
        <w:rPr>
          <w:noProof/>
        </w:rPr>
        <w:drawing>
          <wp:inline distT="0" distB="0" distL="0" distR="0" wp14:anchorId="6E714A32" wp14:editId="0B384984">
            <wp:extent cx="2982864" cy="1893882"/>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png"/>
                    <pic:cNvPicPr/>
                  </pic:nvPicPr>
                  <pic:blipFill>
                    <a:blip r:embed="rId12">
                      <a:extLst>
                        <a:ext uri="{28A0092B-C50C-407E-A947-70E740481C1C}">
                          <a14:useLocalDpi xmlns:a14="http://schemas.microsoft.com/office/drawing/2010/main" val="0"/>
                        </a:ext>
                      </a:extLst>
                    </a:blip>
                    <a:stretch>
                      <a:fillRect/>
                    </a:stretch>
                  </pic:blipFill>
                  <pic:spPr>
                    <a:xfrm>
                      <a:off x="0" y="0"/>
                      <a:ext cx="2982864" cy="1893882"/>
                    </a:xfrm>
                    <a:prstGeom prst="rect">
                      <a:avLst/>
                    </a:prstGeom>
                  </pic:spPr>
                </pic:pic>
              </a:graphicData>
            </a:graphic>
          </wp:inline>
        </w:drawing>
      </w:r>
    </w:p>
    <w:p w:rsidR="002B345C" w:rsidRDefault="002B345C" w:rsidP="002B345C">
      <w:pPr>
        <w:pStyle w:val="Caption"/>
        <w:jc w:val="both"/>
      </w:pPr>
      <w:bookmarkStart w:id="8" w:name="_Ref188075962"/>
      <w:r>
        <w:t xml:space="preserve">Figure </w:t>
      </w:r>
      <w:fldSimple w:instr=" SEQ Figure \* ARABIC ">
        <w:r w:rsidR="000C460C">
          <w:rPr>
            <w:noProof/>
          </w:rPr>
          <w:t>4</w:t>
        </w:r>
      </w:fldSimple>
      <w:bookmarkEnd w:id="8"/>
      <w:r>
        <w:t xml:space="preserve">: Release frequency of </w:t>
      </w:r>
      <w:proofErr w:type="spellStart"/>
      <w:r>
        <w:t>popolar</w:t>
      </w:r>
      <w:proofErr w:type="spellEnd"/>
      <w:r>
        <w:t xml:space="preserve"> IaaS frameworks</w:t>
      </w:r>
    </w:p>
    <w:p w:rsidR="002B345C" w:rsidRDefault="002B345C" w:rsidP="000D41AF">
      <w:pPr>
        <w:pStyle w:val="Text"/>
      </w:pPr>
    </w:p>
    <w:p w:rsidR="006B4CCB" w:rsidRDefault="006B4CCB" w:rsidP="006B4CCB">
      <w:pPr>
        <w:pStyle w:val="Text"/>
      </w:pPr>
      <w:r w:rsidRPr="006B4CCB">
        <w:rPr>
          <w:b/>
        </w:rPr>
        <w:t>Interfaces</w:t>
      </w:r>
      <w:r>
        <w:t xml:space="preserve">. Since Amazon EC2 is a standard de-facto, all of them support the basic functionality of this interface, namely: </w:t>
      </w:r>
      <w:r w:rsidRPr="0045210D">
        <w:t>image upload and registration, and the VM run, describe and terminate operations.</w:t>
      </w:r>
      <w:r w:rsidR="000D41AF">
        <w:t xml:space="preserve"> However, the OpenStack </w:t>
      </w:r>
      <w:r w:rsidR="00907D59">
        <w:t xml:space="preserve">project noticed disadvantages due to features that EC2 is not exposing. </w:t>
      </w:r>
      <w:proofErr w:type="gramStart"/>
      <w:r w:rsidR="00907D59">
        <w:t>Thus</w:t>
      </w:r>
      <w:proofErr w:type="gramEnd"/>
      <w:r w:rsidR="00907D59">
        <w:t xml:space="preserve"> OpenStack is considering to provide interfaces that diverge from the </w:t>
      </w:r>
      <w:r w:rsidR="00CC5465">
        <w:t xml:space="preserve">original </w:t>
      </w:r>
      <w:r w:rsidR="00907D59">
        <w:t>EC2 standard.</w:t>
      </w:r>
    </w:p>
    <w:p w:rsidR="006B4CCB" w:rsidRDefault="006B4CCB" w:rsidP="006B4CCB">
      <w:pPr>
        <w:pStyle w:val="Text"/>
      </w:pPr>
      <w:r w:rsidRPr="006B4CCB">
        <w:rPr>
          <w:b/>
        </w:rPr>
        <w:t>Storage</w:t>
      </w:r>
      <w:r>
        <w:t xml:space="preserve">. Storage is very important in cloud because we have to manage many images and they must be available for users anytime. Therefore, most of the IaaS frameworks decided to provide a cloud storage system that can be used not only for internal purposed, but also as an independent product. In the case of Nimbus, it is called Cumulus and it is based on the </w:t>
      </w:r>
      <w:proofErr w:type="spellStart"/>
      <w:r>
        <w:t>posix</w:t>
      </w:r>
      <w:proofErr w:type="spellEnd"/>
      <w:r>
        <w:t xml:space="preserve"> </w:t>
      </w:r>
      <w:proofErr w:type="spellStart"/>
      <w:r>
        <w:t>filesystem</w:t>
      </w:r>
      <w:proofErr w:type="spellEnd"/>
      <w:r>
        <w:t xml:space="preserve">. Cumulus also provides a plugin that could be used </w:t>
      </w:r>
      <w:r w:rsidRPr="00F244C1">
        <w:t>against a variety of storage systems including PVFS, GFS, and HDFS (under a FUSE module).</w:t>
      </w:r>
      <w:r>
        <w:t xml:space="preserve"> The communication wit</w:t>
      </w:r>
      <w:r w:rsidR="00CC5465">
        <w:t xml:space="preserve">h Cumulus is via http/s. In </w:t>
      </w:r>
      <w:r>
        <w:t xml:space="preserve">case of OpenStack and Eucalyptus, they provide a more sophisticated storage system called Swift and Walrus, respectively. Both of </w:t>
      </w:r>
      <w:r>
        <w:lastRenderedPageBreak/>
        <w:t xml:space="preserve">them are designed to provide good fault tolerant and scalability. In the case of OpenStack, the images can be stored in the </w:t>
      </w:r>
      <w:proofErr w:type="spellStart"/>
      <w:r>
        <w:t>posix</w:t>
      </w:r>
      <w:proofErr w:type="spellEnd"/>
      <w:r>
        <w:t xml:space="preserve"> </w:t>
      </w:r>
      <w:proofErr w:type="spellStart"/>
      <w:r>
        <w:t>filesystem</w:t>
      </w:r>
      <w:proofErr w:type="spellEnd"/>
      <w:r>
        <w:t xml:space="preserve"> or in Swift. In the first case, images are transferred using </w:t>
      </w:r>
      <w:proofErr w:type="spellStart"/>
      <w:r>
        <w:t>ssh</w:t>
      </w:r>
      <w:proofErr w:type="spellEnd"/>
      <w:r>
        <w:t xml:space="preserve"> while in the second one are transferred using http/s. Finally, OpenNebula does not provide a cloud storage product, but its internal storage system can be configure in different ways. Thus, we can have a </w:t>
      </w:r>
      <w:r w:rsidRPr="006B4CCB">
        <w:t xml:space="preserve">shared </w:t>
      </w:r>
      <w:proofErr w:type="spellStart"/>
      <w:r w:rsidRPr="006B4CCB">
        <w:t>filesystem</w:t>
      </w:r>
      <w:proofErr w:type="spellEnd"/>
      <w:r w:rsidRPr="006B4CCB">
        <w:t xml:space="preserve"> between frontend and compute nodes; we can transfer the images using </w:t>
      </w:r>
      <w:proofErr w:type="spellStart"/>
      <w:proofErr w:type="gramStart"/>
      <w:r w:rsidRPr="006B4CCB">
        <w:t>ssh</w:t>
      </w:r>
      <w:proofErr w:type="spellEnd"/>
      <w:proofErr w:type="gramEnd"/>
      <w:r w:rsidRPr="006B4CCB">
        <w:t xml:space="preserve">; or we can use LVM with </w:t>
      </w:r>
      <w:proofErr w:type="spellStart"/>
      <w:r w:rsidRPr="006B4CCB">
        <w:t>CoW</w:t>
      </w:r>
      <w:proofErr w:type="spellEnd"/>
      <w:r w:rsidRPr="006B4CCB">
        <w:t xml:space="preserve"> to copy the images to the compute nodes.</w:t>
      </w:r>
    </w:p>
    <w:p w:rsidR="00381478" w:rsidRDefault="00661F49" w:rsidP="00381478">
      <w:pPr>
        <w:pStyle w:val="Text"/>
      </w:pPr>
      <w:r w:rsidRPr="00661F49">
        <w:rPr>
          <w:b/>
        </w:rPr>
        <w:t>Networking</w:t>
      </w:r>
      <w:r>
        <w:t>.</w:t>
      </w:r>
      <w:r w:rsidRPr="00661F49">
        <w:t xml:space="preserve"> </w:t>
      </w:r>
      <w:r w:rsidR="00381478">
        <w:t>The network is m</w:t>
      </w:r>
      <w:r w:rsidR="00217DD8">
        <w:t xml:space="preserve">anaged differently </w:t>
      </w:r>
      <w:r w:rsidR="00CC5465">
        <w:t xml:space="preserve">for each IaaS framework while providing various options in each of </w:t>
      </w:r>
      <w:proofErr w:type="gramStart"/>
      <w:r w:rsidR="00CC5465">
        <w:t>them.</w:t>
      </w:r>
      <w:r w:rsidR="00217DD8">
        <w:t>:</w:t>
      </w:r>
      <w:proofErr w:type="gramEnd"/>
      <w:r w:rsidR="00381478">
        <w:t xml:space="preserve"> </w:t>
      </w:r>
    </w:p>
    <w:p w:rsidR="00381478" w:rsidRDefault="00661F49" w:rsidP="00737C3D">
      <w:pPr>
        <w:pStyle w:val="Text"/>
        <w:numPr>
          <w:ilvl w:val="0"/>
          <w:numId w:val="42"/>
        </w:numPr>
      </w:pPr>
      <w:r w:rsidRPr="00160180">
        <w:t>Eucalyptus offers fo</w:t>
      </w:r>
      <w:r>
        <w:t>ur different networking modes:</w:t>
      </w:r>
      <w:r w:rsidRPr="00647D40">
        <w:rPr>
          <w:i/>
        </w:rPr>
        <w:t xml:space="preserve"> </w:t>
      </w:r>
      <w:r w:rsidR="00647D40" w:rsidRPr="00647D40">
        <w:rPr>
          <w:i/>
        </w:rPr>
        <w:t>managed</w:t>
      </w:r>
      <w:r w:rsidR="00381478" w:rsidRPr="00160180">
        <w:t xml:space="preserve">, </w:t>
      </w:r>
      <w:r w:rsidR="00647D40" w:rsidRPr="00647D40">
        <w:rPr>
          <w:i/>
        </w:rPr>
        <w:t>managed-</w:t>
      </w:r>
      <w:proofErr w:type="spellStart"/>
      <w:r w:rsidR="00647D40" w:rsidRPr="00647D40">
        <w:rPr>
          <w:i/>
        </w:rPr>
        <w:t>noLAN</w:t>
      </w:r>
      <w:proofErr w:type="spellEnd"/>
      <w:r w:rsidR="00647D40">
        <w:t xml:space="preserve">, </w:t>
      </w:r>
      <w:r w:rsidR="00647D40" w:rsidRPr="00647D40">
        <w:rPr>
          <w:i/>
        </w:rPr>
        <w:t>system</w:t>
      </w:r>
      <w:r w:rsidR="00647D40">
        <w:t xml:space="preserve">, and </w:t>
      </w:r>
      <w:r w:rsidR="00647D40" w:rsidRPr="00647D40">
        <w:rPr>
          <w:i/>
        </w:rPr>
        <w:t>static</w:t>
      </w:r>
      <w:r>
        <w:t xml:space="preserve"> </w:t>
      </w:r>
      <w:r w:rsidR="00647D40">
        <w:fldChar w:fldCharType="begin"/>
      </w:r>
      <w:r w:rsidR="00647D40">
        <w:instrText xml:space="preserve"> ADDIN EN.CITE &lt;EndNote&gt;&lt;Cite ExcludeAuth="1" ExcludeYear="1"&gt;&lt;RecNum&gt;3&lt;/RecNum&gt;&lt;IDText&gt;www-eucanetwork&lt;/IDText&gt;&lt;DisplayText&gt;[9]&lt;/DisplayText&gt;&lt;record&gt;&lt;rec-number&gt;3&lt;/rec-number&gt;&lt;foreign-keys&gt;&lt;key app="EN" db-id="20tw5svdats2a8eztp7vdxsj29reespatr0r"&gt;3&lt;/key&gt;&lt;/foreign-keys&gt;&lt;ref-type name="Web Page"&gt;12&lt;/ref-type&gt;&lt;contributors&gt;&lt;/contributors&gt;&lt;titles&gt;&lt;title&gt;Eucalyptus Network Configuration 2.0&lt;/title&gt;&lt;/titles&gt;&lt;dates&gt;&lt;/dates&gt;&lt;label&gt;www-eucanetwork&lt;/label&gt;&lt;urls&gt;&lt;related-urls&gt;&lt;url&gt;http://open.eucalyptus.com/wiki/EucalyptusNetworkConfiguration_v2.0&lt;/url&gt;&lt;/related-urls&gt;&lt;/urls&gt;&lt;/record&gt;&lt;/Cite&gt;&lt;/EndNote&gt;</w:instrText>
      </w:r>
      <w:r w:rsidR="00647D40">
        <w:fldChar w:fldCharType="separate"/>
      </w:r>
      <w:r w:rsidR="00647D40">
        <w:rPr>
          <w:noProof/>
        </w:rPr>
        <w:t>[</w:t>
      </w:r>
      <w:hyperlink w:anchor="_ENREF_9" w:tooltip=",  #3" w:history="1">
        <w:r w:rsidR="005B7EDE">
          <w:rPr>
            <w:noProof/>
          </w:rPr>
          <w:t>9</w:t>
        </w:r>
      </w:hyperlink>
      <w:r w:rsidR="00647D40">
        <w:rPr>
          <w:noProof/>
        </w:rPr>
        <w:t>]</w:t>
      </w:r>
      <w:r w:rsidR="00647D40">
        <w:fldChar w:fldCharType="end"/>
      </w:r>
      <w:r w:rsidRPr="00160180">
        <w:t>.</w:t>
      </w:r>
      <w:r>
        <w:t xml:space="preserve"> In the two first modes, Eucalyptus manages the network of </w:t>
      </w:r>
      <w:r w:rsidR="007A2DEF">
        <w:t xml:space="preserve">the </w:t>
      </w:r>
      <w:r>
        <w:t>VM</w:t>
      </w:r>
      <w:r w:rsidR="007A2DEF">
        <w:t>s</w:t>
      </w:r>
      <w:r>
        <w:t>. They differ in the ne</w:t>
      </w:r>
      <w:r w:rsidR="007A2DEF">
        <w:t xml:space="preserve">twork isolation provided by </w:t>
      </w:r>
      <w:proofErr w:type="spellStart"/>
      <w:r w:rsidR="007A2DEF">
        <w:t>vLAN</w:t>
      </w:r>
      <w:proofErr w:type="spellEnd"/>
      <w:r>
        <w:t xml:space="preserve">. In the </w:t>
      </w:r>
      <w:r w:rsidR="007A2DEF" w:rsidRPr="007A2DEF">
        <w:rPr>
          <w:i/>
        </w:rPr>
        <w:t>system</w:t>
      </w:r>
      <w:r>
        <w:t xml:space="preserve"> mode, Eucalyptus assumes that IP</w:t>
      </w:r>
      <w:r w:rsidR="00217DD8">
        <w:t xml:space="preserve">s </w:t>
      </w:r>
      <w:proofErr w:type="gramStart"/>
      <w:r w:rsidR="00217DD8">
        <w:t>are</w:t>
      </w:r>
      <w:proofErr w:type="gramEnd"/>
      <w:r>
        <w:t xml:space="preserve"> obtained by an external </w:t>
      </w:r>
      <w:r w:rsidR="007A2DEF">
        <w:t>DHCP</w:t>
      </w:r>
      <w:r>
        <w:t xml:space="preserve"> server. In the </w:t>
      </w:r>
      <w:r w:rsidR="007A2DEF">
        <w:t>static mode</w:t>
      </w:r>
      <w:r>
        <w:t xml:space="preserve">, </w:t>
      </w:r>
      <w:r w:rsidRPr="00160180">
        <w:t xml:space="preserve">Eucalyptus manages VM IP address assignment by maintaining its own </w:t>
      </w:r>
      <w:r w:rsidR="007A2DEF">
        <w:t>DHCP</w:t>
      </w:r>
      <w:r w:rsidR="001B60AD" w:rsidRPr="00160180">
        <w:t xml:space="preserve"> </w:t>
      </w:r>
      <w:r w:rsidRPr="00160180">
        <w:t>server with one static entry per VM.</w:t>
      </w:r>
      <w:r w:rsidR="009366DA">
        <w:t xml:space="preserve"> </w:t>
      </w:r>
    </w:p>
    <w:p w:rsidR="00661F49" w:rsidRDefault="00381478" w:rsidP="00737C3D">
      <w:pPr>
        <w:pStyle w:val="Text"/>
        <w:numPr>
          <w:ilvl w:val="0"/>
          <w:numId w:val="42"/>
        </w:numPr>
      </w:pPr>
      <w:r>
        <w:t xml:space="preserve">Nimbus assigns IPs using a </w:t>
      </w:r>
      <w:r w:rsidR="007A2DEF">
        <w:t>DHCP</w:t>
      </w:r>
      <w:r w:rsidR="001B60AD">
        <w:t xml:space="preserve"> </w:t>
      </w:r>
      <w:r>
        <w:t>server that can be configured in two ways: centralized and lo</w:t>
      </w:r>
      <w:r w:rsidR="007A2DEF">
        <w:t xml:space="preserve">cal. In the first case, </w:t>
      </w:r>
      <w:r>
        <w:t xml:space="preserve">a </w:t>
      </w:r>
      <w:r w:rsidR="007A2DEF">
        <w:t>DHCP</w:t>
      </w:r>
      <w:r w:rsidR="001B60AD">
        <w:t xml:space="preserve"> </w:t>
      </w:r>
      <w:r w:rsidR="00661F49">
        <w:t xml:space="preserve">service </w:t>
      </w:r>
      <w:r w:rsidR="007A2DEF">
        <w:t xml:space="preserve">is used </w:t>
      </w:r>
      <w:r w:rsidR="00661F49">
        <w:t xml:space="preserve">that </w:t>
      </w:r>
      <w:r w:rsidR="007A2DEF">
        <w:t xml:space="preserve">one </w:t>
      </w:r>
      <w:r w:rsidR="00661F49">
        <w:t>configure</w:t>
      </w:r>
      <w:r w:rsidR="007A2DEF">
        <w:t>s</w:t>
      </w:r>
      <w:r w:rsidR="00661F49">
        <w:t xml:space="preserve"> with Nimbus-specific MAC to IP mappings.</w:t>
      </w:r>
      <w:r>
        <w:t xml:space="preserve"> In the second case, a</w:t>
      </w:r>
      <w:r w:rsidR="00661F49">
        <w:t xml:space="preserve"> </w:t>
      </w:r>
      <w:r w:rsidR="007A2DEF">
        <w:t>DHCP</w:t>
      </w:r>
      <w:r w:rsidR="001B60AD">
        <w:t xml:space="preserve"> </w:t>
      </w:r>
      <w:r>
        <w:t>server is installed on every compute</w:t>
      </w:r>
      <w:r w:rsidR="00661F49">
        <w:t xml:space="preserve"> node and automatically configured with the appropriate addresses just before a VM boots. </w:t>
      </w:r>
    </w:p>
    <w:p w:rsidR="00661F49" w:rsidRDefault="00661F49" w:rsidP="00737C3D">
      <w:pPr>
        <w:pStyle w:val="Text"/>
        <w:numPr>
          <w:ilvl w:val="0"/>
          <w:numId w:val="42"/>
        </w:numPr>
      </w:pPr>
      <w:r>
        <w:t xml:space="preserve">OpenStack support </w:t>
      </w:r>
      <w:r w:rsidR="007A2DEF">
        <w:t xml:space="preserve">two modes of </w:t>
      </w:r>
      <w:r w:rsidR="00884576">
        <w:t xml:space="preserve">managing </w:t>
      </w:r>
      <w:r w:rsidR="007A2DEF">
        <w:t>n</w:t>
      </w:r>
      <w:r w:rsidRPr="00160180">
        <w:t>etwo</w:t>
      </w:r>
      <w:r w:rsidR="00884576">
        <w:t xml:space="preserve">rks for </w:t>
      </w:r>
      <w:r>
        <w:t>virtual machines:</w:t>
      </w:r>
      <w:r w:rsidR="00884576">
        <w:t xml:space="preserve"> f</w:t>
      </w:r>
      <w:r w:rsidRPr="00160180">
        <w:t xml:space="preserve">lat </w:t>
      </w:r>
      <w:r w:rsidR="00884576">
        <w:t xml:space="preserve">networking and </w:t>
      </w:r>
      <w:proofErr w:type="spellStart"/>
      <w:r w:rsidR="00884576">
        <w:t>vLAN</w:t>
      </w:r>
      <w:proofErr w:type="spellEnd"/>
      <w:r w:rsidR="00884576">
        <w:t xml:space="preserve"> networking. </w:t>
      </w:r>
      <w:proofErr w:type="spellStart"/>
      <w:proofErr w:type="gramStart"/>
      <w:r w:rsidR="00884576">
        <w:t>v</w:t>
      </w:r>
      <w:r w:rsidRPr="00160180">
        <w:t>LAN</w:t>
      </w:r>
      <w:proofErr w:type="spellEnd"/>
      <w:proofErr w:type="gramEnd"/>
      <w:r w:rsidRPr="00160180">
        <w:t xml:space="preserve"> based netwo</w:t>
      </w:r>
      <w:r w:rsidR="00884576">
        <w:t xml:space="preserve">rking requires that you have a </w:t>
      </w:r>
      <w:proofErr w:type="spellStart"/>
      <w:r w:rsidR="00884576">
        <w:t>v</w:t>
      </w:r>
      <w:r w:rsidRPr="00160180">
        <w:t>LAN</w:t>
      </w:r>
      <w:proofErr w:type="spellEnd"/>
      <w:r w:rsidRPr="00160180">
        <w:t xml:space="preserve"> capable managed sw</w:t>
      </w:r>
      <w:r w:rsidR="00884576">
        <w:t xml:space="preserve">itch that you can use to setup </w:t>
      </w:r>
      <w:proofErr w:type="spellStart"/>
      <w:r w:rsidR="00884576">
        <w:t>v</w:t>
      </w:r>
      <w:r w:rsidRPr="00160180">
        <w:t>LANs</w:t>
      </w:r>
      <w:proofErr w:type="spellEnd"/>
      <w:r w:rsidRPr="00160180">
        <w:t xml:space="preserve"> for your</w:t>
      </w:r>
      <w:r w:rsidR="00884576">
        <w:t xml:space="preserve"> systems. Flat Networking uses L</w:t>
      </w:r>
      <w:r w:rsidRPr="00160180">
        <w:t xml:space="preserve">inux </w:t>
      </w:r>
      <w:proofErr w:type="spellStart"/>
      <w:r w:rsidR="00884576">
        <w:t>e</w:t>
      </w:r>
      <w:r>
        <w:t>thernet</w:t>
      </w:r>
      <w:proofErr w:type="spellEnd"/>
      <w:r>
        <w:t xml:space="preserve"> bridging </w:t>
      </w:r>
      <w:r w:rsidRPr="00160180">
        <w:t xml:space="preserve">to connect </w:t>
      </w:r>
      <w:r>
        <w:t>multiple compute hosts together.</w:t>
      </w:r>
      <w:r w:rsidR="009366DA">
        <w:t xml:space="preserve"> </w:t>
      </w:r>
    </w:p>
    <w:p w:rsidR="00661F49" w:rsidRDefault="00661F49" w:rsidP="00737C3D">
      <w:pPr>
        <w:pStyle w:val="Text"/>
        <w:numPr>
          <w:ilvl w:val="0"/>
          <w:numId w:val="42"/>
        </w:numPr>
      </w:pPr>
      <w:r>
        <w:t xml:space="preserve">The OpenNebula network </w:t>
      </w:r>
      <w:r w:rsidR="009A716D">
        <w:t>contains the following options</w:t>
      </w:r>
      <w:r>
        <w:t xml:space="preserve">: </w:t>
      </w:r>
      <w:r w:rsidR="009A716D">
        <w:t xml:space="preserve">host-managed </w:t>
      </w:r>
      <w:proofErr w:type="spellStart"/>
      <w:r w:rsidR="009A716D">
        <w:t>v</w:t>
      </w:r>
      <w:r w:rsidR="00381478">
        <w:t>LANs</w:t>
      </w:r>
      <w:proofErr w:type="spellEnd"/>
      <w:r w:rsidR="00381478">
        <w:t xml:space="preserve"> where the </w:t>
      </w:r>
      <w:r>
        <w:t>network access</w:t>
      </w:r>
      <w:r w:rsidR="00381478">
        <w:t xml:space="preserve"> is restricted</w:t>
      </w:r>
      <w:r w:rsidR="009A716D">
        <w:t xml:space="preserve"> through </w:t>
      </w:r>
      <w:proofErr w:type="spellStart"/>
      <w:r w:rsidR="009A716D">
        <w:t>v</w:t>
      </w:r>
      <w:r>
        <w:t>LAN</w:t>
      </w:r>
      <w:proofErr w:type="spellEnd"/>
      <w:r>
        <w:t xml:space="preserve"> tagging, which also requires sup</w:t>
      </w:r>
      <w:r w:rsidR="00381478">
        <w:t xml:space="preserve">port from the hardware switches; </w:t>
      </w:r>
      <w:proofErr w:type="spellStart"/>
      <w:r w:rsidR="00381478">
        <w:t>Ebtables</w:t>
      </w:r>
      <w:proofErr w:type="spellEnd"/>
      <w:r w:rsidR="00381478">
        <w:t xml:space="preserve"> to restrict the </w:t>
      </w:r>
      <w:r>
        <w:t>network</w:t>
      </w:r>
      <w:r w:rsidR="00381478">
        <w:t xml:space="preserve"> access through </w:t>
      </w:r>
      <w:proofErr w:type="spellStart"/>
      <w:r w:rsidR="00381478">
        <w:t>Ebtables</w:t>
      </w:r>
      <w:proofErr w:type="spellEnd"/>
      <w:r w:rsidR="00381478">
        <w:t xml:space="preserve"> rules; and </w:t>
      </w:r>
      <w:r>
        <w:t xml:space="preserve">Open </w:t>
      </w:r>
      <w:proofErr w:type="spellStart"/>
      <w:r w:rsidR="00381478">
        <w:t>vSwitch</w:t>
      </w:r>
      <w:proofErr w:type="spellEnd"/>
      <w:r w:rsidR="00381478">
        <w:t xml:space="preserve"> to r</w:t>
      </w:r>
      <w:r>
        <w:t xml:space="preserve">estrict network access with Open </w:t>
      </w:r>
      <w:proofErr w:type="spellStart"/>
      <w:r>
        <w:t>vSwitch</w:t>
      </w:r>
      <w:proofErr w:type="spellEnd"/>
      <w:r>
        <w:t xml:space="preserve"> Virtual Switch.</w:t>
      </w:r>
      <w:r w:rsidR="009366DA">
        <w:t xml:space="preserve"> </w:t>
      </w:r>
    </w:p>
    <w:p w:rsidR="006B4CCB" w:rsidRDefault="006B4CCB" w:rsidP="006B4CCB">
      <w:pPr>
        <w:pStyle w:val="Text"/>
      </w:pPr>
      <w:r w:rsidRPr="006B4CCB">
        <w:rPr>
          <w:b/>
        </w:rPr>
        <w:t>Hypervisors</w:t>
      </w:r>
      <w:r>
        <w:t>. All of the</w:t>
      </w:r>
      <w:r w:rsidR="001E7721">
        <w:t xml:space="preserve"> IaaS frameworks do support KVM and XEN and cover therefore the </w:t>
      </w:r>
      <w:r>
        <w:t xml:space="preserve">most popular hypervisors. </w:t>
      </w:r>
      <w:proofErr w:type="spellStart"/>
      <w:r>
        <w:t>VMWare</w:t>
      </w:r>
      <w:proofErr w:type="spellEnd"/>
      <w:r>
        <w:t xml:space="preserve"> is also supp</w:t>
      </w:r>
      <w:r w:rsidR="001E7721">
        <w:t xml:space="preserve">orted OpenNebula and </w:t>
      </w:r>
      <w:proofErr w:type="spellStart"/>
      <w:r w:rsidR="001E7721">
        <w:t>Openstack</w:t>
      </w:r>
      <w:proofErr w:type="spellEnd"/>
      <w:r w:rsidR="001E7721">
        <w:t xml:space="preserve">. Eucalyptus supports </w:t>
      </w:r>
      <w:proofErr w:type="spellStart"/>
      <w:r w:rsidR="001E7721">
        <w:t>VMWare</w:t>
      </w:r>
      <w:proofErr w:type="spellEnd"/>
      <w:r w:rsidR="001E7721">
        <w:t xml:space="preserve"> only in its commercial version. Nimbus does not support </w:t>
      </w:r>
      <w:proofErr w:type="spellStart"/>
      <w:r w:rsidR="001E7721">
        <w:t>VMWare</w:t>
      </w:r>
      <w:proofErr w:type="spellEnd"/>
      <w:r w:rsidR="001E7721">
        <w:t>.</w:t>
      </w:r>
      <w:r>
        <w:t xml:space="preserve"> Additionally, OpenStack also supports </w:t>
      </w:r>
      <w:r w:rsidRPr="006B4CCB">
        <w:t xml:space="preserve">LXC, UML and Microsoft's </w:t>
      </w:r>
      <w:proofErr w:type="spellStart"/>
      <w:r w:rsidRPr="006B4CCB">
        <w:t>HyperV</w:t>
      </w:r>
      <w:proofErr w:type="spellEnd"/>
      <w:r w:rsidRPr="006B4CCB">
        <w:t>.</w:t>
      </w:r>
      <w:r w:rsidR="001E7721">
        <w:t xml:space="preserve"> This makes OpenStack a quite attractive choice for experimenting with different hypervisors</w:t>
      </w:r>
      <w:r w:rsidR="00472C39">
        <w:t xml:space="preserve"> environments.</w:t>
      </w:r>
    </w:p>
    <w:p w:rsidR="00C83639" w:rsidRPr="006B4CCB" w:rsidRDefault="006B4CCB" w:rsidP="002B345C">
      <w:pPr>
        <w:pStyle w:val="Text"/>
      </w:pPr>
      <w:r w:rsidRPr="006B4CCB">
        <w:rPr>
          <w:b/>
        </w:rPr>
        <w:t>Authentication</w:t>
      </w:r>
      <w:r>
        <w:t xml:space="preserve">. All of </w:t>
      </w:r>
      <w:r w:rsidR="00472C39">
        <w:t xml:space="preserve">the IaaS frameworks </w:t>
      </w:r>
      <w:r>
        <w:t xml:space="preserve">support </w:t>
      </w:r>
      <w:r w:rsidRPr="006B4CCB">
        <w:t xml:space="preserve">X509 credentials as authentication method for users. OpenStack and OpenNebula also support authentication via LDAP, although is quite basic. OpenNebula also support </w:t>
      </w:r>
      <w:proofErr w:type="spellStart"/>
      <w:proofErr w:type="gramStart"/>
      <w:r w:rsidRPr="006B4CCB">
        <w:t>ssh</w:t>
      </w:r>
      <w:proofErr w:type="spellEnd"/>
      <w:proofErr w:type="gramEnd"/>
      <w:r w:rsidRPr="006B4CCB">
        <w:t xml:space="preserve"> </w:t>
      </w:r>
      <w:proofErr w:type="spellStart"/>
      <w:r w:rsidRPr="006B4CCB">
        <w:t>rsa</w:t>
      </w:r>
      <w:proofErr w:type="spellEnd"/>
      <w:r w:rsidRPr="006B4CCB">
        <w:t xml:space="preserve"> </w:t>
      </w:r>
      <w:proofErr w:type="spellStart"/>
      <w:r w:rsidRPr="006B4CCB">
        <w:t>keypair</w:t>
      </w:r>
      <w:proofErr w:type="spellEnd"/>
      <w:r w:rsidRPr="006B4CCB">
        <w:t xml:space="preserve"> and password authentication.</w:t>
      </w:r>
      <w:r w:rsidR="00472C39">
        <w:t xml:space="preserve"> Nimbus </w:t>
      </w:r>
      <w:r w:rsidR="006735DF">
        <w:t xml:space="preserve">can also </w:t>
      </w:r>
      <w:r w:rsidR="00472C39">
        <w:t>provide compatibility with existing Grid infrastructure authentication.</w:t>
      </w:r>
    </w:p>
    <w:p w:rsidR="00E94AE6" w:rsidRDefault="00774FD4" w:rsidP="00E14E35">
      <w:pPr>
        <w:pStyle w:val="Heading1"/>
      </w:pPr>
      <w:r>
        <w:lastRenderedPageBreak/>
        <w:t>Overview of selected PaaS Frameworks</w:t>
      </w:r>
    </w:p>
    <w:p w:rsidR="00774FD4" w:rsidRDefault="00774FD4" w:rsidP="00E14E35">
      <w:pPr>
        <w:pStyle w:val="Heading2"/>
      </w:pPr>
      <w:r>
        <w:t>Platform as a Service</w:t>
      </w:r>
    </w:p>
    <w:p w:rsidR="003F1FB9" w:rsidRPr="003F1FB9" w:rsidRDefault="00EF5E33" w:rsidP="003C5B61">
      <w:pPr>
        <w:pStyle w:val="Text"/>
      </w:pPr>
      <w:r>
        <w:t>Under Platform as a Service (</w:t>
      </w:r>
      <w:r w:rsidR="003C5B61">
        <w:t>PaaS</w:t>
      </w:r>
      <w:r>
        <w:t>) we elevate services offered to the users beyond the infrastructure and focus on the delivery of a “platform” against which developers can create services while using the features provided by the particular platform. Hence</w:t>
      </w:r>
      <w:r w:rsidR="003F1FB9">
        <w:t>, developers can build</w:t>
      </w:r>
      <w:r w:rsidR="003F1FB9" w:rsidRPr="003F1FB9">
        <w:t xml:space="preserve"> applications without installing any tools on their computer and deploy those applications without </w:t>
      </w:r>
      <w:r w:rsidR="003F1FB9">
        <w:t xml:space="preserve">worrying about </w:t>
      </w:r>
      <w:r w:rsidR="003C5B61">
        <w:t>system administration tasks.</w:t>
      </w:r>
    </w:p>
    <w:p w:rsidR="00774FD4" w:rsidRDefault="00774FD4" w:rsidP="00E14E35">
      <w:pPr>
        <w:pStyle w:val="Heading2"/>
      </w:pPr>
      <w:r>
        <w:t>Azure</w:t>
      </w:r>
    </w:p>
    <w:p w:rsidR="00DF4D16" w:rsidRDefault="007C4E39" w:rsidP="00585966">
      <w:pPr>
        <w:pStyle w:val="Text"/>
      </w:pPr>
      <w:r>
        <w:rPr>
          <w:noProof/>
        </w:rPr>
        <mc:AlternateContent>
          <mc:Choice Requires="wpg">
            <w:drawing>
              <wp:anchor distT="0" distB="0" distL="114300" distR="114300" simplePos="0" relativeHeight="251658241" behindDoc="0" locked="0" layoutInCell="1" allowOverlap="1" wp14:anchorId="0D761F50" wp14:editId="77F44C5D">
                <wp:simplePos x="0" y="0"/>
                <wp:positionH relativeFrom="column">
                  <wp:posOffset>3381375</wp:posOffset>
                </wp:positionH>
                <wp:positionV relativeFrom="paragraph">
                  <wp:posOffset>21590</wp:posOffset>
                </wp:positionV>
                <wp:extent cx="3200400" cy="44958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3200400" cy="4495800"/>
                          <a:chOff x="0" y="0"/>
                          <a:chExt cx="3200400" cy="4765040"/>
                        </a:xfrm>
                      </wpg:grpSpPr>
                      <wps:wsp>
                        <wps:cNvPr id="2" name="Text Box 2"/>
                        <wps:cNvSpPr txBox="1"/>
                        <wps:spPr>
                          <a:xfrm>
                            <a:off x="0" y="269240"/>
                            <a:ext cx="3200400" cy="449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72"/>
                                <w:gridCol w:w="3595"/>
                              </w:tblGrid>
                              <w:tr w:rsidR="000617B8" w:rsidTr="00A63F7E">
                                <w:tc>
                                  <w:tcPr>
                                    <w:tcW w:w="1373" w:type="dxa"/>
                                  </w:tcPr>
                                  <w:p w:rsidR="000617B8" w:rsidRPr="00A63F7E" w:rsidRDefault="000617B8" w:rsidP="00D13B08">
                                    <w:pPr>
                                      <w:pStyle w:val="Text"/>
                                      <w:ind w:firstLine="0"/>
                                      <w:rPr>
                                        <w:sz w:val="18"/>
                                        <w:szCs w:val="18"/>
                                      </w:rPr>
                                    </w:pPr>
                                    <w:r w:rsidRPr="00A63F7E">
                                      <w:rPr>
                                        <w:sz w:val="18"/>
                                        <w:szCs w:val="18"/>
                                      </w:rPr>
                                      <w:t>Compute</w:t>
                                    </w:r>
                                  </w:p>
                                </w:tc>
                                <w:tc>
                                  <w:tcPr>
                                    <w:tcW w:w="3600" w:type="dxa"/>
                                  </w:tcPr>
                                  <w:p w:rsidR="000617B8" w:rsidRPr="00A63F7E" w:rsidRDefault="000617B8" w:rsidP="00D13B08">
                                    <w:pPr>
                                      <w:pStyle w:val="Text"/>
                                      <w:ind w:firstLine="0"/>
                                      <w:rPr>
                                        <w:sz w:val="18"/>
                                        <w:szCs w:val="18"/>
                                      </w:rPr>
                                    </w:pPr>
                                    <w:r w:rsidRPr="00A63F7E">
                                      <w:rPr>
                                        <w:sz w:val="18"/>
                                        <w:szCs w:val="18"/>
                                      </w:rPr>
                                      <w:t xml:space="preserve">Elastic Compute Cloud (EC2) (including GPU and </w:t>
                                    </w:r>
                                    <w:proofErr w:type="spellStart"/>
                                    <w:r w:rsidRPr="00A63F7E">
                                      <w:rPr>
                                        <w:sz w:val="18"/>
                                        <w:szCs w:val="18"/>
                                      </w:rPr>
                                      <w:t>extra large</w:t>
                                    </w:r>
                                    <w:proofErr w:type="spellEnd"/>
                                    <w:r w:rsidRPr="00A63F7E">
                                      <w:rPr>
                                        <w:sz w:val="18"/>
                                        <w:szCs w:val="18"/>
                                      </w:rPr>
                                      <w:t xml:space="preserve"> instances), Elastic MapReduce, Auto Scaling, Elastic Load Balancing</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Content</w:t>
                                    </w:r>
                                  </w:p>
                                  <w:p w:rsidR="000617B8" w:rsidRPr="00A63F7E" w:rsidRDefault="000617B8" w:rsidP="00D13B08">
                                    <w:pPr>
                                      <w:pStyle w:val="Text"/>
                                      <w:ind w:firstLine="0"/>
                                      <w:rPr>
                                        <w:sz w:val="18"/>
                                        <w:szCs w:val="18"/>
                                      </w:rPr>
                                    </w:pPr>
                                    <w:r w:rsidRPr="00A63F7E">
                                      <w:rPr>
                                        <w:sz w:val="18"/>
                                        <w:szCs w:val="18"/>
                                      </w:rPr>
                                      <w:t>Delivery</w:t>
                                    </w:r>
                                  </w:p>
                                </w:tc>
                                <w:tc>
                                  <w:tcPr>
                                    <w:tcW w:w="3600" w:type="dxa"/>
                                  </w:tcPr>
                                  <w:p w:rsidR="000617B8" w:rsidRPr="00A63F7E" w:rsidRDefault="000617B8" w:rsidP="00D13B08">
                                    <w:pPr>
                                      <w:pStyle w:val="Text"/>
                                      <w:ind w:firstLine="0"/>
                                      <w:rPr>
                                        <w:sz w:val="18"/>
                                        <w:szCs w:val="18"/>
                                      </w:rPr>
                                    </w:pPr>
                                    <w:r w:rsidRPr="00A63F7E">
                                      <w:rPr>
                                        <w:sz w:val="18"/>
                                        <w:szCs w:val="18"/>
                                      </w:rPr>
                                      <w:t>CloudFront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Database</w:t>
                                    </w:r>
                                  </w:p>
                                </w:tc>
                                <w:tc>
                                  <w:tcPr>
                                    <w:tcW w:w="3600" w:type="dxa"/>
                                  </w:tcPr>
                                  <w:p w:rsidR="000617B8" w:rsidRPr="00A63F7E" w:rsidRDefault="000617B8" w:rsidP="00D13B08">
                                    <w:pPr>
                                      <w:pStyle w:val="Text"/>
                                      <w:ind w:firstLine="0"/>
                                      <w:rPr>
                                        <w:sz w:val="18"/>
                                        <w:szCs w:val="18"/>
                                      </w:rPr>
                                    </w:pPr>
                                    <w:r w:rsidRPr="00A63F7E">
                                      <w:rPr>
                                        <w:sz w:val="18"/>
                                        <w:szCs w:val="18"/>
                                      </w:rPr>
                                      <w:t xml:space="preserve">SimpleDB, Relational Database Service (RDS), </w:t>
                                    </w:r>
                                    <w:proofErr w:type="spellStart"/>
                                    <w:r w:rsidRPr="00A63F7E">
                                      <w:rPr>
                                        <w:sz w:val="18"/>
                                        <w:szCs w:val="18"/>
                                      </w:rPr>
                                      <w:t>ElastiCache</w:t>
                                    </w:r>
                                    <w:proofErr w:type="spellEnd"/>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Deployment &amp;</w:t>
                                    </w:r>
                                  </w:p>
                                  <w:p w:rsidR="000617B8" w:rsidRPr="00A63F7E" w:rsidRDefault="000617B8" w:rsidP="00D13B08">
                                    <w:pPr>
                                      <w:pStyle w:val="Text"/>
                                      <w:ind w:firstLine="0"/>
                                      <w:rPr>
                                        <w:sz w:val="18"/>
                                        <w:szCs w:val="18"/>
                                      </w:rPr>
                                    </w:pPr>
                                    <w:r w:rsidRPr="00A63F7E">
                                      <w:rPr>
                                        <w:sz w:val="18"/>
                                        <w:szCs w:val="18"/>
                                      </w:rPr>
                                      <w:t>Management</w:t>
                                    </w:r>
                                  </w:p>
                                </w:tc>
                                <w:tc>
                                  <w:tcPr>
                                    <w:tcW w:w="3600" w:type="dxa"/>
                                  </w:tcPr>
                                  <w:p w:rsidR="000617B8" w:rsidRPr="00A63F7E" w:rsidRDefault="000617B8" w:rsidP="00D13B08">
                                    <w:pPr>
                                      <w:pStyle w:val="Text"/>
                                      <w:ind w:firstLine="0"/>
                                      <w:rPr>
                                        <w:sz w:val="18"/>
                                        <w:szCs w:val="18"/>
                                      </w:rPr>
                                    </w:pPr>
                                    <w:r w:rsidRPr="00A63F7E">
                                      <w:rPr>
                                        <w:sz w:val="18"/>
                                        <w:szCs w:val="18"/>
                                      </w:rPr>
                                      <w:t xml:space="preserve">Identity and Access Management (IAM), CloudWatch, Elastic Beanstalk , </w:t>
                                    </w:r>
                                    <w:proofErr w:type="spellStart"/>
                                    <w:r w:rsidRPr="00A63F7E">
                                      <w:rPr>
                                        <w:sz w:val="18"/>
                                        <w:szCs w:val="18"/>
                                      </w:rPr>
                                      <w:t>CloudFormation</w:t>
                                    </w:r>
                                    <w:proofErr w:type="spellEnd"/>
                                    <w:r w:rsidRPr="00A63F7E">
                                      <w:rPr>
                                        <w:sz w:val="18"/>
                                        <w:szCs w:val="18"/>
                                      </w:rPr>
                                      <w:t xml:space="preserve"> </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Messaging</w:t>
                                    </w:r>
                                  </w:p>
                                </w:tc>
                                <w:tc>
                                  <w:tcPr>
                                    <w:tcW w:w="3600" w:type="dxa"/>
                                  </w:tcPr>
                                  <w:p w:rsidR="000617B8" w:rsidRPr="00A63F7E" w:rsidRDefault="000617B8" w:rsidP="00D13B08">
                                    <w:pPr>
                                      <w:pStyle w:val="Text"/>
                                      <w:ind w:firstLine="0"/>
                                      <w:rPr>
                                        <w:sz w:val="18"/>
                                        <w:szCs w:val="18"/>
                                      </w:rPr>
                                    </w:pPr>
                                    <w:r w:rsidRPr="00A63F7E">
                                      <w:rPr>
                                        <w:sz w:val="18"/>
                                        <w:szCs w:val="18"/>
                                      </w:rPr>
                                      <w:t>Simple Queue Service (SQS), Simple Notification Service (SNS), Simple Email Service (SES)</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Networking</w:t>
                                    </w:r>
                                  </w:p>
                                </w:tc>
                                <w:tc>
                                  <w:tcPr>
                                    <w:tcW w:w="3600" w:type="dxa"/>
                                  </w:tcPr>
                                  <w:p w:rsidR="000617B8" w:rsidRPr="00A63F7E" w:rsidRDefault="000617B8" w:rsidP="00D13B08">
                                    <w:pPr>
                                      <w:pStyle w:val="Text"/>
                                      <w:ind w:firstLine="0"/>
                                      <w:rPr>
                                        <w:sz w:val="18"/>
                                        <w:szCs w:val="18"/>
                                      </w:rPr>
                                    </w:pPr>
                                    <w:r w:rsidRPr="00A63F7E">
                                      <w:rPr>
                                        <w:sz w:val="18"/>
                                        <w:szCs w:val="18"/>
                                      </w:rPr>
                                      <w:t>Route 53, Virtual Private Cloud (VPC), AWS Direct Connect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Payments &amp;</w:t>
                                    </w:r>
                                  </w:p>
                                  <w:p w:rsidR="000617B8" w:rsidRPr="00A63F7E" w:rsidRDefault="000617B8" w:rsidP="00D13B08">
                                    <w:pPr>
                                      <w:pStyle w:val="Text"/>
                                      <w:ind w:firstLine="0"/>
                                      <w:rPr>
                                        <w:sz w:val="18"/>
                                        <w:szCs w:val="18"/>
                                      </w:rPr>
                                    </w:pPr>
                                    <w:r w:rsidRPr="00A63F7E">
                                      <w:rPr>
                                        <w:sz w:val="18"/>
                                        <w:szCs w:val="18"/>
                                      </w:rPr>
                                      <w:t>Billing</w:t>
                                    </w:r>
                                  </w:p>
                                </w:tc>
                                <w:tc>
                                  <w:tcPr>
                                    <w:tcW w:w="3600" w:type="dxa"/>
                                  </w:tcPr>
                                  <w:p w:rsidR="000617B8" w:rsidRPr="00A63F7E" w:rsidRDefault="000617B8" w:rsidP="00D13B08">
                                    <w:pPr>
                                      <w:pStyle w:val="Text"/>
                                      <w:ind w:firstLine="0"/>
                                      <w:rPr>
                                        <w:sz w:val="18"/>
                                        <w:szCs w:val="18"/>
                                      </w:rPr>
                                    </w:pPr>
                                    <w:r w:rsidRPr="00A63F7E">
                                      <w:rPr>
                                        <w:sz w:val="18"/>
                                        <w:szCs w:val="18"/>
                                      </w:rPr>
                                      <w:t xml:space="preserve">Flexible Payments Service (FPS) , </w:t>
                                    </w:r>
                                    <w:proofErr w:type="spellStart"/>
                                    <w:r w:rsidRPr="00A63F7E">
                                      <w:rPr>
                                        <w:sz w:val="18"/>
                                        <w:szCs w:val="18"/>
                                      </w:rPr>
                                      <w:t>DevPay</w:t>
                                    </w:r>
                                    <w:proofErr w:type="spellEnd"/>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Storage</w:t>
                                    </w:r>
                                  </w:p>
                                </w:tc>
                                <w:tc>
                                  <w:tcPr>
                                    <w:tcW w:w="3600" w:type="dxa"/>
                                  </w:tcPr>
                                  <w:p w:rsidR="000617B8" w:rsidRPr="00A63F7E" w:rsidRDefault="000617B8" w:rsidP="00D13B08">
                                    <w:pPr>
                                      <w:pStyle w:val="Text"/>
                                      <w:ind w:firstLine="0"/>
                                      <w:rPr>
                                        <w:sz w:val="18"/>
                                        <w:szCs w:val="18"/>
                                      </w:rPr>
                                    </w:pPr>
                                    <w:r w:rsidRPr="00A63F7E">
                                      <w:rPr>
                                        <w:sz w:val="18"/>
                                        <w:szCs w:val="18"/>
                                      </w:rPr>
                                      <w:t>Simple Storage Service (S3), Elastic Block Store (EBS), AWS Import/Export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Support</w:t>
                                    </w:r>
                                  </w:p>
                                </w:tc>
                                <w:tc>
                                  <w:tcPr>
                                    <w:tcW w:w="3600" w:type="dxa"/>
                                  </w:tcPr>
                                  <w:p w:rsidR="000617B8" w:rsidRPr="00A63F7E" w:rsidRDefault="000617B8" w:rsidP="00D13B08">
                                    <w:pPr>
                                      <w:pStyle w:val="Text"/>
                                      <w:ind w:firstLine="0"/>
                                      <w:rPr>
                                        <w:sz w:val="18"/>
                                        <w:szCs w:val="18"/>
                                      </w:rPr>
                                    </w:pPr>
                                    <w:r w:rsidRPr="00A63F7E">
                                      <w:rPr>
                                        <w:sz w:val="18"/>
                                        <w:szCs w:val="18"/>
                                      </w:rPr>
                                      <w:t>Premium Support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Web Traffic</w:t>
                                    </w:r>
                                  </w:p>
                                </w:tc>
                                <w:tc>
                                  <w:tcPr>
                                    <w:tcW w:w="3600" w:type="dxa"/>
                                  </w:tcPr>
                                  <w:p w:rsidR="000617B8" w:rsidRPr="00A63F7E" w:rsidRDefault="000617B8" w:rsidP="00D13B08">
                                    <w:pPr>
                                      <w:pStyle w:val="Text"/>
                                      <w:ind w:firstLine="0"/>
                                      <w:rPr>
                                        <w:sz w:val="18"/>
                                        <w:szCs w:val="18"/>
                                      </w:rPr>
                                    </w:pPr>
                                    <w:proofErr w:type="spellStart"/>
                                    <w:r w:rsidRPr="00A63F7E">
                                      <w:rPr>
                                        <w:sz w:val="18"/>
                                        <w:szCs w:val="18"/>
                                      </w:rPr>
                                      <w:t>Alexa</w:t>
                                    </w:r>
                                    <w:proofErr w:type="spellEnd"/>
                                    <w:r w:rsidRPr="00A63F7E">
                                      <w:rPr>
                                        <w:sz w:val="18"/>
                                        <w:szCs w:val="18"/>
                                      </w:rPr>
                                      <w:t xml:space="preserve"> Web Information Service, </w:t>
                                    </w:r>
                                    <w:proofErr w:type="spellStart"/>
                                    <w:r w:rsidRPr="00A63F7E">
                                      <w:rPr>
                                        <w:sz w:val="18"/>
                                        <w:szCs w:val="18"/>
                                      </w:rPr>
                                      <w:t>Alexa</w:t>
                                    </w:r>
                                    <w:proofErr w:type="spellEnd"/>
                                    <w:r w:rsidRPr="00A63F7E">
                                      <w:rPr>
                                        <w:sz w:val="18"/>
                                        <w:szCs w:val="18"/>
                                      </w:rPr>
                                      <w:t xml:space="preserve"> Top Sites</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Workforce</w:t>
                                    </w:r>
                                  </w:p>
                                </w:tc>
                                <w:tc>
                                  <w:tcPr>
                                    <w:tcW w:w="3600" w:type="dxa"/>
                                  </w:tcPr>
                                  <w:p w:rsidR="000617B8" w:rsidRPr="00A63F7E" w:rsidRDefault="000617B8" w:rsidP="00D13B08">
                                    <w:pPr>
                                      <w:pStyle w:val="Text"/>
                                      <w:ind w:firstLine="0"/>
                                      <w:rPr>
                                        <w:sz w:val="18"/>
                                        <w:szCs w:val="18"/>
                                      </w:rPr>
                                    </w:pPr>
                                    <w:r w:rsidRPr="00A63F7E">
                                      <w:rPr>
                                        <w:sz w:val="18"/>
                                        <w:szCs w:val="18"/>
                                      </w:rPr>
                                      <w:t>Mechanical Turk</w:t>
                                    </w:r>
                                  </w:p>
                                </w:tc>
                              </w:tr>
                            </w:tbl>
                            <w:p w:rsidR="000617B8" w:rsidRDefault="000617B8" w:rsidP="00903E02">
                              <w:pPr>
                                <w:pStyle w:val="Text"/>
                                <w:ind w:firstLine="0"/>
                              </w:pPr>
                            </w:p>
                            <w:p w:rsidR="000617B8" w:rsidRDefault="000617B8" w:rsidP="00903E02">
                              <w:pPr>
                                <w:pStyle w:val="Text"/>
                                <w:ind w:firstLine="0"/>
                              </w:pPr>
                              <w:proofErr w:type="gramStart"/>
                              <w:r>
                                <w:t xml:space="preserve">In the HPC area many contributors including companies such as </w:t>
                              </w:r>
                              <w:proofErr w:type="spellStart"/>
                              <w:r>
                                <w:t>Mathworks</w:t>
                              </w:r>
                              <w:proofErr w:type="spellEnd"/>
                              <w:r>
                                <w:t xml:space="preserve">, </w:t>
                              </w:r>
                              <w:proofErr w:type="spellStart"/>
                              <w:r>
                                <w:t>Univa</w:t>
                              </w:r>
                              <w:proofErr w:type="spellEnd"/>
                              <w:r>
                                <w:t xml:space="preserve">, Adaptive Computing, Intel, </w:t>
                              </w:r>
                              <w:proofErr w:type="spellStart"/>
                              <w:r>
                                <w:t>StackIQ</w:t>
                              </w:r>
                              <w:proofErr w:type="spellEnd"/>
                              <w:r>
                                <w:t>.</w:t>
                              </w:r>
                              <w:proofErr w:type="gramEnd"/>
                              <w:r>
                                <w:t xml:space="preserve"> Cycle </w:t>
                              </w:r>
                              <w:proofErr w:type="gramStart"/>
                              <w:r>
                                <w:t>Computing,</w:t>
                              </w:r>
                              <w:proofErr w:type="gramEnd"/>
                              <w:r>
                                <w:t xml:space="preserve"> put also open source projects with interesting tools to create clusters such as </w:t>
                              </w:r>
                              <w:proofErr w:type="spellStart"/>
                              <w:r>
                                <w:t>StarCluster</w:t>
                              </w:r>
                              <w:proofErr w:type="spellEnd"/>
                              <w:r>
                                <w:t xml:space="preserve"> and </w:t>
                              </w:r>
                              <w:proofErr w:type="spellStart"/>
                              <w:r>
                                <w:t>CloudFlu</w:t>
                              </w:r>
                              <w:proofErr w:type="spellEnd"/>
                              <w:r>
                                <w:t xml:space="preserve"> for CFD applications.</w:t>
                              </w:r>
                            </w:p>
                            <w:p w:rsidR="000617B8" w:rsidRDefault="000617B8" w:rsidP="00903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3200400" cy="2286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617B8" w:rsidRPr="000B3EF4" w:rsidRDefault="000617B8" w:rsidP="00903E02">
                              <w:pPr>
                                <w:pStyle w:val="Caption"/>
                                <w:rPr>
                                  <w:sz w:val="20"/>
                                  <w:szCs w:val="20"/>
                                </w:rPr>
                              </w:pPr>
                              <w:bookmarkStart w:id="9" w:name="_Ref188082787"/>
                              <w:r>
                                <w:t xml:space="preserve">Table </w:t>
                              </w:r>
                              <w:r w:rsidR="00F0249F">
                                <w:fldChar w:fldCharType="begin"/>
                              </w:r>
                              <w:r w:rsidR="00F0249F">
                                <w:instrText xml:space="preserve"> SEQ Table \* ARABIC </w:instrText>
                              </w:r>
                              <w:r w:rsidR="00F0249F">
                                <w:fldChar w:fldCharType="separate"/>
                              </w:r>
                              <w:r>
                                <w:rPr>
                                  <w:noProof/>
                                </w:rPr>
                                <w:t>2</w:t>
                              </w:r>
                              <w:r w:rsidR="00F0249F">
                                <w:rPr>
                                  <w:noProof/>
                                </w:rPr>
                                <w:fldChar w:fldCharType="end"/>
                              </w:r>
                              <w:bookmarkEnd w:id="9"/>
                              <w:r>
                                <w:t>: Amazon Web Service Products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9" style="position:absolute;left:0;text-align:left;margin-left:266.25pt;margin-top:1.7pt;width:252pt;height:354pt;z-index:251658241;mso-height-relative:margin" coordsize="32004,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fXwMAABMKAAAOAAAAZHJzL2Uyb0RvYy54bWzcVmFv0zwQ/o7Ef7D8vUsa2m6NlqHQvZ2Q&#10;JpjYEJ89x2kiEtuv7S4ZiP/O+ZyEMYbQhgQSX1L7fHe+e+7uqY9f9m1DboSxtZIZnR/ElAjJVVHL&#10;XUbfX21nR5RYx2TBGiVFRm+FpS9Pnj877nQqElWpphCGgBNp005ntHJOp1FkeSVaZg+UFhIOS2Va&#10;5mBrdlFhWAfe2yZK4ngVdcoU2igurAXpaTikJ+i/LAV3b8vSCkeajEJsDr8Gv9f+G50cs3RnmK5q&#10;PoTBnhBFy2oJl06uTpljZG/qH1y1NTfKqtIdcNVGqixrLjAHyGYe38vmzKi9xlx2abfTE0wA7T2c&#10;nuyWv7m5MKQuoHZzSiRroUZ4LYE9gNPpXQo6Z0Zf6gszCHZh5/PtS9P6X8iE9Ajr7QSr6B3hIHwB&#10;hVrEgD6Hs8VivTyCDQLPK6jOD3a8+u9By8PVEvx4y2i8OPLxTeF0GprIfsPJ/h5OlxXTAuG3HoMB&#10;p2SE6crn90r1JAlAoZJHibgexIDoKLcg/ClYyWqdhKxY+ivEprxZqo11Z0K1xC8yaqDTsQHZzbl1&#10;AaJRxV8t1bZuGgS9kd8JwGeQCByXYI2hwNJr+qCwlT9vlodJfrhcz1b5cj5bzOOjWZ7Hyex0m8d5&#10;vNhu1otXX4b6gBXaQ4VsGgDAlbtthPfayHeihMbDpvECHHmxaQy5YTCsjHMhHUKIEYK21yohi8cY&#10;DvqYB+b3GOOAyHizkm4ybmupDOJ9L+zi4xhyGfShWe/k7Zeuv+5x4qa+uVbFLbSNUYGerObbGqp6&#10;zqy7YAb4CGYHONa9hU/ZqC6jalhRUinz6SG514f2h1NKOuC3jNr/98wISprXEgZjPV9A1xGHmwUU&#10;Fjbm7sn13RO5bzcKqgIcAdHh0uu7ZlyWRrUfgIpzfyscMcnh7oy6cblxgXWByrnIc1QCCtTMnctL&#10;zb1rXyTfs1f9B2b00NgOGumNGkeRpff6O+h6S6nyvVNljc3vcQ6oDvgDLXgy+wP8MIfsA49OBAEi&#10;mDx/O9DI4xliIMsHySFJjlaBTZ/ODVY1deHpYSzANIRdVTsxDPR3Wn+VQ6YBejHC+jcGCMochscP&#10;As4KLMLQ+A74JwYG/17h5YH/uMMryT9t7u5xwL695U6+AgAA//8DAFBLAwQUAAYACAAAACEASypX&#10;UOEAAAAKAQAADwAAAGRycy9kb3ducmV2LnhtbEyPQUvDQBCF74L/YRnBm91s01SJ2ZRS1FMRbAXx&#10;Nk2mSWh2NmS3Sfrv3Z7s8c17vPdNtppMKwbqXWNZg5pFIIgLWzZcafjevz+9gHAeucTWMmm4kINV&#10;fn+XYVrakb9o2PlKhBJ2KWqove9SKV1Rk0E3sx1x8I62N+iD7CtZ9jiGctPKeRQtpcGGw0KNHW1q&#10;Kk67s9HwMeK4jtXbsD0dN5ffffL5s1Wk9ePDtH4F4Wny/2G44gd0yAPTwZ65dKLVkMTzJEQ1xAsQ&#10;Vz+Kl+Fw0PCs1AJknsnbF/I/AAAA//8DAFBLAQItABQABgAIAAAAIQC2gziS/gAAAOEBAAATAAAA&#10;AAAAAAAAAAAAAAAAAABbQ29udGVudF9UeXBlc10ueG1sUEsBAi0AFAAGAAgAAAAhADj9If/WAAAA&#10;lAEAAAsAAAAAAAAAAAAAAAAALwEAAF9yZWxzLy5yZWxzUEsBAi0AFAAGAAgAAAAhALYLHt9fAwAA&#10;EwoAAA4AAAAAAAAAAAAAAAAALgIAAGRycy9lMm9Eb2MueG1sUEsBAi0AFAAGAAgAAAAhAEsqV1Dh&#10;AAAACgEAAA8AAAAAAAAAAAAAAAAAuQUAAGRycy9kb3ducmV2LnhtbFBLBQYAAAAABAAEAPMAAADH&#10;BgAAAAA=&#10;">
                <v:shape id="Text Box 2" o:spid="_x0000_s1030" type="#_x0000_t202" style="position:absolute;top:2692;width:32004;height:44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Style w:val="TableGrid"/>
                          <w:tblW w:w="0" w:type="auto"/>
                          <w:tblLook w:val="04A0" w:firstRow="1" w:lastRow="0" w:firstColumn="1" w:lastColumn="0" w:noHBand="0" w:noVBand="1"/>
                        </w:tblPr>
                        <w:tblGrid>
                          <w:gridCol w:w="1372"/>
                          <w:gridCol w:w="3595"/>
                        </w:tblGrid>
                        <w:tr w:rsidR="000617B8" w:rsidTr="00A63F7E">
                          <w:tc>
                            <w:tcPr>
                              <w:tcW w:w="1373" w:type="dxa"/>
                            </w:tcPr>
                            <w:p w:rsidR="000617B8" w:rsidRPr="00A63F7E" w:rsidRDefault="000617B8" w:rsidP="00D13B08">
                              <w:pPr>
                                <w:pStyle w:val="Text"/>
                                <w:ind w:firstLine="0"/>
                                <w:rPr>
                                  <w:sz w:val="18"/>
                                  <w:szCs w:val="18"/>
                                </w:rPr>
                              </w:pPr>
                              <w:r w:rsidRPr="00A63F7E">
                                <w:rPr>
                                  <w:sz w:val="18"/>
                                  <w:szCs w:val="18"/>
                                </w:rPr>
                                <w:t>Compute</w:t>
                              </w:r>
                            </w:p>
                          </w:tc>
                          <w:tc>
                            <w:tcPr>
                              <w:tcW w:w="3600" w:type="dxa"/>
                            </w:tcPr>
                            <w:p w:rsidR="000617B8" w:rsidRPr="00A63F7E" w:rsidRDefault="000617B8" w:rsidP="00D13B08">
                              <w:pPr>
                                <w:pStyle w:val="Text"/>
                                <w:ind w:firstLine="0"/>
                                <w:rPr>
                                  <w:sz w:val="18"/>
                                  <w:szCs w:val="18"/>
                                </w:rPr>
                              </w:pPr>
                              <w:r w:rsidRPr="00A63F7E">
                                <w:rPr>
                                  <w:sz w:val="18"/>
                                  <w:szCs w:val="18"/>
                                </w:rPr>
                                <w:t xml:space="preserve">Elastic Compute Cloud (EC2) (including GPU and </w:t>
                              </w:r>
                              <w:proofErr w:type="spellStart"/>
                              <w:r w:rsidRPr="00A63F7E">
                                <w:rPr>
                                  <w:sz w:val="18"/>
                                  <w:szCs w:val="18"/>
                                </w:rPr>
                                <w:t>extra large</w:t>
                              </w:r>
                              <w:proofErr w:type="spellEnd"/>
                              <w:r w:rsidRPr="00A63F7E">
                                <w:rPr>
                                  <w:sz w:val="18"/>
                                  <w:szCs w:val="18"/>
                                </w:rPr>
                                <w:t xml:space="preserve"> instances), Elastic MapReduce, Auto Scaling, Elastic Load Balancing</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Content</w:t>
                              </w:r>
                            </w:p>
                            <w:p w:rsidR="000617B8" w:rsidRPr="00A63F7E" w:rsidRDefault="000617B8" w:rsidP="00D13B08">
                              <w:pPr>
                                <w:pStyle w:val="Text"/>
                                <w:ind w:firstLine="0"/>
                                <w:rPr>
                                  <w:sz w:val="18"/>
                                  <w:szCs w:val="18"/>
                                </w:rPr>
                              </w:pPr>
                              <w:r w:rsidRPr="00A63F7E">
                                <w:rPr>
                                  <w:sz w:val="18"/>
                                  <w:szCs w:val="18"/>
                                </w:rPr>
                                <w:t>Delivery</w:t>
                              </w:r>
                            </w:p>
                          </w:tc>
                          <w:tc>
                            <w:tcPr>
                              <w:tcW w:w="3600" w:type="dxa"/>
                            </w:tcPr>
                            <w:p w:rsidR="000617B8" w:rsidRPr="00A63F7E" w:rsidRDefault="000617B8" w:rsidP="00D13B08">
                              <w:pPr>
                                <w:pStyle w:val="Text"/>
                                <w:ind w:firstLine="0"/>
                                <w:rPr>
                                  <w:sz w:val="18"/>
                                  <w:szCs w:val="18"/>
                                </w:rPr>
                              </w:pPr>
                              <w:r w:rsidRPr="00A63F7E">
                                <w:rPr>
                                  <w:sz w:val="18"/>
                                  <w:szCs w:val="18"/>
                                </w:rPr>
                                <w:t>CloudFront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Database</w:t>
                              </w:r>
                            </w:p>
                          </w:tc>
                          <w:tc>
                            <w:tcPr>
                              <w:tcW w:w="3600" w:type="dxa"/>
                            </w:tcPr>
                            <w:p w:rsidR="000617B8" w:rsidRPr="00A63F7E" w:rsidRDefault="000617B8" w:rsidP="00D13B08">
                              <w:pPr>
                                <w:pStyle w:val="Text"/>
                                <w:ind w:firstLine="0"/>
                                <w:rPr>
                                  <w:sz w:val="18"/>
                                  <w:szCs w:val="18"/>
                                </w:rPr>
                              </w:pPr>
                              <w:r w:rsidRPr="00A63F7E">
                                <w:rPr>
                                  <w:sz w:val="18"/>
                                  <w:szCs w:val="18"/>
                                </w:rPr>
                                <w:t xml:space="preserve">SimpleDB, Relational Database Service (RDS), </w:t>
                              </w:r>
                              <w:proofErr w:type="spellStart"/>
                              <w:r w:rsidRPr="00A63F7E">
                                <w:rPr>
                                  <w:sz w:val="18"/>
                                  <w:szCs w:val="18"/>
                                </w:rPr>
                                <w:t>ElastiCache</w:t>
                              </w:r>
                              <w:proofErr w:type="spellEnd"/>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Deployment &amp;</w:t>
                              </w:r>
                            </w:p>
                            <w:p w:rsidR="000617B8" w:rsidRPr="00A63F7E" w:rsidRDefault="000617B8" w:rsidP="00D13B08">
                              <w:pPr>
                                <w:pStyle w:val="Text"/>
                                <w:ind w:firstLine="0"/>
                                <w:rPr>
                                  <w:sz w:val="18"/>
                                  <w:szCs w:val="18"/>
                                </w:rPr>
                              </w:pPr>
                              <w:r w:rsidRPr="00A63F7E">
                                <w:rPr>
                                  <w:sz w:val="18"/>
                                  <w:szCs w:val="18"/>
                                </w:rPr>
                                <w:t>Management</w:t>
                              </w:r>
                            </w:p>
                          </w:tc>
                          <w:tc>
                            <w:tcPr>
                              <w:tcW w:w="3600" w:type="dxa"/>
                            </w:tcPr>
                            <w:p w:rsidR="000617B8" w:rsidRPr="00A63F7E" w:rsidRDefault="000617B8" w:rsidP="00D13B08">
                              <w:pPr>
                                <w:pStyle w:val="Text"/>
                                <w:ind w:firstLine="0"/>
                                <w:rPr>
                                  <w:sz w:val="18"/>
                                  <w:szCs w:val="18"/>
                                </w:rPr>
                              </w:pPr>
                              <w:r w:rsidRPr="00A63F7E">
                                <w:rPr>
                                  <w:sz w:val="18"/>
                                  <w:szCs w:val="18"/>
                                </w:rPr>
                                <w:t xml:space="preserve">Identity and Access Management (IAM), CloudWatch, Elastic Beanstalk , </w:t>
                              </w:r>
                              <w:proofErr w:type="spellStart"/>
                              <w:r w:rsidRPr="00A63F7E">
                                <w:rPr>
                                  <w:sz w:val="18"/>
                                  <w:szCs w:val="18"/>
                                </w:rPr>
                                <w:t>CloudFormation</w:t>
                              </w:r>
                              <w:proofErr w:type="spellEnd"/>
                              <w:r w:rsidRPr="00A63F7E">
                                <w:rPr>
                                  <w:sz w:val="18"/>
                                  <w:szCs w:val="18"/>
                                </w:rPr>
                                <w:t xml:space="preserve"> </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Messaging</w:t>
                              </w:r>
                            </w:p>
                          </w:tc>
                          <w:tc>
                            <w:tcPr>
                              <w:tcW w:w="3600" w:type="dxa"/>
                            </w:tcPr>
                            <w:p w:rsidR="000617B8" w:rsidRPr="00A63F7E" w:rsidRDefault="000617B8" w:rsidP="00D13B08">
                              <w:pPr>
                                <w:pStyle w:val="Text"/>
                                <w:ind w:firstLine="0"/>
                                <w:rPr>
                                  <w:sz w:val="18"/>
                                  <w:szCs w:val="18"/>
                                </w:rPr>
                              </w:pPr>
                              <w:r w:rsidRPr="00A63F7E">
                                <w:rPr>
                                  <w:sz w:val="18"/>
                                  <w:szCs w:val="18"/>
                                </w:rPr>
                                <w:t>Simple Queue Service (SQS), Simple Notification Service (SNS), Simple Email Service (SES)</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Networking</w:t>
                              </w:r>
                            </w:p>
                          </w:tc>
                          <w:tc>
                            <w:tcPr>
                              <w:tcW w:w="3600" w:type="dxa"/>
                            </w:tcPr>
                            <w:p w:rsidR="000617B8" w:rsidRPr="00A63F7E" w:rsidRDefault="000617B8" w:rsidP="00D13B08">
                              <w:pPr>
                                <w:pStyle w:val="Text"/>
                                <w:ind w:firstLine="0"/>
                                <w:rPr>
                                  <w:sz w:val="18"/>
                                  <w:szCs w:val="18"/>
                                </w:rPr>
                              </w:pPr>
                              <w:r w:rsidRPr="00A63F7E">
                                <w:rPr>
                                  <w:sz w:val="18"/>
                                  <w:szCs w:val="18"/>
                                </w:rPr>
                                <w:t>Route 53, Virtual Private Cloud (VPC), AWS Direct Connect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Payments &amp;</w:t>
                              </w:r>
                            </w:p>
                            <w:p w:rsidR="000617B8" w:rsidRPr="00A63F7E" w:rsidRDefault="000617B8" w:rsidP="00D13B08">
                              <w:pPr>
                                <w:pStyle w:val="Text"/>
                                <w:ind w:firstLine="0"/>
                                <w:rPr>
                                  <w:sz w:val="18"/>
                                  <w:szCs w:val="18"/>
                                </w:rPr>
                              </w:pPr>
                              <w:r w:rsidRPr="00A63F7E">
                                <w:rPr>
                                  <w:sz w:val="18"/>
                                  <w:szCs w:val="18"/>
                                </w:rPr>
                                <w:t>Billing</w:t>
                              </w:r>
                            </w:p>
                          </w:tc>
                          <w:tc>
                            <w:tcPr>
                              <w:tcW w:w="3600" w:type="dxa"/>
                            </w:tcPr>
                            <w:p w:rsidR="000617B8" w:rsidRPr="00A63F7E" w:rsidRDefault="000617B8" w:rsidP="00D13B08">
                              <w:pPr>
                                <w:pStyle w:val="Text"/>
                                <w:ind w:firstLine="0"/>
                                <w:rPr>
                                  <w:sz w:val="18"/>
                                  <w:szCs w:val="18"/>
                                </w:rPr>
                              </w:pPr>
                              <w:r w:rsidRPr="00A63F7E">
                                <w:rPr>
                                  <w:sz w:val="18"/>
                                  <w:szCs w:val="18"/>
                                </w:rPr>
                                <w:t xml:space="preserve">Flexible Payments Service (FPS) , </w:t>
                              </w:r>
                              <w:proofErr w:type="spellStart"/>
                              <w:r w:rsidRPr="00A63F7E">
                                <w:rPr>
                                  <w:sz w:val="18"/>
                                  <w:szCs w:val="18"/>
                                </w:rPr>
                                <w:t>DevPay</w:t>
                              </w:r>
                              <w:proofErr w:type="spellEnd"/>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Storage</w:t>
                              </w:r>
                            </w:p>
                          </w:tc>
                          <w:tc>
                            <w:tcPr>
                              <w:tcW w:w="3600" w:type="dxa"/>
                            </w:tcPr>
                            <w:p w:rsidR="000617B8" w:rsidRPr="00A63F7E" w:rsidRDefault="000617B8" w:rsidP="00D13B08">
                              <w:pPr>
                                <w:pStyle w:val="Text"/>
                                <w:ind w:firstLine="0"/>
                                <w:rPr>
                                  <w:sz w:val="18"/>
                                  <w:szCs w:val="18"/>
                                </w:rPr>
                              </w:pPr>
                              <w:r w:rsidRPr="00A63F7E">
                                <w:rPr>
                                  <w:sz w:val="18"/>
                                  <w:szCs w:val="18"/>
                                </w:rPr>
                                <w:t>Simple Storage Service (S3), Elastic Block Store (EBS), AWS Import/Export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Support</w:t>
                              </w:r>
                            </w:p>
                          </w:tc>
                          <w:tc>
                            <w:tcPr>
                              <w:tcW w:w="3600" w:type="dxa"/>
                            </w:tcPr>
                            <w:p w:rsidR="000617B8" w:rsidRPr="00A63F7E" w:rsidRDefault="000617B8" w:rsidP="00D13B08">
                              <w:pPr>
                                <w:pStyle w:val="Text"/>
                                <w:ind w:firstLine="0"/>
                                <w:rPr>
                                  <w:sz w:val="18"/>
                                  <w:szCs w:val="18"/>
                                </w:rPr>
                              </w:pPr>
                              <w:r w:rsidRPr="00A63F7E">
                                <w:rPr>
                                  <w:sz w:val="18"/>
                                  <w:szCs w:val="18"/>
                                </w:rPr>
                                <w:t>Premium Support</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Web Traffic</w:t>
                              </w:r>
                            </w:p>
                          </w:tc>
                          <w:tc>
                            <w:tcPr>
                              <w:tcW w:w="3600" w:type="dxa"/>
                            </w:tcPr>
                            <w:p w:rsidR="000617B8" w:rsidRPr="00A63F7E" w:rsidRDefault="000617B8" w:rsidP="00D13B08">
                              <w:pPr>
                                <w:pStyle w:val="Text"/>
                                <w:ind w:firstLine="0"/>
                                <w:rPr>
                                  <w:sz w:val="18"/>
                                  <w:szCs w:val="18"/>
                                </w:rPr>
                              </w:pPr>
                              <w:proofErr w:type="spellStart"/>
                              <w:r w:rsidRPr="00A63F7E">
                                <w:rPr>
                                  <w:sz w:val="18"/>
                                  <w:szCs w:val="18"/>
                                </w:rPr>
                                <w:t>Alexa</w:t>
                              </w:r>
                              <w:proofErr w:type="spellEnd"/>
                              <w:r w:rsidRPr="00A63F7E">
                                <w:rPr>
                                  <w:sz w:val="18"/>
                                  <w:szCs w:val="18"/>
                                </w:rPr>
                                <w:t xml:space="preserve"> Web Information Service, </w:t>
                              </w:r>
                              <w:proofErr w:type="spellStart"/>
                              <w:r w:rsidRPr="00A63F7E">
                                <w:rPr>
                                  <w:sz w:val="18"/>
                                  <w:szCs w:val="18"/>
                                </w:rPr>
                                <w:t>Alexa</w:t>
                              </w:r>
                              <w:proofErr w:type="spellEnd"/>
                              <w:r w:rsidRPr="00A63F7E">
                                <w:rPr>
                                  <w:sz w:val="18"/>
                                  <w:szCs w:val="18"/>
                                </w:rPr>
                                <w:t xml:space="preserve"> Top Sites</w:t>
                              </w:r>
                            </w:p>
                          </w:tc>
                        </w:tr>
                        <w:tr w:rsidR="000617B8" w:rsidTr="00A63F7E">
                          <w:tc>
                            <w:tcPr>
                              <w:tcW w:w="1373" w:type="dxa"/>
                            </w:tcPr>
                            <w:p w:rsidR="000617B8" w:rsidRPr="00A63F7E" w:rsidRDefault="000617B8" w:rsidP="00D13B08">
                              <w:pPr>
                                <w:pStyle w:val="Text"/>
                                <w:ind w:firstLine="0"/>
                                <w:rPr>
                                  <w:sz w:val="18"/>
                                  <w:szCs w:val="18"/>
                                </w:rPr>
                              </w:pPr>
                              <w:r w:rsidRPr="00A63F7E">
                                <w:rPr>
                                  <w:sz w:val="18"/>
                                  <w:szCs w:val="18"/>
                                </w:rPr>
                                <w:t>Workforce</w:t>
                              </w:r>
                            </w:p>
                          </w:tc>
                          <w:tc>
                            <w:tcPr>
                              <w:tcW w:w="3600" w:type="dxa"/>
                            </w:tcPr>
                            <w:p w:rsidR="000617B8" w:rsidRPr="00A63F7E" w:rsidRDefault="000617B8" w:rsidP="00D13B08">
                              <w:pPr>
                                <w:pStyle w:val="Text"/>
                                <w:ind w:firstLine="0"/>
                                <w:rPr>
                                  <w:sz w:val="18"/>
                                  <w:szCs w:val="18"/>
                                </w:rPr>
                              </w:pPr>
                              <w:r w:rsidRPr="00A63F7E">
                                <w:rPr>
                                  <w:sz w:val="18"/>
                                  <w:szCs w:val="18"/>
                                </w:rPr>
                                <w:t>Mechanical Turk</w:t>
                              </w:r>
                            </w:p>
                          </w:tc>
                        </w:tr>
                      </w:tbl>
                      <w:p w:rsidR="000617B8" w:rsidRDefault="000617B8" w:rsidP="00903E02">
                        <w:pPr>
                          <w:pStyle w:val="Text"/>
                          <w:ind w:firstLine="0"/>
                        </w:pPr>
                      </w:p>
                      <w:p w:rsidR="000617B8" w:rsidRDefault="000617B8" w:rsidP="00903E02">
                        <w:pPr>
                          <w:pStyle w:val="Text"/>
                          <w:ind w:firstLine="0"/>
                        </w:pPr>
                        <w:proofErr w:type="gramStart"/>
                        <w:r>
                          <w:t xml:space="preserve">In the HPC area many contributors including companies such as </w:t>
                        </w:r>
                        <w:proofErr w:type="spellStart"/>
                        <w:r>
                          <w:t>Mathworks</w:t>
                        </w:r>
                        <w:proofErr w:type="spellEnd"/>
                        <w:r>
                          <w:t xml:space="preserve">, </w:t>
                        </w:r>
                        <w:proofErr w:type="spellStart"/>
                        <w:r>
                          <w:t>Univa</w:t>
                        </w:r>
                        <w:proofErr w:type="spellEnd"/>
                        <w:r>
                          <w:t xml:space="preserve">, Adaptive Computing, Intel, </w:t>
                        </w:r>
                        <w:proofErr w:type="spellStart"/>
                        <w:r>
                          <w:t>StackIQ</w:t>
                        </w:r>
                        <w:proofErr w:type="spellEnd"/>
                        <w:r>
                          <w:t>.</w:t>
                        </w:r>
                        <w:proofErr w:type="gramEnd"/>
                        <w:r>
                          <w:t xml:space="preserve"> Cycle </w:t>
                        </w:r>
                        <w:proofErr w:type="gramStart"/>
                        <w:r>
                          <w:t>Computing,</w:t>
                        </w:r>
                        <w:proofErr w:type="gramEnd"/>
                        <w:r>
                          <w:t xml:space="preserve"> put also open source projects with interesting tools to create clusters such as </w:t>
                        </w:r>
                        <w:proofErr w:type="spellStart"/>
                        <w:r>
                          <w:t>StarCluster</w:t>
                        </w:r>
                        <w:proofErr w:type="spellEnd"/>
                        <w:r>
                          <w:t xml:space="preserve"> and </w:t>
                        </w:r>
                        <w:proofErr w:type="spellStart"/>
                        <w:r>
                          <w:t>CloudFlu</w:t>
                        </w:r>
                        <w:proofErr w:type="spellEnd"/>
                        <w:r>
                          <w:t xml:space="preserve"> for CFD applications.</w:t>
                        </w:r>
                      </w:p>
                      <w:p w:rsidR="000617B8" w:rsidRDefault="000617B8" w:rsidP="00903E02"/>
                    </w:txbxContent>
                  </v:textbox>
                </v:shape>
                <v:shape id="Text Box 10" o:spid="_x0000_s1031" type="#_x0000_t202" style="position:absolute;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0617B8" w:rsidRPr="000B3EF4" w:rsidRDefault="000617B8" w:rsidP="00903E02">
                        <w:pPr>
                          <w:pStyle w:val="Caption"/>
                          <w:rPr>
                            <w:sz w:val="20"/>
                            <w:szCs w:val="20"/>
                          </w:rPr>
                        </w:pPr>
                        <w:bookmarkStart w:id="10" w:name="_Ref188082787"/>
                        <w:r>
                          <w:t xml:space="preserve">Table </w:t>
                        </w:r>
                        <w:r w:rsidR="00F0249F">
                          <w:fldChar w:fldCharType="begin"/>
                        </w:r>
                        <w:r w:rsidR="00F0249F">
                          <w:instrText xml:space="preserve"> SEQ Table \* ARABIC </w:instrText>
                        </w:r>
                        <w:r w:rsidR="00F0249F">
                          <w:fldChar w:fldCharType="separate"/>
                        </w:r>
                        <w:r>
                          <w:rPr>
                            <w:noProof/>
                          </w:rPr>
                          <w:t>2</w:t>
                        </w:r>
                        <w:r w:rsidR="00F0249F">
                          <w:rPr>
                            <w:noProof/>
                          </w:rPr>
                          <w:fldChar w:fldCharType="end"/>
                        </w:r>
                        <w:bookmarkEnd w:id="10"/>
                        <w:r>
                          <w:t>: Amazon Web Service Products</w:t>
                        </w:r>
                      </w:p>
                    </w:txbxContent>
                  </v:textbox>
                </v:shape>
                <w10:wrap type="square"/>
              </v:group>
            </w:pict>
          </mc:Fallback>
        </mc:AlternateContent>
      </w:r>
      <w:r w:rsidR="007A709A">
        <w:t xml:space="preserve">The </w:t>
      </w:r>
      <w:r w:rsidR="000C2328">
        <w:t>Windows Az</w:t>
      </w:r>
      <w:r w:rsidR="00DF4D16">
        <w:t>ure platform</w:t>
      </w:r>
      <w:r w:rsidR="00CE1876">
        <w:t xml:space="preserve"> </w:t>
      </w:r>
      <w:r w:rsidR="00E67F37">
        <w:fldChar w:fldCharType="begin"/>
      </w:r>
      <w:r w:rsidR="00647D40">
        <w:instrText xml:space="preserve"> ADDIN EN.CITE &lt;EndNote&gt;&lt;Cite ExcludeAuth="1" ExcludeYear="1"&gt;&lt;RecNum&gt;11&lt;/RecNum&gt;&lt;IDText&gt;www-azuremsdn&lt;/IDText&gt;&lt;DisplayText&gt;[10]&lt;/DisplayText&gt;&lt;record&gt;&lt;rec-number&gt;11&lt;/rec-number&gt;&lt;foreign-keys&gt;&lt;key app="EN" db-id="20tw5svdats2a8eztp7vdxsj29reespatr0r"&gt;11&lt;/key&gt;&lt;/foreign-keys&gt;&lt;ref-type name="Web Page"&gt;12&lt;/ref-type&gt;&lt;contributors&gt;&lt;/contributors&gt;&lt;titles&gt;&lt;title&gt;Azure&lt;/title&gt;&lt;/titles&gt;&lt;dates&gt;&lt;/dates&gt;&lt;label&gt;www-azuremsdn&lt;/label&gt;&lt;urls&gt;&lt;related-urls&gt;&lt;url&gt;http://msdn.microsoft.com/en-us/library/dd163896.aspx&lt;/url&gt;&lt;/related-urls&gt;&lt;/urls&gt;&lt;/record&gt;&lt;/Cite&gt;&lt;Cite ExcludeAuth="1" ExcludeYear="1"&gt;&lt;RecNum&gt;11&lt;/RecNum&gt;&lt;IDText&gt;www-azure&lt;/IDText&gt;&lt;record&gt;&lt;rec-number&gt;11&lt;/rec-number&gt;&lt;foreign-keys&gt;&lt;key app="EN" db-id="20tw5svdats2a8eztp7vdxsj29reespatr0r"&gt;11&lt;/key&gt;&lt;/foreign-keys&gt;&lt;ref-type name="Web Page"&gt;12&lt;/ref-type&gt;&lt;contributors&gt;&lt;/contributors&gt;&lt;titles&gt;&lt;title&gt;Azure&lt;/title&gt;&lt;/titles&gt;&lt;dates&gt;&lt;/dates&gt;&lt;label&gt;www-azuremsdn&lt;/label&gt;&lt;urls&gt;&lt;related-urls&gt;&lt;url&gt;http://msdn.microsoft.com/en-us/library/dd163896.aspx&lt;/url&gt;&lt;/related-urls&gt;&lt;/urls&gt;&lt;/record&gt;&lt;/Cite&gt;&lt;/EndNote&gt;</w:instrText>
      </w:r>
      <w:r w:rsidR="00E67F37">
        <w:fldChar w:fldCharType="separate"/>
      </w:r>
      <w:r w:rsidR="00647D40">
        <w:rPr>
          <w:noProof/>
        </w:rPr>
        <w:t>[</w:t>
      </w:r>
      <w:hyperlink w:anchor="_ENREF_10" w:tooltip=",  #11" w:history="1">
        <w:r w:rsidR="005B7EDE">
          <w:rPr>
            <w:noProof/>
          </w:rPr>
          <w:t>10</w:t>
        </w:r>
      </w:hyperlink>
      <w:r w:rsidR="00647D40">
        <w:rPr>
          <w:noProof/>
        </w:rPr>
        <w:t>]</w:t>
      </w:r>
      <w:r w:rsidR="00E67F37">
        <w:fldChar w:fldCharType="end"/>
      </w:r>
      <w:r w:rsidR="00CE1876">
        <w:t xml:space="preserve"> </w:t>
      </w:r>
      <w:r w:rsidR="00DF4D16" w:rsidRPr="00DF4D16">
        <w:t xml:space="preserve">is an Internet-scale computing and services platform hosted in Microsoft data centers. The Windows Azure platform includes the foundation layer of Windows Azure as well as a set of developer </w:t>
      </w:r>
      <w:proofErr w:type="gramStart"/>
      <w:r w:rsidR="00DF4D16" w:rsidRPr="00DF4D16">
        <w:t>services which</w:t>
      </w:r>
      <w:proofErr w:type="gramEnd"/>
      <w:r w:rsidR="00DF4D16" w:rsidRPr="00DF4D16">
        <w:t xml:space="preserve"> can be used individually or together. </w:t>
      </w:r>
      <w:r w:rsidR="007A709A">
        <w:t>These are Windows Azure</w:t>
      </w:r>
      <w:r w:rsidR="007A709A" w:rsidRPr="007A709A">
        <w:t xml:space="preserve"> (</w:t>
      </w:r>
      <w:r w:rsidR="00585966">
        <w:t>platform for running Windows applications and storing their data in the cloud</w:t>
      </w:r>
      <w:r w:rsidR="007A709A" w:rsidRPr="007A709A">
        <w:t xml:space="preserve">), SQL Azure (a cloud-based, scale-out version of SQL Server) and Windows Azure </w:t>
      </w:r>
      <w:proofErr w:type="spellStart"/>
      <w:r w:rsidR="007A709A" w:rsidRPr="007A709A">
        <w:t>AppFabric</w:t>
      </w:r>
      <w:proofErr w:type="spellEnd"/>
      <w:r w:rsidR="007A709A" w:rsidRPr="007A709A">
        <w:t xml:space="preserve"> (a collection of services supporting applications both in the cloud and on premise).</w:t>
      </w:r>
    </w:p>
    <w:p w:rsidR="00585966" w:rsidRDefault="00585966" w:rsidP="00585966">
      <w:pPr>
        <w:pStyle w:val="Text"/>
      </w:pPr>
      <w:r>
        <w:t>The Windows Azure programming model imposes three rules on applications:</w:t>
      </w:r>
    </w:p>
    <w:p w:rsidR="00585966" w:rsidRDefault="00585966" w:rsidP="00DC2060">
      <w:pPr>
        <w:pStyle w:val="Text"/>
        <w:numPr>
          <w:ilvl w:val="0"/>
          <w:numId w:val="36"/>
        </w:numPr>
      </w:pPr>
      <w:r w:rsidRPr="00585966">
        <w:t>A Windows Azure application is built from one or more roles</w:t>
      </w:r>
      <w:r>
        <w:t xml:space="preserve">. </w:t>
      </w:r>
      <w:r w:rsidRPr="005D1FAE">
        <w:t xml:space="preserve">A role </w:t>
      </w:r>
      <w:r w:rsidR="00C046C8">
        <w:t>defines</w:t>
      </w:r>
      <w:r w:rsidRPr="005D1FAE">
        <w:t xml:space="preserve"> application files and </w:t>
      </w:r>
      <w:r w:rsidR="00C046C8">
        <w:t xml:space="preserve">their </w:t>
      </w:r>
      <w:r w:rsidRPr="005D1FAE">
        <w:t xml:space="preserve">configuration. </w:t>
      </w:r>
      <w:r w:rsidR="00C046C8">
        <w:t>One</w:t>
      </w:r>
      <w:r w:rsidRPr="005D1FAE">
        <w:t xml:space="preserve"> can define one or more roles for your application, each with its own set of application files and configuration. For each role </w:t>
      </w:r>
      <w:r w:rsidR="00C046C8">
        <w:t xml:space="preserve">one </w:t>
      </w:r>
      <w:r w:rsidRPr="005D1FAE">
        <w:t>can specify the n</w:t>
      </w:r>
      <w:r w:rsidR="00C046C8">
        <w:t>umber of VMs, or role instances used as part of the instantiation and execution.</w:t>
      </w:r>
    </w:p>
    <w:p w:rsidR="00585966" w:rsidRDefault="00585966" w:rsidP="00DC2060">
      <w:pPr>
        <w:pStyle w:val="Text"/>
        <w:numPr>
          <w:ilvl w:val="0"/>
          <w:numId w:val="36"/>
        </w:numPr>
      </w:pPr>
      <w:r w:rsidRPr="00585966">
        <w:t>A Windows Azure application runs multiple instances of each role</w:t>
      </w:r>
      <w:r w:rsidR="00BB07DB">
        <w:t xml:space="preserve"> to provide </w:t>
      </w:r>
      <w:r w:rsidR="003C2AEC">
        <w:t xml:space="preserve">scalability and </w:t>
      </w:r>
      <w:r w:rsidR="00BB07DB">
        <w:t>fault tolerance.</w:t>
      </w:r>
    </w:p>
    <w:p w:rsidR="000C2328" w:rsidRDefault="00585966" w:rsidP="003C2AEC">
      <w:pPr>
        <w:pStyle w:val="Text"/>
        <w:numPr>
          <w:ilvl w:val="0"/>
          <w:numId w:val="36"/>
        </w:numPr>
      </w:pPr>
      <w:r w:rsidRPr="00585966">
        <w:t>A Windows Azure application behaves correctly when any role instance fails</w:t>
      </w:r>
      <w:r w:rsidR="003C2AEC">
        <w:t xml:space="preserve"> because several copies are running. Additionally if the application terminates due to uncontrolled exceptions, Windows Azure will detect this and it will automatically restart the application.</w:t>
      </w:r>
    </w:p>
    <w:p w:rsidR="00774FD4" w:rsidRDefault="00774FD4" w:rsidP="00E14E35">
      <w:pPr>
        <w:pStyle w:val="Heading2"/>
      </w:pPr>
      <w:r>
        <w:t>Amazon</w:t>
      </w:r>
      <w:r w:rsidR="006E3F4A">
        <w:t xml:space="preserve"> Web Services</w:t>
      </w:r>
    </w:p>
    <w:p w:rsidR="00D13B08" w:rsidRDefault="00DC5774" w:rsidP="00B053A5">
      <w:pPr>
        <w:pStyle w:val="Text"/>
      </w:pPr>
      <w:r>
        <w:t xml:space="preserve">Amazon </w:t>
      </w:r>
      <w:r w:rsidR="00E67F37">
        <w:fldChar w:fldCharType="begin"/>
      </w:r>
      <w:r w:rsidR="00647D40">
        <w:instrText xml:space="preserve"> ADDIN EN.CITE &lt;EndNote&gt;&lt;Cite ExcludeAuth="1" ExcludeYear="1"&gt;&lt;RecNum&gt;14&lt;/RecNum&gt;&lt;IDText&gt;www-amazonws&lt;/IDText&gt;&lt;DisplayText&gt;[11]&lt;/DisplayText&gt;&lt;record&gt;&lt;rec-number&gt;14&lt;/rec-number&gt;&lt;foreign-keys&gt;&lt;key app="EN" db-id="20tw5svdats2a8eztp7vdxsj29reespatr0r"&gt;14&lt;/key&gt;&lt;/foreign-keys&gt;&lt;ref-type name="Web Page"&gt;12&lt;/ref-type&gt;&lt;contributors&gt;&lt;/contributors&gt;&lt;titles&gt;&lt;title&gt;Amazon WS&lt;/title&gt;&lt;/titles&gt;&lt;dates&gt;&lt;/dates&gt;&lt;label&gt;www-amazonws&lt;/label&gt;&lt;urls&gt;&lt;related-urls&gt;&lt;url&gt;http://aws.amazon.com&lt;/url&gt;&lt;/related-urls&gt;&lt;/urls&gt;&lt;/record&gt;&lt;/Cite&gt;&lt;/EndNote&gt;</w:instrText>
      </w:r>
      <w:r w:rsidR="00E67F37">
        <w:fldChar w:fldCharType="separate"/>
      </w:r>
      <w:r w:rsidR="00647D40">
        <w:rPr>
          <w:noProof/>
        </w:rPr>
        <w:t>[</w:t>
      </w:r>
      <w:hyperlink w:anchor="_ENREF_11" w:tooltip=",  #14" w:history="1">
        <w:r w:rsidR="005B7EDE">
          <w:rPr>
            <w:noProof/>
          </w:rPr>
          <w:t>11</w:t>
        </w:r>
      </w:hyperlink>
      <w:r w:rsidR="00647D40">
        <w:rPr>
          <w:noProof/>
        </w:rPr>
        <w:t>]</w:t>
      </w:r>
      <w:r w:rsidR="00E67F37">
        <w:fldChar w:fldCharType="end"/>
      </w:r>
      <w:r w:rsidR="00D4038D" w:rsidRPr="00D4038D">
        <w:t xml:space="preserve"> </w:t>
      </w:r>
      <w:r>
        <w:t>is a cloud computing platform composed by a number of products and services.</w:t>
      </w:r>
      <w:r w:rsidR="00B053A5">
        <w:t xml:space="preserve"> </w:t>
      </w:r>
      <w:r w:rsidR="00933348">
        <w:t>It support</w:t>
      </w:r>
      <w:r w:rsidR="00732C22">
        <w:t>s</w:t>
      </w:r>
      <w:r w:rsidR="00933348">
        <w:t xml:space="preserve"> Java, PHP, Ruby and Python languages as well as the .NET platform for application development. </w:t>
      </w:r>
      <w:proofErr w:type="gramStart"/>
      <w:r w:rsidR="00C0383A">
        <w:t>Next</w:t>
      </w:r>
      <w:proofErr w:type="gramEnd"/>
      <w:r w:rsidR="00C0383A">
        <w:t xml:space="preserve"> we mention the most popular </w:t>
      </w:r>
      <w:r w:rsidR="00933348">
        <w:t>services offered by Amazon</w:t>
      </w:r>
      <w:r w:rsidR="00903E02">
        <w:t xml:space="preserve"> (see also </w:t>
      </w:r>
      <w:r w:rsidR="00903E02">
        <w:fldChar w:fldCharType="begin"/>
      </w:r>
      <w:r w:rsidR="00903E02">
        <w:instrText xml:space="preserve"> REF _Ref188082787 \h </w:instrText>
      </w:r>
      <w:r w:rsidR="00903E02">
        <w:fldChar w:fldCharType="separate"/>
      </w:r>
      <w:r w:rsidR="00903E02">
        <w:t xml:space="preserve">Table </w:t>
      </w:r>
      <w:r w:rsidR="00903E02">
        <w:rPr>
          <w:noProof/>
        </w:rPr>
        <w:t>2</w:t>
      </w:r>
      <w:r w:rsidR="00903E02">
        <w:fldChar w:fldCharType="end"/>
      </w:r>
      <w:r w:rsidR="00903E02">
        <w:t>).</w:t>
      </w:r>
    </w:p>
    <w:p w:rsidR="00C0383A" w:rsidRDefault="00C0383A" w:rsidP="00B053A5">
      <w:pPr>
        <w:pStyle w:val="Text"/>
      </w:pPr>
      <w:r>
        <w:t xml:space="preserve">Services </w:t>
      </w:r>
      <w:r w:rsidR="00567068">
        <w:t xml:space="preserve">offered by Amazon include computational services such as </w:t>
      </w:r>
      <w:r w:rsidR="00B053A5">
        <w:t>Ela</w:t>
      </w:r>
      <w:r w:rsidR="00567068">
        <w:t xml:space="preserve">stic Compute Cloud (EC2), which </w:t>
      </w:r>
      <w:r w:rsidR="00B053A5">
        <w:t xml:space="preserve">delivers scalable, pay-as-you-go compute capacity in the cloud or Amazon Elastic MapReduce to easily and cost-effectively process vast amounts of data. </w:t>
      </w:r>
    </w:p>
    <w:p w:rsidR="00DC5774" w:rsidRDefault="00567068" w:rsidP="00B053A5">
      <w:pPr>
        <w:pStyle w:val="Text"/>
      </w:pPr>
      <w:r>
        <w:t>Amazon s</w:t>
      </w:r>
      <w:r w:rsidR="00B053A5">
        <w:t xml:space="preserve">torage services like </w:t>
      </w:r>
      <w:r w:rsidR="00B053A5" w:rsidRPr="00B053A5">
        <w:t>Simple Storage Service (S3)</w:t>
      </w:r>
      <w:r>
        <w:t xml:space="preserve"> provide</w:t>
      </w:r>
      <w:r w:rsidR="00B053A5" w:rsidRPr="00B053A5">
        <w:t xml:space="preserve"> a fully redundant data storage infrastructure for storing and retrieving any amount of data, at any time, from anywhere on the Web.</w:t>
      </w:r>
    </w:p>
    <w:p w:rsidR="00C0383A" w:rsidRDefault="00C0383A" w:rsidP="00B053A5">
      <w:pPr>
        <w:pStyle w:val="Text"/>
      </w:pPr>
      <w:r>
        <w:t>Database services include both relational and non-relational databases. This services work in conjunction with Amazon S3 and EC2</w:t>
      </w:r>
      <w:r w:rsidR="00B31EE9">
        <w:t>.</w:t>
      </w:r>
    </w:p>
    <w:p w:rsidR="00B31EE9" w:rsidRDefault="00B31EE9" w:rsidP="00B053A5">
      <w:pPr>
        <w:pStyle w:val="Text"/>
      </w:pPr>
      <w:r>
        <w:lastRenderedPageBreak/>
        <w:t xml:space="preserve">Messaging services like the Amazon </w:t>
      </w:r>
      <w:r w:rsidR="00567068">
        <w:t>Simple Queue Service (SQS) make it easy</w:t>
      </w:r>
      <w:r>
        <w:t xml:space="preserve"> to build workflows between web services.</w:t>
      </w:r>
    </w:p>
    <w:p w:rsidR="00903E02" w:rsidRDefault="00B31EE9" w:rsidP="00B053A5">
      <w:pPr>
        <w:pStyle w:val="Text"/>
      </w:pPr>
      <w:r>
        <w:t>Other services offered include payment and billing, deployment and management or web traffic.</w:t>
      </w:r>
    </w:p>
    <w:p w:rsidR="00903E02" w:rsidRDefault="00567068" w:rsidP="007C4E39">
      <w:pPr>
        <w:pStyle w:val="Text"/>
      </w:pPr>
      <w:r>
        <w:t xml:space="preserve">One advantage of using AWS is its evolving offering of add-ons provided by third –parties. Most notably in the </w:t>
      </w:r>
      <w:r w:rsidR="00903E02">
        <w:t xml:space="preserve">HPC area many </w:t>
      </w:r>
      <w:r>
        <w:t xml:space="preserve">are </w:t>
      </w:r>
      <w:r w:rsidR="00903E02">
        <w:t xml:space="preserve">contributors such as </w:t>
      </w:r>
      <w:proofErr w:type="spellStart"/>
      <w:r w:rsidR="00903E02">
        <w:t>Mathworks</w:t>
      </w:r>
      <w:proofErr w:type="spellEnd"/>
      <w:r w:rsidR="00903E02">
        <w:t xml:space="preserve">, </w:t>
      </w:r>
      <w:proofErr w:type="spellStart"/>
      <w:r w:rsidR="00903E02">
        <w:t>Univa</w:t>
      </w:r>
      <w:proofErr w:type="spellEnd"/>
      <w:r>
        <w:t>/</w:t>
      </w:r>
      <w:proofErr w:type="spellStart"/>
      <w:r>
        <w:t>Gridengine</w:t>
      </w:r>
      <w:proofErr w:type="spellEnd"/>
      <w:r w:rsidR="00903E02">
        <w:t xml:space="preserve">, </w:t>
      </w:r>
      <w:r w:rsidR="00AF0824">
        <w:t xml:space="preserve">Adaptive Computing, Intel, </w:t>
      </w:r>
      <w:proofErr w:type="spellStart"/>
      <w:r w:rsidR="00AF0824">
        <w:t>StackIQ</w:t>
      </w:r>
      <w:proofErr w:type="spellEnd"/>
      <w:r w:rsidR="00AF0824">
        <w:t xml:space="preserve">. Cycle Computing. </w:t>
      </w:r>
      <w:r w:rsidR="00370061">
        <w:t>Additionally</w:t>
      </w:r>
      <w:r w:rsidR="00AF0824">
        <w:t xml:space="preserve">, open source projects with interesting tools to create clusters such as </w:t>
      </w:r>
      <w:proofErr w:type="spellStart"/>
      <w:r w:rsidR="00AF0824">
        <w:t>StarCluster</w:t>
      </w:r>
      <w:proofErr w:type="spellEnd"/>
      <w:r w:rsidR="00AF0824">
        <w:t xml:space="preserve"> to create clusters using spot pricing used in Bioinformatics and </w:t>
      </w:r>
      <w:proofErr w:type="spellStart"/>
      <w:r w:rsidR="00AF0824">
        <w:t>CloudFlu</w:t>
      </w:r>
      <w:proofErr w:type="spellEnd"/>
      <w:r w:rsidR="00AF0824">
        <w:t xml:space="preserve"> for CFD applications.</w:t>
      </w:r>
    </w:p>
    <w:p w:rsidR="00903E02" w:rsidRDefault="00903E02" w:rsidP="00B053A5">
      <w:pPr>
        <w:pStyle w:val="Text"/>
      </w:pPr>
    </w:p>
    <w:p w:rsidR="00774FD4" w:rsidRDefault="00774FD4" w:rsidP="00E14E35">
      <w:pPr>
        <w:pStyle w:val="Heading2"/>
      </w:pPr>
      <w:r>
        <w:t>Google</w:t>
      </w:r>
      <w:r w:rsidR="00956AED">
        <w:t xml:space="preserve"> </w:t>
      </w:r>
      <w:proofErr w:type="spellStart"/>
      <w:r w:rsidR="00956AED">
        <w:t>AppEngine</w:t>
      </w:r>
      <w:proofErr w:type="spellEnd"/>
    </w:p>
    <w:p w:rsidR="00D95DD0" w:rsidRDefault="00D95DD0" w:rsidP="008D2D5C">
      <w:pPr>
        <w:pStyle w:val="Text"/>
      </w:pPr>
      <w:r>
        <w:t xml:space="preserve">Google </w:t>
      </w:r>
      <w:proofErr w:type="spellStart"/>
      <w:r>
        <w:t>AppEngine</w:t>
      </w:r>
      <w:proofErr w:type="spellEnd"/>
      <w:r>
        <w:t xml:space="preserve"> </w:t>
      </w:r>
      <w:r w:rsidR="00E67F37">
        <w:fldChar w:fldCharType="begin"/>
      </w:r>
      <w:r w:rsidR="00647D40">
        <w:instrText xml:space="preserve"> ADDIN EN.CITE &lt;EndNote&gt;&lt;Cite ExcludeAuth="1" ExcludeYear="1"&gt;&lt;RecNum&gt;15&lt;/RecNum&gt;&lt;IDText&gt;www-google-appengine&lt;/IDText&gt;&lt;DisplayText&gt;[12]&lt;/DisplayText&gt;&lt;record&gt;&lt;rec-number&gt;15&lt;/rec-number&gt;&lt;foreign-keys&gt;&lt;key app="EN" db-id="20tw5svdats2a8eztp7vdxsj29reespatr0r"&gt;15&lt;/key&gt;&lt;/foreign-keys&gt;&lt;ref-type name="Journal Article"&gt;17&lt;/ref-type&gt;&lt;contributors&gt;&lt;/contributors&gt;&lt;titles&gt;&lt;title&gt;Google App Engine&lt;/title&gt;&lt;/titles&gt;&lt;dates&gt;&lt;/dates&gt;&lt;label&gt;www-google-appengine&lt;/label&gt;&lt;urls&gt;&lt;related-urls&gt;&lt;url&gt;http://code.google.com/appengine/docs/whatisgoogleappengine.html&lt;/url&gt;&lt;/related-urls&gt;&lt;/urls&gt;&lt;/record&gt;&lt;/Cite&gt;&lt;/EndNote&gt;</w:instrText>
      </w:r>
      <w:r w:rsidR="00E67F37">
        <w:fldChar w:fldCharType="separate"/>
      </w:r>
      <w:r w:rsidR="00647D40">
        <w:rPr>
          <w:noProof/>
        </w:rPr>
        <w:t>[</w:t>
      </w:r>
      <w:hyperlink w:anchor="_ENREF_12" w:tooltip=",  #15" w:history="1">
        <w:r w:rsidR="005B7EDE">
          <w:rPr>
            <w:noProof/>
          </w:rPr>
          <w:t>12</w:t>
        </w:r>
      </w:hyperlink>
      <w:r w:rsidR="00647D40">
        <w:rPr>
          <w:noProof/>
        </w:rPr>
        <w:t>]</w:t>
      </w:r>
      <w:r w:rsidR="00E67F37">
        <w:fldChar w:fldCharType="end"/>
      </w:r>
      <w:r w:rsidR="008D2D5C">
        <w:t xml:space="preserve"> </w:t>
      </w:r>
      <w:r>
        <w:t xml:space="preserve">provides a platform to build and host web applications. </w:t>
      </w:r>
      <w:r w:rsidR="00691E8C" w:rsidRPr="00691E8C">
        <w:t>App Engin</w:t>
      </w:r>
      <w:r w:rsidR="008D2D5C">
        <w:t xml:space="preserve">e </w:t>
      </w:r>
      <w:r w:rsidR="003D703E">
        <w:t>includes</w:t>
      </w:r>
      <w:r w:rsidR="00691E8C">
        <w:t xml:space="preserve"> java and python runtime environments to develop applications</w:t>
      </w:r>
      <w:r>
        <w:t xml:space="preserve">. </w:t>
      </w:r>
      <w:r w:rsidR="00691E8C">
        <w:t xml:space="preserve">It also </w:t>
      </w:r>
      <w:r w:rsidR="00691E8C" w:rsidRPr="00691E8C">
        <w:t>provides a Go runtime environment that runs natively compiled Go code.</w:t>
      </w:r>
      <w:r w:rsidR="008D2D5C">
        <w:t xml:space="preserve"> </w:t>
      </w:r>
      <w:r w:rsidR="003D703E">
        <w:t xml:space="preserve">In regards to </w:t>
      </w:r>
      <w:proofErr w:type="spellStart"/>
      <w:r w:rsidR="007151B1">
        <w:t>datastore</w:t>
      </w:r>
      <w:proofErr w:type="spellEnd"/>
      <w:r w:rsidR="007151B1">
        <w:t>, it provides a distributed data storage that features a query engine and transactions. This is</w:t>
      </w:r>
      <w:r w:rsidRPr="00D95DD0">
        <w:t xml:space="preserve"> </w:t>
      </w:r>
      <w:r w:rsidR="008D2D5C">
        <w:t>a non-relational database that can</w:t>
      </w:r>
      <w:r w:rsidRPr="00D95DD0">
        <w:t xml:space="preserve"> be accessed with GQL (Google Query Language). GQL has SQL like syntax.</w:t>
      </w:r>
    </w:p>
    <w:p w:rsidR="008D2D5C" w:rsidRDefault="008D2D5C" w:rsidP="008D2D5C">
      <w:pPr>
        <w:pStyle w:val="Text"/>
      </w:pPr>
      <w:r w:rsidRPr="008D2D5C">
        <w:t xml:space="preserve">Applications run in a secure environment that provides limited access to the underlying operating system. These limitations allow App Engine to distribute web requests for the application across multiple servers, and start and stop servers </w:t>
      </w:r>
      <w:r w:rsidRPr="008D2D5C">
        <w:lastRenderedPageBreak/>
        <w:t>to meet traffic demands. The sandbox isolates your application in its own secure, reliable environment that is independent of the hardware, operating system and physical location of the web server.</w:t>
      </w:r>
    </w:p>
    <w:p w:rsidR="00FB2B06" w:rsidRDefault="00691E8C" w:rsidP="003D703E">
      <w:pPr>
        <w:pStyle w:val="Text"/>
      </w:pPr>
      <w:r w:rsidRPr="00691E8C">
        <w:t>App Engine costs nothing to get started. All applications can use up to 1 GB of storage and enough CPU and bandwidth to support an efficient app serving around 5 million page views a month, absolutely free. When you enable billing for your application, your free limits are raised, and you only pay for resources you use above the free levels.</w:t>
      </w:r>
    </w:p>
    <w:p w:rsidR="00FB2B06" w:rsidRDefault="003C0440" w:rsidP="00E14E35">
      <w:pPr>
        <w:pStyle w:val="Heading1"/>
      </w:pPr>
      <w:r>
        <w:t>Supported</w:t>
      </w:r>
      <w:r w:rsidR="00FB2B06">
        <w:t xml:space="preserve"> IaaS and PaaS Frameworks in FutureGrid</w:t>
      </w:r>
    </w:p>
    <w:p w:rsidR="00FB2B06" w:rsidRDefault="00F2044C" w:rsidP="00F2044C">
      <w:pPr>
        <w:pStyle w:val="Text"/>
      </w:pPr>
      <w:r>
        <w:t xml:space="preserve">As already outlined in Section </w:t>
      </w:r>
      <w:r>
        <w:fldChar w:fldCharType="begin"/>
      </w:r>
      <w:r>
        <w:instrText xml:space="preserve"> REF _Ref188083780 \r \h </w:instrText>
      </w:r>
      <w:r>
        <w:fldChar w:fldCharType="separate"/>
      </w:r>
      <w:r>
        <w:t>II</w:t>
      </w:r>
      <w:r>
        <w:fldChar w:fldCharType="end"/>
      </w:r>
      <w:r>
        <w:t xml:space="preserve"> </w:t>
      </w:r>
      <w:r w:rsidR="003C0440">
        <w:t>FutureGrid provides</w:t>
      </w:r>
      <w:r>
        <w:t xml:space="preserve"> at this time</w:t>
      </w:r>
      <w:r w:rsidR="003C0440">
        <w:t xml:space="preserve"> officially IaaS </w:t>
      </w:r>
      <w:r>
        <w:t>offerings</w:t>
      </w:r>
      <w:r w:rsidR="003C0440">
        <w:t xml:space="preserve"> based on Nimbus, OpenStack and </w:t>
      </w:r>
      <w:r>
        <w:t>Eucalyptus</w:t>
      </w:r>
      <w:r w:rsidR="00080427">
        <w:t xml:space="preserve"> on various resources</w:t>
      </w:r>
      <w:r>
        <w:t xml:space="preserve">. </w:t>
      </w:r>
      <w:r w:rsidR="00080427">
        <w:t xml:space="preserve">However, </w:t>
      </w:r>
      <w:r>
        <w:t>We also experimented internally with an OpenStack installation with great success.</w:t>
      </w:r>
      <w:r w:rsidR="00080427">
        <w:t xml:space="preserve"> At this time Nimbus is our preferred IaaS framework due to its easy install, the stability, and the funded support that is provided while including the authors of the Nimbus project as funded partners. This has a positive impact in support tasks, but also in the development of features motivated by FutureGrid. As part of our PaaS offerings we prov</w:t>
      </w:r>
      <w:r w:rsidR="00000B6D">
        <w:t>ide various ways of running Hado</w:t>
      </w:r>
      <w:r w:rsidR="00080427">
        <w:t xml:space="preserve">op on FG. This </w:t>
      </w:r>
      <w:proofErr w:type="gramStart"/>
      <w:r w:rsidR="00000B6D">
        <w:t>is achieved</w:t>
      </w:r>
      <w:proofErr w:type="gramEnd"/>
      <w:r w:rsidR="00000B6D">
        <w:t xml:space="preserve"> by either using Hado</w:t>
      </w:r>
      <w:r w:rsidR="00080427">
        <w:t xml:space="preserve">op as part of the virtualized environment, or exposing it through the queuing system through </w:t>
      </w:r>
      <w:proofErr w:type="spellStart"/>
      <w:r w:rsidR="00080427">
        <w:t>myHadoop</w:t>
      </w:r>
      <w:proofErr w:type="spellEnd"/>
      <w:r w:rsidR="00080427">
        <w:t>. Twister is contributed through community efforts. Additionally, services such as Unicore and Genesis II are available as part of the HPC services.</w:t>
      </w:r>
    </w:p>
    <w:p w:rsidR="00F2044C" w:rsidRDefault="00080427" w:rsidP="00FB2B06">
      <w:r>
        <w:t xml:space="preserve">At this time we are not supporting any other PaaS offerings such as messaging queues or </w:t>
      </w:r>
      <w:r w:rsidR="00A94453">
        <w:t>hosted databases.</w:t>
      </w:r>
    </w:p>
    <w:p w:rsidR="008F7CC4" w:rsidRDefault="00000B6D" w:rsidP="00000B6D">
      <w:pPr>
        <w:pStyle w:val="Text"/>
      </w:pPr>
      <w:r>
        <w:t xml:space="preserve">Due to the variety of services and limited resources provided in FG it is necessary to enable a mechanism to provision needed services onto resources. This includes also the assignment of resources to different IaaS or PaaS frameworks. We have developed as first step to address this challenge a sophisticated image management toolkit that allows us to not only provision virtual machines, but also provision directly onto bare-metal. </w:t>
      </w:r>
      <w:r w:rsidR="008F7CC4">
        <w:t xml:space="preserve">Hence we use the term </w:t>
      </w:r>
      <w:r w:rsidR="008F7CC4" w:rsidRPr="008F7CC4">
        <w:rPr>
          <w:i/>
        </w:rPr>
        <w:t>rainin</w:t>
      </w:r>
      <w:r w:rsidR="008F7CC4">
        <w:rPr>
          <w:i/>
        </w:rPr>
        <w:t>g</w:t>
      </w:r>
      <w:r w:rsidR="008F7CC4">
        <w:t xml:space="preserve"> to indicate that we can place arbitrary software stack onto a resource. The toolkit to do so is called </w:t>
      </w:r>
      <w:r w:rsidR="008F7CC4" w:rsidRPr="008F7CC4">
        <w:rPr>
          <w:i/>
        </w:rPr>
        <w:t>rain</w:t>
      </w:r>
      <w:r w:rsidR="008F7CC4">
        <w:t>.</w:t>
      </w:r>
    </w:p>
    <w:p w:rsidR="00FB2B06" w:rsidRDefault="008F7CC4" w:rsidP="008F7CC4">
      <w:pPr>
        <w:pStyle w:val="Text"/>
      </w:pPr>
      <w:r>
        <w:t xml:space="preserve">Hence, </w:t>
      </w:r>
      <w:r w:rsidRPr="008F7CC4">
        <w:rPr>
          <w:i/>
        </w:rPr>
        <w:t>rain</w:t>
      </w:r>
      <w:r>
        <w:t xml:space="preserve"> </w:t>
      </w:r>
      <w:r w:rsidR="00000B6D">
        <w:t xml:space="preserve">makes it possible to compare the benefits of IaaS, PaaS performance issues, as well as evaluating which applications can benefit from such environments and how they must be efficiently be configured. </w:t>
      </w:r>
      <w:r w:rsidR="00E20BF0">
        <w:t xml:space="preserve">One of the major components that </w:t>
      </w:r>
      <w:r>
        <w:t xml:space="preserve">rain </w:t>
      </w:r>
      <w:r w:rsidR="00E20BF0">
        <w:t xml:space="preserve">includes is our </w:t>
      </w:r>
      <w:r>
        <w:t xml:space="preserve">image management </w:t>
      </w:r>
      <w:r w:rsidR="00E20BF0">
        <w:t>service that we expl</w:t>
      </w:r>
      <w:r>
        <w:t>ain in the next section in more detail.</w:t>
      </w:r>
    </w:p>
    <w:p w:rsidR="00774FD4" w:rsidRPr="00774FD4" w:rsidRDefault="00FB2B06" w:rsidP="00774FD4">
      <w:pPr>
        <w:pStyle w:val="Heading1"/>
      </w:pPr>
      <w:r>
        <w:t>Image Management in FutureGrid</w:t>
      </w:r>
    </w:p>
    <w:p w:rsidR="005A4918" w:rsidRPr="005A4918" w:rsidRDefault="005A4918" w:rsidP="005A4918">
      <w:pPr>
        <w:pStyle w:val="Text"/>
      </w:pPr>
      <w:r w:rsidRPr="005A4918">
        <w:t xml:space="preserve">The FG image management defines the full life cycle of the images in FG. It involves the process of creating, customizing, storing, sharing and deploying images for different FG environments. </w:t>
      </w:r>
      <w:r w:rsidR="00E24E87">
        <w:fldChar w:fldCharType="begin"/>
      </w:r>
      <w:r w:rsidR="00E24E87">
        <w:instrText xml:space="preserve"> REF _Ref188085233 \h </w:instrText>
      </w:r>
      <w:r w:rsidR="00E24E87">
        <w:fldChar w:fldCharType="separate"/>
      </w:r>
      <w:r w:rsidR="00E24E87">
        <w:t xml:space="preserve">Figure </w:t>
      </w:r>
      <w:r w:rsidR="00E24E87">
        <w:rPr>
          <w:noProof/>
        </w:rPr>
        <w:t>5</w:t>
      </w:r>
      <w:r w:rsidR="00E24E87">
        <w:fldChar w:fldCharType="end"/>
      </w:r>
      <w:r w:rsidR="00E24E87">
        <w:t xml:space="preserve"> </w:t>
      </w:r>
      <w:r w:rsidRPr="005A4918">
        <w:t xml:space="preserve">shows the </w:t>
      </w:r>
      <w:r w:rsidR="00E24E87">
        <w:t xml:space="preserve">high-level </w:t>
      </w:r>
      <w:r w:rsidRPr="005A4918">
        <w:t xml:space="preserve">image management architecture with </w:t>
      </w:r>
      <w:r w:rsidR="00E24E87">
        <w:t xml:space="preserve">its </w:t>
      </w:r>
      <w:r w:rsidRPr="005A4918">
        <w:t>diffe</w:t>
      </w:r>
      <w:r w:rsidR="00E24E87">
        <w:t xml:space="preserve">rent components and the </w:t>
      </w:r>
      <w:r w:rsidRPr="005A4918">
        <w:t>interfaces that expose the functionality</w:t>
      </w:r>
      <w:r w:rsidR="00E24E87">
        <w:t xml:space="preserve"> as part of an API, portal and shell command</w:t>
      </w:r>
      <w:r w:rsidRPr="005A4918">
        <w:t>.</w:t>
      </w:r>
    </w:p>
    <w:p w:rsidR="005A4918" w:rsidRPr="005A4918" w:rsidRDefault="005A4918" w:rsidP="005A4918">
      <w:pPr>
        <w:pStyle w:val="Text"/>
      </w:pPr>
    </w:p>
    <w:p w:rsidR="00A92977" w:rsidRDefault="005A4918" w:rsidP="00A92977">
      <w:pPr>
        <w:pStyle w:val="Text"/>
        <w:keepNext/>
      </w:pPr>
      <w:r>
        <w:rPr>
          <w:noProof/>
        </w:rPr>
        <w:drawing>
          <wp:inline distT="0" distB="0" distL="0" distR="0" wp14:anchorId="3AF1F36A" wp14:editId="266B8337">
            <wp:extent cx="2889195" cy="26736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deploymentwithRAIN.png"/>
                    <pic:cNvPicPr/>
                  </pic:nvPicPr>
                  <pic:blipFill>
                    <a:blip r:embed="rId13">
                      <a:extLst>
                        <a:ext uri="{28A0092B-C50C-407E-A947-70E740481C1C}">
                          <a14:useLocalDpi xmlns:a14="http://schemas.microsoft.com/office/drawing/2010/main" val="0"/>
                        </a:ext>
                      </a:extLst>
                    </a:blip>
                    <a:stretch>
                      <a:fillRect/>
                    </a:stretch>
                  </pic:blipFill>
                  <pic:spPr>
                    <a:xfrm>
                      <a:off x="0" y="0"/>
                      <a:ext cx="2889504" cy="2673938"/>
                    </a:xfrm>
                    <a:prstGeom prst="rect">
                      <a:avLst/>
                    </a:prstGeom>
                  </pic:spPr>
                </pic:pic>
              </a:graphicData>
            </a:graphic>
          </wp:inline>
        </w:drawing>
      </w:r>
    </w:p>
    <w:p w:rsidR="005A4918" w:rsidRPr="005A4918" w:rsidRDefault="00A92977" w:rsidP="00A92977">
      <w:pPr>
        <w:pStyle w:val="Caption"/>
        <w:jc w:val="both"/>
      </w:pPr>
      <w:bookmarkStart w:id="11" w:name="_Ref188085233"/>
      <w:r>
        <w:t xml:space="preserve">Figure </w:t>
      </w:r>
      <w:fldSimple w:instr=" SEQ Figure \* ARABIC ">
        <w:r w:rsidR="000C460C">
          <w:rPr>
            <w:noProof/>
          </w:rPr>
          <w:t>5</w:t>
        </w:r>
      </w:fldSimple>
      <w:bookmarkEnd w:id="11"/>
      <w:r>
        <w:t>: FutureGrid Image Management Architecture.</w:t>
      </w:r>
    </w:p>
    <w:p w:rsidR="00025A42" w:rsidRDefault="00E20BF0" w:rsidP="00724B15">
      <w:pPr>
        <w:pStyle w:val="Text"/>
        <w:ind w:firstLine="0"/>
      </w:pPr>
      <w:r>
        <w:t xml:space="preserve">FG </w:t>
      </w:r>
      <w:r w:rsidR="00025A42">
        <w:t xml:space="preserve">image management </w:t>
      </w:r>
      <w:r>
        <w:t>core services include three main services</w:t>
      </w:r>
      <w:r w:rsidR="00025A42">
        <w:t>:</w:t>
      </w:r>
    </w:p>
    <w:p w:rsidR="005A4918" w:rsidRPr="005A4918" w:rsidRDefault="005A4918" w:rsidP="00E20BF0">
      <w:pPr>
        <w:pStyle w:val="Text"/>
      </w:pPr>
      <w:r w:rsidRPr="005A4918">
        <w:rPr>
          <w:b/>
        </w:rPr>
        <w:t>Image Repository</w:t>
      </w:r>
      <w:r w:rsidRPr="005A4918">
        <w:t xml:space="preserve">. It provides a service to query, store, and update images through a unique and common interface. Images can be described with information about the software stack, operating system, architecture, etc. This information is maintained in a catalog and can be searched by users and/or other FutureGrid services. Users looking for a specific image can discover available images fitting their needs using the catalog interface. In addition, users can also register customized images, share them among other users, and choose any of them for the provisioning subsystem. Security and accounting mechanisms manage the access to the images, the access to administration commands, disk space utilization, and repository usage. This </w:t>
      </w:r>
      <w:proofErr w:type="gramStart"/>
      <w:r w:rsidRPr="005A4918">
        <w:t>is achieved</w:t>
      </w:r>
      <w:proofErr w:type="gramEnd"/>
      <w:r w:rsidRPr="005A4918">
        <w:t xml:space="preserve"> by managing user roles, quotas, user status and access lists.</w:t>
      </w:r>
    </w:p>
    <w:p w:rsidR="005A4918" w:rsidRPr="005A4918" w:rsidRDefault="005A4918" w:rsidP="00E20BF0">
      <w:pPr>
        <w:pStyle w:val="Text"/>
      </w:pPr>
      <w:r w:rsidRPr="005A4918">
        <w:rPr>
          <w:b/>
        </w:rPr>
        <w:t>Image Generator</w:t>
      </w:r>
      <w:r w:rsidRPr="005A4918">
        <w:t>. It creates images, according to user requirements, that can be deployed in FutureGrid (FG). Since FG is a testbed that support different type of infrastructures like HPC or IaaS frameworks, the images created by this tool are not aimed to any specific environment. Thus, it is at the deployment time when the images are customized to be successfully integrated into the desired infrastructure. This clear separation between image generation and deployment provides a powerful model that allow</w:t>
      </w:r>
      <w:r w:rsidR="003F5DEB">
        <w:t>s</w:t>
      </w:r>
      <w:r w:rsidRPr="005A4918">
        <w:t xml:space="preserve"> us to independently increase the OS and infrastructures supported, respectively. Moreover, it reduces the amount of images that we need to manage in the image repository and therefore the disk usage.</w:t>
      </w:r>
    </w:p>
    <w:p w:rsidR="005A4918" w:rsidRPr="005A4918" w:rsidRDefault="005A4918" w:rsidP="00E20BF0">
      <w:pPr>
        <w:pStyle w:val="Text"/>
      </w:pPr>
      <w:r w:rsidRPr="005A4918">
        <w:rPr>
          <w:b/>
        </w:rPr>
        <w:t>Image Deploy</w:t>
      </w:r>
      <w:r w:rsidRPr="005A4918">
        <w:t xml:space="preserve">. This tool is responsible for customizing images for specific infrastructures and deploying them in such infrastructures. We can distinguish between two main infrastructures types: HPC and cloud. In both cases we need to make some configuration like network IP, DNS, file system table and kernel modules. Additional </w:t>
      </w:r>
      <w:r w:rsidR="005E05FA" w:rsidRPr="005A4918">
        <w:t>configurations</w:t>
      </w:r>
      <w:r w:rsidRPr="005A4918">
        <w:t xml:space="preserve"> are performed depending of the infrastructure type. Thus, a deployment into the HPC infrastructure means that we are going to create network bootable images that can run in bare </w:t>
      </w:r>
      <w:r w:rsidRPr="005A4918">
        <w:lastRenderedPageBreak/>
        <w:t>metal machines. On the other hand, a cloud deployment means that we are going to convert the images in VMs for different IaaS frameworks.</w:t>
      </w:r>
    </w:p>
    <w:p w:rsidR="00025A42" w:rsidRPr="005A4918" w:rsidRDefault="00025A42" w:rsidP="005A4918">
      <w:pPr>
        <w:pStyle w:val="Text"/>
      </w:pPr>
    </w:p>
    <w:p w:rsidR="00505D98" w:rsidRDefault="005A4918" w:rsidP="00025A42">
      <w:pPr>
        <w:pStyle w:val="Text"/>
      </w:pPr>
      <w:r w:rsidRPr="005A4918">
        <w:t xml:space="preserve">One important feature in our image management design is that we are not simply storing an image but rather focus on the way an image is created through </w:t>
      </w:r>
      <w:proofErr w:type="spellStart"/>
      <w:r w:rsidRPr="005A4918">
        <w:t>templating</w:t>
      </w:r>
      <w:proofErr w:type="spellEnd"/>
      <w:r w:rsidRPr="005A4918">
        <w:t xml:space="preserve">. Thus it is possible at any time to regenerate an image based on the template that is used to install the software stack onto a bare operating system. In this way, we can optimize the use of the storage resources. Furthermore, the image repository can maintain specific data that assist in measuring usage and performance. This usage data can be used to purge rarely used images, while they still can be recreated with the use of </w:t>
      </w:r>
      <w:proofErr w:type="spellStart"/>
      <w:r w:rsidRPr="005A4918">
        <w:t>templating</w:t>
      </w:r>
      <w:proofErr w:type="spellEnd"/>
      <w:r w:rsidRPr="005A4918">
        <w:t xml:space="preserve">. This will obviously lead to a significant amount of space saving. Moreover, the use of image </w:t>
      </w:r>
      <w:proofErr w:type="spellStart"/>
      <w:r w:rsidRPr="005A4918">
        <w:t>templating</w:t>
      </w:r>
      <w:proofErr w:type="spellEnd"/>
      <w:r w:rsidRPr="005A4918">
        <w:t xml:space="preserve"> will allo</w:t>
      </w:r>
      <w:r w:rsidR="000A04F7">
        <w:t xml:space="preserve">w us to automatically generate </w:t>
      </w:r>
      <w:r w:rsidRPr="005A4918">
        <w:t xml:space="preserve">images for diverse environments including a variety of hypervisors and hardware platforms. In this process, we will include mechanisms to verify that these requirements are reasonable like for example if the required IaaS is compatible with the requested hypervisor. </w:t>
      </w:r>
      <w:proofErr w:type="gramStart"/>
      <w:r w:rsidRPr="005A4918">
        <w:t>In general, we can employ simple rules such as (a) if we find the image, we just provide it to the user (b)If not, we generate a new image to provide that to the user and store it in the image repository (c) if an image is rarely used it may get purged and we only keep the image generation template.</w:t>
      </w:r>
      <w:proofErr w:type="gramEnd"/>
      <w:r w:rsidRPr="005A4918">
        <w:t xml:space="preserve"> </w:t>
      </w:r>
    </w:p>
    <w:p w:rsidR="009F5DFB" w:rsidRDefault="0096396F" w:rsidP="00E14E35">
      <w:pPr>
        <w:pStyle w:val="Heading1"/>
      </w:pPr>
      <w:r>
        <w:t>Image Compatibility</w:t>
      </w:r>
    </w:p>
    <w:p w:rsidR="0096396F" w:rsidRDefault="0096396F" w:rsidP="0096396F">
      <w:pPr>
        <w:pStyle w:val="Text"/>
      </w:pPr>
      <w:r>
        <w:t>Currently we support the deployment of images in HPC, OpenStack, Eucalyptus and OpenNebula. We plan to provide support for Nimbus and Amazon as well.</w:t>
      </w:r>
    </w:p>
    <w:p w:rsidR="0096396F" w:rsidRDefault="0096396F" w:rsidP="0096396F">
      <w:pPr>
        <w:pStyle w:val="Text"/>
      </w:pPr>
      <w:r>
        <w:t xml:space="preserve">All our images are created in raw format. Thus, when we deploy an image in an infrastructure we only need to do some minor modifications but we do not change </w:t>
      </w:r>
      <w:r w:rsidR="00A56E02">
        <w:t xml:space="preserve">its </w:t>
      </w:r>
      <w:r>
        <w:t xml:space="preserve">format, see Section VII. These modifications are aimed to allow images take advantages of all features provided by the infrastructure like contextualization or </w:t>
      </w:r>
      <w:proofErr w:type="spellStart"/>
      <w:proofErr w:type="gramStart"/>
      <w:r>
        <w:t>ssh</w:t>
      </w:r>
      <w:proofErr w:type="spellEnd"/>
      <w:proofErr w:type="gramEnd"/>
      <w:r>
        <w:t xml:space="preserve"> key injection.</w:t>
      </w:r>
    </w:p>
    <w:p w:rsidR="0096396F" w:rsidRPr="0096396F" w:rsidRDefault="0096396F" w:rsidP="0096396F">
      <w:pPr>
        <w:pStyle w:val="Text"/>
      </w:pPr>
      <w:r>
        <w:t xml:space="preserve">Therefore, we could </w:t>
      </w:r>
      <w:r w:rsidR="003832ED">
        <w:t>take an image that has been deployed in a particular infrastructure and deploy it in another infrastructure. We should verify that the previous configuration does not conflict with the new one, though.</w:t>
      </w:r>
    </w:p>
    <w:p w:rsidR="00A34F36" w:rsidRPr="00A34F36" w:rsidRDefault="00A34F36" w:rsidP="00E14E35">
      <w:pPr>
        <w:pStyle w:val="Heading1"/>
      </w:pPr>
      <w:r>
        <w:t>RAIN - Dynamic Provisioning</w:t>
      </w:r>
    </w:p>
    <w:p w:rsidR="00E20BF0" w:rsidRPr="00A34F36" w:rsidRDefault="00E20BF0" w:rsidP="00E20BF0">
      <w:pPr>
        <w:pStyle w:val="Text"/>
      </w:pPr>
      <w:r>
        <w:t xml:space="preserve">Now that we have an elementary way of managing images, we can dynamically provision them onto the resources in bare metal and in virtualized environments while raining them onto our resources. Hence we can </w:t>
      </w:r>
    </w:p>
    <w:p w:rsidR="00A34F36" w:rsidRPr="00A34F36" w:rsidRDefault="00A34F36" w:rsidP="00E20BF0">
      <w:pPr>
        <w:pStyle w:val="Text"/>
        <w:numPr>
          <w:ilvl w:val="1"/>
          <w:numId w:val="36"/>
        </w:numPr>
        <w:ind w:left="562"/>
      </w:pPr>
      <w:r>
        <w:t>create customized environments on demand</w:t>
      </w:r>
      <w:r w:rsidR="00E20BF0">
        <w:t>,</w:t>
      </w:r>
    </w:p>
    <w:p w:rsidR="00A34F36" w:rsidRPr="00A34F36" w:rsidRDefault="00E20BF0" w:rsidP="00E20BF0">
      <w:pPr>
        <w:pStyle w:val="Text"/>
        <w:numPr>
          <w:ilvl w:val="1"/>
          <w:numId w:val="36"/>
        </w:numPr>
        <w:ind w:left="562"/>
      </w:pPr>
      <w:r>
        <w:t>c</w:t>
      </w:r>
      <w:r w:rsidR="00A34F36" w:rsidRPr="00A34F36">
        <w:t>o</w:t>
      </w:r>
      <w:r>
        <w:t>mpare different infrastructures, and</w:t>
      </w:r>
    </w:p>
    <w:p w:rsidR="00A34F36" w:rsidRPr="00A34F36" w:rsidRDefault="00E20BF0" w:rsidP="00E20BF0">
      <w:pPr>
        <w:pStyle w:val="Text"/>
        <w:numPr>
          <w:ilvl w:val="1"/>
          <w:numId w:val="36"/>
        </w:numPr>
        <w:ind w:left="562"/>
      </w:pPr>
      <w:proofErr w:type="gramStart"/>
      <w:r>
        <w:t>m</w:t>
      </w:r>
      <w:r w:rsidR="00A34F36" w:rsidRPr="00A34F36">
        <w:t>ove</w:t>
      </w:r>
      <w:proofErr w:type="gramEnd"/>
      <w:r w:rsidR="00A34F36" w:rsidRPr="00A34F36">
        <w:t xml:space="preserve"> resources from one infrastructure to another by changing the image they are running plus doing needed changes in the framework.</w:t>
      </w:r>
    </w:p>
    <w:p w:rsidR="00E20BF0" w:rsidRDefault="00E20BF0" w:rsidP="00E20BF0">
      <w:pPr>
        <w:pStyle w:val="Text"/>
        <w:numPr>
          <w:ilvl w:val="1"/>
          <w:numId w:val="36"/>
        </w:numPr>
        <w:ind w:left="562"/>
      </w:pPr>
      <w:proofErr w:type="gramStart"/>
      <w:r>
        <w:t>ease</w:t>
      </w:r>
      <w:proofErr w:type="gramEnd"/>
      <w:r w:rsidR="00A34F36" w:rsidRPr="00A34F36">
        <w:t xml:space="preserve"> the system administrator </w:t>
      </w:r>
      <w:r>
        <w:t>burden for creating deployable images.</w:t>
      </w:r>
    </w:p>
    <w:p w:rsidR="00A34F36" w:rsidRPr="00A34F36" w:rsidRDefault="00E20BF0" w:rsidP="00E20BF0">
      <w:pPr>
        <w:pStyle w:val="Text"/>
        <w:ind w:firstLine="0"/>
      </w:pPr>
      <w:r>
        <w:t xml:space="preserve">As we have provided and demonstrated the basic functionality of rain as part of a scalability experiment, we like to focus in </w:t>
      </w:r>
      <w:r>
        <w:lastRenderedPageBreak/>
        <w:t>our next tasks on moving resources between the different IaaS and PaaS offerings while integrating this with an advanced reservation system that can be acce</w:t>
      </w:r>
      <w:r w:rsidR="00053310">
        <w:t>ssed through the queuing system we utilize.</w:t>
      </w:r>
      <w:r>
        <w:t xml:space="preserve"> </w:t>
      </w:r>
    </w:p>
    <w:p w:rsidR="008B1839" w:rsidRDefault="008B1839" w:rsidP="00E14E35">
      <w:pPr>
        <w:pStyle w:val="Heading1"/>
      </w:pPr>
      <w:r>
        <w:t>Infrastructure Scalability Study</w:t>
      </w:r>
    </w:p>
    <w:p w:rsidR="008B1839" w:rsidRPr="008B1839" w:rsidRDefault="008B1839" w:rsidP="008B1839">
      <w:pPr>
        <w:pStyle w:val="Text"/>
      </w:pPr>
      <w:r w:rsidRPr="008B1839">
        <w:t xml:space="preserve">We have performed several tests to study the scalability of the infrastructures installed in our cluster called India. The idea of these tests is to provision as many physical machines (PM) or virtual machines (VM) at the same time as possible. Tests success if all the machines have </w:t>
      </w:r>
      <w:proofErr w:type="spellStart"/>
      <w:proofErr w:type="gramStart"/>
      <w:r w:rsidRPr="008B1839">
        <w:t>ssh</w:t>
      </w:r>
      <w:proofErr w:type="spellEnd"/>
      <w:proofErr w:type="gramEnd"/>
      <w:r w:rsidRPr="008B1839">
        <w:t xml:space="preserve"> access. Our results </w:t>
      </w:r>
      <w:r w:rsidR="00525CF5">
        <w:t>are</w:t>
      </w:r>
      <w:r w:rsidRPr="008B1839">
        <w:t xml:space="preserve"> the time that takes </w:t>
      </w:r>
      <w:r w:rsidR="009D0F78">
        <w:t>since the request is placed until we</w:t>
      </w:r>
      <w:r w:rsidRPr="008B1839">
        <w:t xml:space="preserve"> have access to all the machines.</w:t>
      </w:r>
    </w:p>
    <w:p w:rsidR="008B1839" w:rsidRPr="008B1839" w:rsidRDefault="008B1839" w:rsidP="008B1839">
      <w:pPr>
        <w:pStyle w:val="Text"/>
      </w:pPr>
      <w:r w:rsidRPr="008B1839">
        <w:t xml:space="preserve">For that purpose we have created a </w:t>
      </w:r>
      <w:proofErr w:type="spellStart"/>
      <w:r w:rsidRPr="008B1839">
        <w:t>CentOS</w:t>
      </w:r>
      <w:proofErr w:type="spellEnd"/>
      <w:r w:rsidRPr="008B1839">
        <w:t xml:space="preserve"> 5 image and deployed it in the different infrastructures: HPC, OpenStack, Eucalyptus and OpenNebula. For that process we have used our image generator and deployment tools. This gives us an identical image to be used in all cases. Therefore, the only difference in the image is the version of the 2.6 kernel/</w:t>
      </w:r>
      <w:proofErr w:type="spellStart"/>
      <w:r w:rsidRPr="008B1839">
        <w:t>ramdisk</w:t>
      </w:r>
      <w:proofErr w:type="spellEnd"/>
      <w:r w:rsidRPr="008B1839">
        <w:t xml:space="preserve"> used. In HPC we use the </w:t>
      </w:r>
      <w:proofErr w:type="spellStart"/>
      <w:r w:rsidRPr="008B1839">
        <w:t>ramdisk</w:t>
      </w:r>
      <w:proofErr w:type="spellEnd"/>
      <w:r w:rsidRPr="008B1839">
        <w:t xml:space="preserve"> modified by xCAT, in Eucalyptus we us</w:t>
      </w:r>
      <w:r>
        <w:t xml:space="preserve">e a XEN kernel and in OpenStack or </w:t>
      </w:r>
      <w:r w:rsidRPr="008B1839">
        <w:t xml:space="preserve">OpenNebula we use a generic kernel. The total size of the image without compression is 1.5 GB. In the case of </w:t>
      </w:r>
      <w:proofErr w:type="spellStart"/>
      <w:r w:rsidRPr="008B1839">
        <w:t>netboot</w:t>
      </w:r>
      <w:proofErr w:type="spellEnd"/>
      <w:r w:rsidRPr="008B1839">
        <w:t xml:space="preserve"> it is compress and is around 300MB.</w:t>
      </w:r>
    </w:p>
    <w:p w:rsidR="008B1839" w:rsidRPr="008B1839" w:rsidRDefault="008B1839" w:rsidP="008B1839">
      <w:pPr>
        <w:pStyle w:val="Text"/>
      </w:pPr>
      <w:r w:rsidRPr="008B1839">
        <w:t>The machines that we are using are Xeon with 8 cores and 24GB of RAM. The network is 1Gbps Ethernet.</w:t>
      </w:r>
    </w:p>
    <w:p w:rsidR="008B1839" w:rsidRDefault="00ED492E" w:rsidP="008B1839">
      <w:pPr>
        <w:pStyle w:val="Text"/>
      </w:pPr>
      <w:r>
        <w:rPr>
          <w:highlight w:val="yellow"/>
        </w:rPr>
        <w:fldChar w:fldCharType="begin"/>
      </w:r>
      <w:r>
        <w:instrText xml:space="preserve"> REF _Ref188092769 \h </w:instrText>
      </w:r>
      <w:r>
        <w:rPr>
          <w:highlight w:val="yellow"/>
        </w:rPr>
      </w:r>
      <w:r>
        <w:rPr>
          <w:highlight w:val="yellow"/>
        </w:rPr>
        <w:fldChar w:fldCharType="separate"/>
      </w:r>
      <w:r>
        <w:t xml:space="preserve">Figure </w:t>
      </w:r>
      <w:r>
        <w:rPr>
          <w:noProof/>
        </w:rPr>
        <w:t>6</w:t>
      </w:r>
      <w:r>
        <w:rPr>
          <w:highlight w:val="yellow"/>
        </w:rPr>
        <w:fldChar w:fldCharType="end"/>
      </w:r>
      <w:r>
        <w:t xml:space="preserve"> </w:t>
      </w:r>
      <w:r w:rsidR="008B1839" w:rsidRPr="008B1839">
        <w:t>shows the results of the performed tests. In the following sections we mention the software used in each infrastructure, the results obtained and the problems we had.</w:t>
      </w:r>
    </w:p>
    <w:p w:rsidR="00AF6480" w:rsidRDefault="00AF6480" w:rsidP="008B1839">
      <w:pPr>
        <w:pStyle w:val="Text"/>
      </w:pPr>
    </w:p>
    <w:p w:rsidR="000C460C" w:rsidRDefault="000C460C" w:rsidP="000C460C">
      <w:pPr>
        <w:pStyle w:val="Text"/>
        <w:keepNext/>
        <w:ind w:firstLine="0"/>
      </w:pPr>
      <w:r>
        <w:rPr>
          <w:noProof/>
        </w:rPr>
        <w:drawing>
          <wp:inline distT="0" distB="0" distL="0" distR="0" wp14:anchorId="6A87D605" wp14:editId="3DE70ED2">
            <wp:extent cx="3200400" cy="19500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png"/>
                    <pic:cNvPicPr/>
                  </pic:nvPicPr>
                  <pic:blipFill>
                    <a:blip r:embed="rId14">
                      <a:extLst>
                        <a:ext uri="{28A0092B-C50C-407E-A947-70E740481C1C}">
                          <a14:useLocalDpi xmlns:a14="http://schemas.microsoft.com/office/drawing/2010/main" val="0"/>
                        </a:ext>
                      </a:extLst>
                    </a:blip>
                    <a:stretch>
                      <a:fillRect/>
                    </a:stretch>
                  </pic:blipFill>
                  <pic:spPr>
                    <a:xfrm>
                      <a:off x="0" y="0"/>
                      <a:ext cx="3200400" cy="1950085"/>
                    </a:xfrm>
                    <a:prstGeom prst="rect">
                      <a:avLst/>
                    </a:prstGeom>
                  </pic:spPr>
                </pic:pic>
              </a:graphicData>
            </a:graphic>
          </wp:inline>
        </w:drawing>
      </w:r>
    </w:p>
    <w:p w:rsidR="000C460C" w:rsidRDefault="000C460C" w:rsidP="000C460C">
      <w:pPr>
        <w:pStyle w:val="Caption"/>
        <w:jc w:val="both"/>
      </w:pPr>
      <w:bookmarkStart w:id="12" w:name="_Ref188092769"/>
      <w:r>
        <w:t xml:space="preserve">Figure </w:t>
      </w:r>
      <w:fldSimple w:instr=" SEQ Figure \* ARABIC ">
        <w:r>
          <w:rPr>
            <w:noProof/>
          </w:rPr>
          <w:t>6</w:t>
        </w:r>
      </w:fldSimple>
      <w:bookmarkEnd w:id="12"/>
      <w:r>
        <w:t xml:space="preserve">: </w:t>
      </w:r>
      <w:r w:rsidR="009F5DFB">
        <w:t>Scala</w:t>
      </w:r>
      <w:r>
        <w:t>bility Experiment of IaaS Frameworks on FutureGrid</w:t>
      </w:r>
    </w:p>
    <w:p w:rsidR="00AF6480" w:rsidRDefault="00AF6480" w:rsidP="00AF6480">
      <w:pPr>
        <w:pStyle w:val="Text"/>
        <w:ind w:firstLine="0"/>
      </w:pPr>
    </w:p>
    <w:p w:rsidR="008B1839" w:rsidRDefault="008B1839" w:rsidP="00E14E35">
      <w:pPr>
        <w:pStyle w:val="Heading2"/>
      </w:pPr>
      <w:r>
        <w:t>HPC (</w:t>
      </w:r>
      <w:r w:rsidRPr="008B1839">
        <w:t>Moab</w:t>
      </w:r>
      <w:r>
        <w:t>/xCAT)</w:t>
      </w:r>
    </w:p>
    <w:p w:rsidR="008B1839" w:rsidRPr="008B1839" w:rsidRDefault="008B1839" w:rsidP="00981D57">
      <w:pPr>
        <w:pStyle w:val="Text"/>
      </w:pPr>
      <w:r w:rsidRPr="008B1839">
        <w:t xml:space="preserve">In these tests we have used Moab 6.0.3 and xCAT 2.6.9 to dynamically provision the machines. We had a total of 111 machines to be provisioned with the same image. During the tests we did not have any problems </w:t>
      </w:r>
      <w:r w:rsidR="00981D57">
        <w:t>and observed</w:t>
      </w:r>
      <w:r w:rsidRPr="008B1839">
        <w:t xml:space="preserve"> very good lineal scalability</w:t>
      </w:r>
      <w:r w:rsidR="00981D57">
        <w:t xml:space="preserve"> (see Figure </w:t>
      </w:r>
      <w:r w:rsidR="001A3AE7">
        <w:t>6</w:t>
      </w:r>
      <w:r w:rsidR="00981D57">
        <w:t>)</w:t>
      </w:r>
      <w:r w:rsidRPr="008B1839">
        <w:t xml:space="preserve">. This </w:t>
      </w:r>
      <w:r w:rsidR="00981D57">
        <w:t>can be contributed due to good parallel execution behavior that only competes for resources at the time when each</w:t>
      </w:r>
      <w:r w:rsidRPr="008B1839">
        <w:t xml:space="preserve"> retrieve</w:t>
      </w:r>
      <w:r w:rsidR="00981D57">
        <w:t>s</w:t>
      </w:r>
      <w:r w:rsidRPr="008B1839">
        <w:t xml:space="preserve"> the image that </w:t>
      </w:r>
      <w:r w:rsidR="00981D57">
        <w:t>marked for booting</w:t>
      </w:r>
      <w:r w:rsidRPr="008B1839">
        <w:t xml:space="preserve">. Since the image is compress and </w:t>
      </w:r>
      <w:r w:rsidR="00981D57">
        <w:lastRenderedPageBreak/>
        <w:t xml:space="preserve">relatively small </w:t>
      </w:r>
      <w:r w:rsidR="00AC3AA6">
        <w:t>scalability for this setup is preserved</w:t>
      </w:r>
      <w:r w:rsidRPr="008B1839">
        <w:t xml:space="preserve">. </w:t>
      </w:r>
      <w:r w:rsidR="00AC3AA6">
        <w:t xml:space="preserve">However it is to be noted that </w:t>
      </w:r>
      <w:r w:rsidRPr="008B1839">
        <w:t xml:space="preserve">provisioning </w:t>
      </w:r>
      <w:r w:rsidR="00AC3AA6">
        <w:t>even a single machine takes some time in contrast to its virtualized counterpart.</w:t>
      </w:r>
      <w:r w:rsidRPr="008B1839">
        <w:t xml:space="preserve"> This is due to the process of rebooting the physically machine</w:t>
      </w:r>
      <w:r w:rsidR="00AC3AA6">
        <w:t xml:space="preserve"> in case we rain the image on bare-metal</w:t>
      </w:r>
      <w:r w:rsidRPr="008B1839">
        <w:t>.</w:t>
      </w:r>
    </w:p>
    <w:p w:rsidR="008B1839" w:rsidRPr="008B1839" w:rsidRDefault="008B1839" w:rsidP="008B1839">
      <w:pPr>
        <w:pStyle w:val="Text"/>
      </w:pPr>
    </w:p>
    <w:p w:rsidR="008B1839" w:rsidRPr="008B1839" w:rsidRDefault="008B1839" w:rsidP="00E14E35">
      <w:pPr>
        <w:pStyle w:val="Heading2"/>
      </w:pPr>
      <w:r w:rsidRPr="008B1839">
        <w:t>OpenStack</w:t>
      </w:r>
    </w:p>
    <w:p w:rsidR="008B1839" w:rsidRPr="008B1839" w:rsidRDefault="00546AD4" w:rsidP="008B1839">
      <w:pPr>
        <w:pStyle w:val="Text"/>
      </w:pPr>
      <w:r>
        <w:t>In our experiments, w</w:t>
      </w:r>
      <w:r w:rsidR="008B1839" w:rsidRPr="008B1839">
        <w:t>e have used the Cactus version of OpenStack. In order to make an efficient image provisioning, OpenStack caches images in the computes nodes. Thus, it does not need to transfer the image over the network every time it is requested and the instantiation of a VM is faster.</w:t>
      </w:r>
    </w:p>
    <w:p w:rsidR="008B1839" w:rsidRPr="008B1839" w:rsidRDefault="00546AD4" w:rsidP="00546AD4">
      <w:pPr>
        <w:pStyle w:val="Text"/>
      </w:pPr>
      <w:r>
        <w:t>Due to scalability issues by provisioning higher number of VMs, we modified our strategy to submit VM requests in batches</w:t>
      </w:r>
      <w:r w:rsidR="008B1839" w:rsidRPr="008B1839">
        <w:t xml:space="preserve"> of 10 VMs at a time (maximum). This means that in the case of provisioning 32 VMs, we have requested 3 times 10</w:t>
      </w:r>
      <w:r>
        <w:t xml:space="preserve"> </w:t>
      </w:r>
      <w:r w:rsidR="008B1839" w:rsidRPr="008B1839">
        <w:t xml:space="preserve">VMs and once 2 VMs. </w:t>
      </w:r>
      <w:r w:rsidR="00741C56">
        <w:t xml:space="preserve">Without </w:t>
      </w:r>
      <w:r>
        <w:t>this change we were not able to obtain reliably the requested number f virtual machines within the OpenStack framework deployed in FG.</w:t>
      </w:r>
      <w:r w:rsidR="008B1839" w:rsidRPr="008B1839">
        <w:t xml:space="preserve"> </w:t>
      </w:r>
      <w:r>
        <w:t xml:space="preserve">This is a verified bug and the idea stems from the </w:t>
      </w:r>
      <w:r w:rsidR="008B1839" w:rsidRPr="008B1839">
        <w:t xml:space="preserve">OpenStack </w:t>
      </w:r>
      <w:r>
        <w:t xml:space="preserve">team </w:t>
      </w:r>
      <w:r w:rsidR="008B1839" w:rsidRPr="008B1839">
        <w:t xml:space="preserve">who did the same in their tests </w:t>
      </w:r>
      <w:r w:rsidR="002F7042">
        <w:fldChar w:fldCharType="begin"/>
      </w:r>
      <w:r w:rsidR="002F7042">
        <w:instrText xml:space="preserve"> ADDIN EN.CITE &lt;EndNote&gt;&lt;Cite ExcludeAuth="1" ExcludeYear="1"&gt;&lt;RecNum&gt;18&lt;/RecNum&gt;&lt;IDText&gt;www-openstacktest&lt;/IDText&gt;&lt;DisplayText&gt;[13]&lt;/DisplayText&gt;&lt;record&gt;&lt;rec-number&gt;18&lt;/rec-number&gt;&lt;foreign-keys&gt;&lt;key app="EN" db-id="20tw5svdats2a8eztp7vdxsj29reespatr0r"&gt;18&lt;/key&gt;&lt;/foreign-keys&gt;&lt;ref-type name="Journal Article"&gt;17&lt;/ref-type&gt;&lt;contributors&gt;&lt;/contributors&gt;&lt;titles&gt;&lt;title&gt;Running 200 VM instances on OpenStack&lt;/title&gt;&lt;/titles&gt;&lt;dates&gt;&lt;/dates&gt;&lt;label&gt;www-openstacktest&lt;/label&gt;&lt;urls&gt;&lt;related-urls&gt;&lt;url&gt;http://blog.griddynamics.com/2011/05/running-200-vm-instances-on-openstack.html&lt;/url&gt;&lt;/related-urls&gt;&lt;/urls&gt;&lt;/record&gt;&lt;/Cite&gt;&lt;/EndNote&gt;</w:instrText>
      </w:r>
      <w:r w:rsidR="002F7042">
        <w:fldChar w:fldCharType="separate"/>
      </w:r>
      <w:r w:rsidR="002F7042">
        <w:rPr>
          <w:noProof/>
        </w:rPr>
        <w:t>[</w:t>
      </w:r>
      <w:hyperlink w:anchor="_ENREF_13" w:tooltip=",  #18" w:history="1">
        <w:r w:rsidR="005B7EDE">
          <w:rPr>
            <w:noProof/>
          </w:rPr>
          <w:t>13</w:t>
        </w:r>
      </w:hyperlink>
      <w:r w:rsidR="002F7042">
        <w:rPr>
          <w:noProof/>
        </w:rPr>
        <w:t>]</w:t>
      </w:r>
      <w:r w:rsidR="002F7042">
        <w:fldChar w:fldCharType="end"/>
      </w:r>
      <w:r w:rsidR="008B1839" w:rsidRPr="008B1839">
        <w:t>.</w:t>
      </w:r>
    </w:p>
    <w:p w:rsidR="008B1839" w:rsidRPr="008B1839" w:rsidRDefault="004F1DEB" w:rsidP="008B1839">
      <w:pPr>
        <w:pStyle w:val="Text"/>
      </w:pPr>
      <w:r>
        <w:t>Furthermore, w</w:t>
      </w:r>
      <w:r w:rsidR="008B1839" w:rsidRPr="008B1839">
        <w:t>e observed that if the image to be used is not cached in the compute nodes, the scalability of this framework is very limited. In fact, we started to have problems trying to boot 16 VMs, where we got around a 50% of failed tests. Main problems were due to VMs stuck in the launching status (this is the status where the image is copied to the compute node).</w:t>
      </w:r>
    </w:p>
    <w:p w:rsidR="008B1839" w:rsidRPr="008B1839" w:rsidRDefault="008B1839" w:rsidP="008B1839">
      <w:pPr>
        <w:pStyle w:val="Text"/>
      </w:pPr>
      <w:r w:rsidRPr="008B1839">
        <w:t xml:space="preserve">On the other hand, once we had the image cached in most of the compute nodes, we were able to boot up to 64 VMs simultaneously. However, this was not an easy task and again we experienced a failure rate of more than a 50%. We </w:t>
      </w:r>
      <w:r w:rsidR="004F1DEB">
        <w:t xml:space="preserve">observed that </w:t>
      </w:r>
      <w:r w:rsidRPr="008B1839">
        <w:t xml:space="preserve">VMs </w:t>
      </w:r>
      <w:proofErr w:type="gramStart"/>
      <w:r w:rsidR="004F1DEB">
        <w:t>got</w:t>
      </w:r>
      <w:proofErr w:type="gramEnd"/>
      <w:r w:rsidR="004F1DEB">
        <w:t xml:space="preserve"> stuck in launching status and </w:t>
      </w:r>
      <w:r w:rsidRPr="008B1839">
        <w:t xml:space="preserve">other images were in running status but without </w:t>
      </w:r>
      <w:proofErr w:type="spellStart"/>
      <w:r w:rsidRPr="008B1839">
        <w:t>ssh</w:t>
      </w:r>
      <w:proofErr w:type="spellEnd"/>
      <w:r w:rsidRPr="008B1839">
        <w:t xml:space="preserve"> access. The </w:t>
      </w:r>
      <w:proofErr w:type="spellStart"/>
      <w:proofErr w:type="gramStart"/>
      <w:r w:rsidRPr="008B1839">
        <w:t>ssh</w:t>
      </w:r>
      <w:proofErr w:type="spellEnd"/>
      <w:proofErr w:type="gramEnd"/>
      <w:r w:rsidRPr="008B1839">
        <w:t xml:space="preserve"> access problem is mainly related to the fact that OpenStack does not inject the public network configuration inside the VM. Alternat</w:t>
      </w:r>
      <w:r w:rsidR="004F1DEB">
        <w:t>ively, it creates bridges and conducts</w:t>
      </w:r>
      <w:r w:rsidRPr="008B1839">
        <w:t xml:space="preserve"> IP forwarding to direct all the traffic toward the private IP. </w:t>
      </w:r>
      <w:r w:rsidR="004F1DEB">
        <w:t xml:space="preserve">At times we observed that </w:t>
      </w:r>
      <w:r w:rsidRPr="008B1839">
        <w:t xml:space="preserve">the bridges, </w:t>
      </w:r>
      <w:r w:rsidR="004F1DEB">
        <w:t xml:space="preserve">the </w:t>
      </w:r>
      <w:proofErr w:type="spellStart"/>
      <w:r w:rsidR="004F1DEB">
        <w:t>iptables</w:t>
      </w:r>
      <w:proofErr w:type="spellEnd"/>
      <w:r w:rsidR="004F1DEB">
        <w:t xml:space="preserve"> entries or both were</w:t>
      </w:r>
      <w:r w:rsidRPr="008B1839">
        <w:t xml:space="preserve"> not created properly. In particular, the </w:t>
      </w:r>
      <w:proofErr w:type="spellStart"/>
      <w:r w:rsidRPr="008B1839">
        <w:t>iptables</w:t>
      </w:r>
      <w:proofErr w:type="spellEnd"/>
      <w:r w:rsidRPr="008B1839">
        <w:t xml:space="preserve"> issue is important because </w:t>
      </w:r>
      <w:r w:rsidR="004F1DEB">
        <w:t xml:space="preserve">we observed that </w:t>
      </w:r>
      <w:r w:rsidRPr="008B1839">
        <w:t xml:space="preserve">some times OpenStack gets confused and duplicate entries in the </w:t>
      </w:r>
      <w:proofErr w:type="spellStart"/>
      <w:r w:rsidRPr="008B1839">
        <w:t>iptables</w:t>
      </w:r>
      <w:proofErr w:type="spellEnd"/>
      <w:r w:rsidRPr="008B1839">
        <w:t xml:space="preserve"> using old information th</w:t>
      </w:r>
      <w:r w:rsidR="004F1DEB">
        <w:t xml:space="preserve">at was not properly cleaned up. This erroneous information </w:t>
      </w:r>
      <w:r w:rsidRPr="008B1839">
        <w:t xml:space="preserve">makes the VMs inaccessible. </w:t>
      </w:r>
      <w:r w:rsidR="004F1DEB">
        <w:t>We observed that t</w:t>
      </w:r>
      <w:r w:rsidRPr="008B1839">
        <w:t xml:space="preserve">his problem is persistent and </w:t>
      </w:r>
      <w:r w:rsidR="004F1DEB">
        <w:t xml:space="preserve">one </w:t>
      </w:r>
      <w:r w:rsidRPr="008B1839">
        <w:t>need</w:t>
      </w:r>
      <w:r w:rsidR="004F1DEB">
        <w:t>s</w:t>
      </w:r>
      <w:r w:rsidRPr="008B1839">
        <w:t xml:space="preserve"> to manually modify the database to remove the wrong entries or restart OpenStack.</w:t>
      </w:r>
    </w:p>
    <w:p w:rsidR="008B1839" w:rsidRPr="008B1839" w:rsidRDefault="008B1839" w:rsidP="008B1839">
      <w:pPr>
        <w:pStyle w:val="Text"/>
      </w:pPr>
      <w:r w:rsidRPr="008B1839">
        <w:t xml:space="preserve">Finally, another known problem of OpenStack cactus is that it is not able to automatically assign public IPs to the VMs, so we have to look into the pool and assign one to each VM manually. This feature has been added in the </w:t>
      </w:r>
      <w:proofErr w:type="gramStart"/>
      <w:r w:rsidRPr="008B1839">
        <w:t>Diablo</w:t>
      </w:r>
      <w:proofErr w:type="gramEnd"/>
      <w:r w:rsidRPr="008B1839">
        <w:t xml:space="preserve"> version, though.</w:t>
      </w:r>
      <w:r w:rsidR="00864909">
        <w:t xml:space="preserve"> Our intention is to rerun our experiments also with Diablo once it is available on FutureGrid.</w:t>
      </w:r>
    </w:p>
    <w:p w:rsidR="008B1839" w:rsidRPr="008B1839" w:rsidRDefault="008B1839" w:rsidP="00E14E35">
      <w:pPr>
        <w:pStyle w:val="Heading2"/>
      </w:pPr>
      <w:r w:rsidRPr="008B1839">
        <w:t>Eucalyptus</w:t>
      </w:r>
    </w:p>
    <w:p w:rsidR="008B1839" w:rsidRPr="008B1839" w:rsidRDefault="008B1839" w:rsidP="008B1839">
      <w:pPr>
        <w:pStyle w:val="Text"/>
      </w:pPr>
      <w:r w:rsidRPr="008B1839">
        <w:t>We use the 2.03 version</w:t>
      </w:r>
      <w:r w:rsidR="00864909">
        <w:t xml:space="preserve"> of Eucalyptus</w:t>
      </w:r>
      <w:r w:rsidRPr="008B1839">
        <w:t xml:space="preserve">, which is the latest </w:t>
      </w:r>
      <w:proofErr w:type="spellStart"/>
      <w:r w:rsidRPr="008B1839">
        <w:t>Op</w:t>
      </w:r>
      <w:r w:rsidR="00FF22E1">
        <w:t>enSource</w:t>
      </w:r>
      <w:proofErr w:type="spellEnd"/>
      <w:r w:rsidR="00FF22E1">
        <w:t xml:space="preserve"> version. Eucalyptus </w:t>
      </w:r>
      <w:r w:rsidRPr="008B1839">
        <w:t xml:space="preserve">also caches the images in the </w:t>
      </w:r>
      <w:r w:rsidRPr="008B1839">
        <w:lastRenderedPageBreak/>
        <w:t xml:space="preserve">compute nodes. </w:t>
      </w:r>
      <w:r w:rsidR="00FF22E1">
        <w:t>As we observed similar issues in Eucalyptus while requesting larger numbers of VMs, t</w:t>
      </w:r>
      <w:r w:rsidRPr="008B1839">
        <w:t xml:space="preserve">he tests were executed in the same way </w:t>
      </w:r>
      <w:r w:rsidR="00FF22E1">
        <w:t>through ba</w:t>
      </w:r>
      <w:r w:rsidR="007B2C38">
        <w:t>t</w:t>
      </w:r>
      <w:r w:rsidR="00FF22E1">
        <w:t xml:space="preserve">ched requests like in </w:t>
      </w:r>
      <w:r w:rsidRPr="008B1839">
        <w:t>OpenStack (10 at a time) but with a delay of 6 seconds. This is due to an annoying feature</w:t>
      </w:r>
      <w:r w:rsidR="00FF22E1">
        <w:t xml:space="preserve"> of Eucalyptus that prevents users</w:t>
      </w:r>
      <w:r w:rsidRPr="008B1839">
        <w:t xml:space="preserve"> from executing the same command several times in a short period of time.</w:t>
      </w:r>
    </w:p>
    <w:p w:rsidR="008B1839" w:rsidRPr="008B1839" w:rsidRDefault="008B1839" w:rsidP="008B1839">
      <w:pPr>
        <w:pStyle w:val="Text"/>
      </w:pPr>
      <w:proofErr w:type="gramStart"/>
      <w:r w:rsidRPr="008B1839">
        <w:t>The tests with this infrastructure were quite disappointing because we could only get 16 VMs running at the same time</w:t>
      </w:r>
      <w:proofErr w:type="gramEnd"/>
      <w:r w:rsidRPr="008B1839">
        <w:t xml:space="preserve">, </w:t>
      </w:r>
      <w:proofErr w:type="gramStart"/>
      <w:r w:rsidRPr="008B1839">
        <w:t xml:space="preserve">see </w:t>
      </w:r>
      <w:r w:rsidR="00ED492E">
        <w:rPr>
          <w:highlight w:val="yellow"/>
        </w:rPr>
        <w:fldChar w:fldCharType="begin"/>
      </w:r>
      <w:r w:rsidR="00ED492E">
        <w:instrText xml:space="preserve"> REF _Ref188092769 \h </w:instrText>
      </w:r>
      <w:r w:rsidR="00ED492E">
        <w:rPr>
          <w:highlight w:val="yellow"/>
        </w:rPr>
      </w:r>
      <w:r w:rsidR="00ED492E">
        <w:rPr>
          <w:highlight w:val="yellow"/>
        </w:rPr>
        <w:fldChar w:fldCharType="separate"/>
      </w:r>
      <w:r w:rsidR="00ED492E">
        <w:t xml:space="preserve">Figure </w:t>
      </w:r>
      <w:r w:rsidR="00ED492E">
        <w:rPr>
          <w:noProof/>
        </w:rPr>
        <w:t>6</w:t>
      </w:r>
      <w:proofErr w:type="gramEnd"/>
      <w:r w:rsidR="00ED492E">
        <w:rPr>
          <w:highlight w:val="yellow"/>
        </w:rPr>
        <w:fldChar w:fldCharType="end"/>
      </w:r>
      <w:r w:rsidRPr="008B1839">
        <w:t xml:space="preserve">. Even though, the failure rate was very high. Eucalyptus, like OpenStack, configures the public network with IP forwarding and creates the bridges at running time. Thus, this creates problems, like before, and we got similar errors like missing bridges and </w:t>
      </w:r>
      <w:proofErr w:type="spellStart"/>
      <w:r w:rsidRPr="008B1839">
        <w:t>iptables</w:t>
      </w:r>
      <w:proofErr w:type="spellEnd"/>
      <w:r w:rsidRPr="008B1839">
        <w:t xml:space="preserve"> entries. Additionally, we had problems with the automatic assignment of public IPs to the VMs. This means that some VMs did not get public IPs and therefore they were not accessible for users.</w:t>
      </w:r>
    </w:p>
    <w:p w:rsidR="008B1839" w:rsidRPr="008B1839" w:rsidRDefault="008B1839" w:rsidP="00E14E35">
      <w:pPr>
        <w:pStyle w:val="Heading2"/>
      </w:pPr>
      <w:r w:rsidRPr="008B1839">
        <w:t>OpenNebula</w:t>
      </w:r>
    </w:p>
    <w:p w:rsidR="008B1839" w:rsidRPr="008B1839" w:rsidRDefault="0029211B" w:rsidP="00764564">
      <w:pPr>
        <w:pStyle w:val="Text"/>
      </w:pPr>
      <w:r>
        <w:t xml:space="preserve">We used OpenNebula version </w:t>
      </w:r>
      <w:r w:rsidR="008B1839" w:rsidRPr="008B1839">
        <w:t xml:space="preserve">3.0.0. By default OpenNebula does not cache images in the compute nodes. It supports three basic transfer plugins named </w:t>
      </w:r>
      <w:proofErr w:type="spellStart"/>
      <w:r w:rsidR="008B1839" w:rsidRPr="008B1839">
        <w:t>nfs</w:t>
      </w:r>
      <w:proofErr w:type="spellEnd"/>
      <w:r w:rsidR="008B1839" w:rsidRPr="008B1839">
        <w:t xml:space="preserve">, </w:t>
      </w:r>
      <w:proofErr w:type="spellStart"/>
      <w:proofErr w:type="gramStart"/>
      <w:r w:rsidR="008B1839" w:rsidRPr="008B1839">
        <w:t>ssh</w:t>
      </w:r>
      <w:proofErr w:type="spellEnd"/>
      <w:proofErr w:type="gramEnd"/>
      <w:r w:rsidR="008B1839" w:rsidRPr="008B1839">
        <w:t xml:space="preserve"> and </w:t>
      </w:r>
      <w:proofErr w:type="spellStart"/>
      <w:r w:rsidR="008B1839" w:rsidRPr="008B1839">
        <w:t>lvm</w:t>
      </w:r>
      <w:proofErr w:type="spellEnd"/>
      <w:r w:rsidR="008B1839" w:rsidRPr="008B1839">
        <w:t xml:space="preserve">. NFS has a terrible performance because the VMs are reading the image through the network. SSH was the one that we used because is still easy to configure and has a better performance. The last one seems more difficult to configure, but it should provide the best performance, because it is the one selected by the OpenNebula people to perform their experiments </w:t>
      </w:r>
      <w:r w:rsidR="002F7042">
        <w:fldChar w:fldCharType="begin"/>
      </w:r>
      <w:r w:rsidR="002F7042">
        <w:instrText xml:space="preserve"> ADDIN EN.CITE &lt;EndNote&gt;&lt;Cite&gt;&lt;Author&gt;Schwickerath&lt;/Author&gt;&lt;Year&gt;2010&lt;/Year&gt;&lt;RecNum&gt;19&lt;/RecNum&gt;&lt;IDText&gt;opennebulatest-cern&lt;/IDText&gt;&lt;DisplayText&gt;[14, 15]&lt;/DisplayText&gt;&lt;record&gt;&lt;rec-number&gt;19&lt;/rec-number&gt;&lt;foreign-keys&gt;&lt;key app="EN" db-id="20tw5svdats2a8eztp7vdxsj29reespatr0r"&gt;19&lt;/key&gt;&lt;/foreign-keys&gt;&lt;ref-type name="Conference Paper"&gt;47&lt;/ref-type&gt;&lt;contributors&gt;&lt;authors&gt;&lt;author&gt;Ulrich Schwickerath&lt;/author&gt;&lt;/authors&gt;&lt;/contributors&gt;&lt;titles&gt;&lt;title&gt;CERN Cloud Computing Infrastructure&lt;/title&gt;&lt;secondary-title&gt;ICS Cloud Computing Conference&lt;/secondary-title&gt;&lt;/titles&gt;&lt;dates&gt;&lt;year&gt;2010&lt;/year&gt;&lt;/dates&gt;&lt;label&gt;opennebulatest-cern&lt;/label&gt;&lt;urls&gt;&lt;/urls&gt;&lt;/record&gt;&lt;/Cite&gt;&lt;Cite ExcludeAuth="1" ExcludeYear="1"&gt;&lt;RecNum&gt;20&lt;/RecNum&gt;&lt;IDText&gt;openneulatest-cern-b&lt;/IDText&gt;&lt;record&gt;&lt;rec-number&gt;20&lt;/rec-number&gt;&lt;foreign-keys&gt;&lt;key app="EN" db-id="20tw5svdats2a8eztp7vdxsj29reespatr0r"&gt;20&lt;/key&gt;&lt;/foreign-keys&gt;&lt;ref-type name="Journal Article"&gt;17&lt;/ref-type&gt;&lt;contributors&gt;&lt;/contributors&gt;&lt;titles&gt;&lt;title&gt;CERN Scaling up to 16000 VMs&lt;/title&gt;&lt;/titles&gt;&lt;dates&gt;&lt;/dates&gt;&lt;label&gt;openneulatest-cern-b&lt;/label&gt;&lt;urls&gt;&lt;related-urls&gt;&lt;url&gt;http://blog.opennebula.org/?p=983, http://blog.opennebula.org/?p=620&lt;/url&gt;&lt;/related-urls&gt;&lt;/urls&gt;&lt;/record&gt;&lt;/Cite&gt;&lt;/EndNote&gt;</w:instrText>
      </w:r>
      <w:r w:rsidR="002F7042">
        <w:fldChar w:fldCharType="separate"/>
      </w:r>
      <w:r w:rsidR="002F7042">
        <w:rPr>
          <w:noProof/>
        </w:rPr>
        <w:t>[</w:t>
      </w:r>
      <w:hyperlink w:anchor="_ENREF_14" w:tooltip="Schwickerath, 2010 #19" w:history="1">
        <w:r w:rsidR="005B7EDE">
          <w:rPr>
            <w:noProof/>
          </w:rPr>
          <w:t>14</w:t>
        </w:r>
      </w:hyperlink>
      <w:r w:rsidR="002F7042">
        <w:rPr>
          <w:noProof/>
        </w:rPr>
        <w:t xml:space="preserve">, </w:t>
      </w:r>
      <w:hyperlink w:anchor="_ENREF_15" w:tooltip=",  #20" w:history="1">
        <w:r w:rsidR="005B7EDE">
          <w:rPr>
            <w:noProof/>
          </w:rPr>
          <w:t>15</w:t>
        </w:r>
      </w:hyperlink>
      <w:r w:rsidR="002F7042">
        <w:rPr>
          <w:noProof/>
        </w:rPr>
        <w:t>]</w:t>
      </w:r>
      <w:r w:rsidR="002F7042">
        <w:fldChar w:fldCharType="end"/>
      </w:r>
      <w:r w:rsidR="008B1839" w:rsidRPr="008B1839">
        <w:t xml:space="preserve">. As we can see in </w:t>
      </w:r>
      <w:r w:rsidR="00ED492E">
        <w:rPr>
          <w:highlight w:val="yellow"/>
        </w:rPr>
        <w:fldChar w:fldCharType="begin"/>
      </w:r>
      <w:r w:rsidR="00ED492E">
        <w:instrText xml:space="preserve"> REF _Ref188092769 \h </w:instrText>
      </w:r>
      <w:r w:rsidR="00ED492E">
        <w:rPr>
          <w:highlight w:val="yellow"/>
        </w:rPr>
      </w:r>
      <w:r w:rsidR="00ED492E">
        <w:rPr>
          <w:highlight w:val="yellow"/>
        </w:rPr>
        <w:fldChar w:fldCharType="separate"/>
      </w:r>
      <w:r w:rsidR="00ED492E">
        <w:t xml:space="preserve">Figure </w:t>
      </w:r>
      <w:r w:rsidR="00ED492E">
        <w:rPr>
          <w:noProof/>
        </w:rPr>
        <w:t>6</w:t>
      </w:r>
      <w:r w:rsidR="00ED492E">
        <w:rPr>
          <w:highlight w:val="yellow"/>
        </w:rPr>
        <w:fldChar w:fldCharType="end"/>
      </w:r>
      <w:r w:rsidR="008B1839" w:rsidRPr="008B1839">
        <w:t>, we were able to instantiate 148 VMs at the same time with almo</w:t>
      </w:r>
      <w:r w:rsidR="00764564">
        <w:t>st a 100% of success. In fact, we only got one</w:t>
      </w:r>
      <w:r w:rsidR="008B1839" w:rsidRPr="008B1839">
        <w:t xml:space="preserve"> error in the case of 148 VMs.</w:t>
      </w:r>
      <w:r w:rsidR="00764564">
        <w:t xml:space="preserve"> </w:t>
      </w:r>
      <w:r w:rsidR="008B1839" w:rsidRPr="008B1839">
        <w:t xml:space="preserve">Since our configuration does not use </w:t>
      </w:r>
      <w:r w:rsidR="00764564">
        <w:t xml:space="preserve">an image </w:t>
      </w:r>
      <w:r w:rsidR="008B1839" w:rsidRPr="008B1839">
        <w:t xml:space="preserve">cache, it was </w:t>
      </w:r>
      <w:proofErr w:type="gramStart"/>
      <w:r w:rsidR="008B1839" w:rsidRPr="008B1839">
        <w:t xml:space="preserve">pretty </w:t>
      </w:r>
      <w:r w:rsidR="00764564">
        <w:t>slow</w:t>
      </w:r>
      <w:proofErr w:type="gramEnd"/>
      <w:r w:rsidR="00764564">
        <w:t xml:space="preserve"> and limited by the network as each image needed to be copied for each VM. This can however be improved by introducing caches as others have proven </w:t>
      </w:r>
      <w:r w:rsidR="005B7EDE">
        <w:fldChar w:fldCharType="begin"/>
      </w:r>
      <w:r w:rsidR="005B7EDE">
        <w:instrText xml:space="preserve"> ADDIN EN.CITE &lt;EndNote&gt;&lt;Cite ExcludeAuth="1" ExcludeYear="1"&gt;&lt;RecNum&gt;21&lt;/RecNum&gt;&lt;IDText&gt;www-opennebula-cache&lt;/IDText&gt;&lt;DisplayText&gt;[16]&lt;/DisplayText&gt;&lt;record&gt;&lt;rec-number&gt;21&lt;/rec-number&gt;&lt;foreign-keys&gt;&lt;key app="EN" db-id="20tw5svdats2a8eztp7vdxsj29reespatr0r"&gt;21&lt;/key&gt;&lt;/foreign-keys&gt;&lt;ref-type name="Journal Article"&gt;17&lt;/ref-type&gt;&lt;contributors&gt;&lt;/contributors&gt;&lt;titles&gt;&lt;title&gt;Cache optimization in OpenNebula&lt;/title&gt;&lt;/titles&gt;&lt;dates&gt;&lt;/dates&gt;&lt;label&gt;www-opennebula-cache&lt;/label&gt;&lt;urls&gt;&lt;related-urls&gt;&lt;url&gt;http://dev.opennebula.org/issues/660&lt;/url&gt;&lt;url&gt;http://dev.opennebula.org/issues/553&lt;/url&gt;&lt;/related-urls&gt;&lt;/urls&gt;&lt;/record&gt;&lt;/Cite&gt;&lt;/EndNote&gt;</w:instrText>
      </w:r>
      <w:r w:rsidR="005B7EDE">
        <w:fldChar w:fldCharType="separate"/>
      </w:r>
      <w:r w:rsidR="005B7EDE">
        <w:rPr>
          <w:noProof/>
        </w:rPr>
        <w:t>[</w:t>
      </w:r>
      <w:hyperlink w:anchor="_ENREF_16" w:tooltip=",  #21" w:history="1">
        <w:r w:rsidR="005B7EDE">
          <w:rPr>
            <w:noProof/>
          </w:rPr>
          <w:t>16</w:t>
        </w:r>
      </w:hyperlink>
      <w:r w:rsidR="005B7EDE">
        <w:rPr>
          <w:noProof/>
        </w:rPr>
        <w:t>]</w:t>
      </w:r>
      <w:r w:rsidR="005B7EDE">
        <w:fldChar w:fldCharType="end"/>
      </w:r>
      <w:r w:rsidR="00E846E8">
        <w:t>.</w:t>
      </w:r>
    </w:p>
    <w:p w:rsidR="008B1839" w:rsidRPr="008B1839" w:rsidRDefault="007939CB" w:rsidP="00E14E35">
      <w:pPr>
        <w:pStyle w:val="Heading1"/>
      </w:pPr>
      <w:r w:rsidRPr="008B1839">
        <w:t>Conclusions</w:t>
      </w:r>
    </w:p>
    <w:p w:rsidR="00764564" w:rsidRDefault="00764564" w:rsidP="008B1839">
      <w:pPr>
        <w:pStyle w:val="Text"/>
      </w:pPr>
      <w:r>
        <w:t>To develop strategies for deployment of IaaS framew</w:t>
      </w:r>
      <w:r w:rsidR="00940C86">
        <w:t>o</w:t>
      </w:r>
      <w:r>
        <w:t>rks we have in this paper analyzed some basic functionality and found that the frameworks are sufficient in functionality for many applications. However, we found challenges in our scalability experiments while dynamically provisioning images on them. This was es</w:t>
      </w:r>
      <w:r w:rsidR="00940C86">
        <w:t xml:space="preserve">pecially evident for Eucalyptus and even OpenStack. As many </w:t>
      </w:r>
      <w:r w:rsidR="00965C01">
        <w:t>componen</w:t>
      </w:r>
      <w:r w:rsidR="00940C86">
        <w:t>ts are involved in the deployment they are also not that easy to deploy. Tools provided as part of dev</w:t>
      </w:r>
      <w:r w:rsidR="00965C01">
        <w:t>elopments</w:t>
      </w:r>
      <w:r w:rsidR="00940C86">
        <w:t xml:space="preserve"> such as chef and puppet can simplify deployments especially if they have to be done repeatedly or require modifications to improve scalability. We claim that the environment to conduct an OpenStack experiment with just a handful VMs may look quite different from a deployment that uses many </w:t>
      </w:r>
      <w:r w:rsidR="00965C01">
        <w:t>hundreds</w:t>
      </w:r>
      <w:r w:rsidR="00940C86">
        <w:t xml:space="preserve"> of servers on which </w:t>
      </w:r>
      <w:proofErr w:type="spellStart"/>
      <w:r w:rsidR="00C61EEF">
        <w:t>O</w:t>
      </w:r>
      <w:r w:rsidR="00940C86">
        <w:t>penstack</w:t>
      </w:r>
      <w:proofErr w:type="spellEnd"/>
      <w:r w:rsidR="00940C86">
        <w:t xml:space="preserve"> may be hosted. This is also documented nicely as part of the OpenStack Web pages that recommends more complex service hierarchies in case of larger deployments.</w:t>
      </w:r>
    </w:p>
    <w:p w:rsidR="008B1839" w:rsidRPr="008B1839" w:rsidRDefault="008B1839" w:rsidP="00940C86">
      <w:pPr>
        <w:pStyle w:val="Text"/>
        <w:ind w:firstLine="0"/>
      </w:pPr>
      <w:r w:rsidRPr="008B1839">
        <w:t xml:space="preserve">    On the other hand, we have seen that OpenNebula is very reliable and easy to deploy. Although in our experiments we </w:t>
      </w:r>
      <w:r w:rsidRPr="008B1839">
        <w:lastRenderedPageBreak/>
        <w:t xml:space="preserve">found it quite slow due to the lack of cache in the </w:t>
      </w:r>
      <w:proofErr w:type="spellStart"/>
      <w:proofErr w:type="gramStart"/>
      <w:r w:rsidRPr="008B1839">
        <w:t>ssh</w:t>
      </w:r>
      <w:proofErr w:type="spellEnd"/>
      <w:proofErr w:type="gramEnd"/>
      <w:r w:rsidRPr="008B1839">
        <w:t xml:space="preserve"> plugin. Nevertheless, we think that this problem is easier to solve than the reliability one found in other frameworks. In fact, after we finished the tests I discovered that one guy modified the SSH plugin to cache the images in the compute nodes.</w:t>
      </w:r>
    </w:p>
    <w:p w:rsidR="00940C86" w:rsidRDefault="008B1839" w:rsidP="008B1839">
      <w:pPr>
        <w:pStyle w:val="Text"/>
      </w:pPr>
      <w:r w:rsidRPr="008B1839">
        <w:t xml:space="preserve">    In all these tests we have manually created the different infrastructures by creating </w:t>
      </w:r>
      <w:proofErr w:type="spellStart"/>
      <w:r w:rsidRPr="008B1839">
        <w:t>netboot</w:t>
      </w:r>
      <w:proofErr w:type="spellEnd"/>
      <w:r w:rsidRPr="008B1839">
        <w:t xml:space="preserve"> images, configuring networks, adding/removing machines to/from the infrastructures, etc. Therefore it is clear that if we want to do this kind of tests again, we need a tool that does all these things automatically. </w:t>
      </w:r>
    </w:p>
    <w:p w:rsidR="008B1839" w:rsidRPr="008B1839" w:rsidRDefault="00940C86" w:rsidP="00940C86">
      <w:pPr>
        <w:pStyle w:val="Text"/>
      </w:pPr>
      <w:r>
        <w:t xml:space="preserve">We also have to point out that the extension of the rain toolkit by enabling a “move” of resources from on IaaS to another will take some effort, as many services are required to interact. </w:t>
      </w:r>
      <w:r w:rsidR="008B1839" w:rsidRPr="008B1839">
        <w:t>For example, we need to modify the image generation to be able to install more software than the currently support; we need to modify the image deployment to configure the software according to our infrastructure; we need to improve the way that we deal with different kernels and develop a tool that generate different kernels on demand, which is not easy because some software like the hypervisor ones install modules in th</w:t>
      </w:r>
      <w:r>
        <w:t>e kernel. Additionally, the “</w:t>
      </w:r>
      <w:r w:rsidR="008B1839" w:rsidRPr="008B1839">
        <w:t xml:space="preserve">move” command also needs to be able to disable nodes from one infrastructure and enable them in another, but this has to be done without interfering with running jobs/experiments. This can be an easy task in the case of Moab-PBS because they know what jobs are running and where. However, in the case of Cloud infrastructures it is going to be </w:t>
      </w:r>
      <w:r>
        <w:t xml:space="preserve">more complex </w:t>
      </w:r>
      <w:r w:rsidR="008B1839" w:rsidRPr="008B1839">
        <w:t xml:space="preserve">as we will have to implement some kind of scheduler or queue system to keep track of the running experiments and used hosts. </w:t>
      </w:r>
    </w:p>
    <w:p w:rsidR="008B1839" w:rsidRDefault="008B1839" w:rsidP="00961660">
      <w:pPr>
        <w:pStyle w:val="Text"/>
      </w:pPr>
      <w:r w:rsidRPr="008B1839">
        <w:t xml:space="preserve">    Finally, one problem that we found during the tests is that we are not ready to </w:t>
      </w:r>
      <w:proofErr w:type="spellStart"/>
      <w:r w:rsidRPr="008B1839">
        <w:t>netboot</w:t>
      </w:r>
      <w:proofErr w:type="spellEnd"/>
      <w:r w:rsidRPr="008B1839">
        <w:t xml:space="preserve"> images with a Xen kernel because xCAT is not able to generate them. So, we will have to do it manually and this may not be compatible with xCAT. This is needed if we want to dynamically add new hosts to Eucalyptus because the current version only support</w:t>
      </w:r>
      <w:r w:rsidR="001C6757">
        <w:t>s</w:t>
      </w:r>
      <w:r w:rsidRPr="008B1839">
        <w:t xml:space="preserve"> this hypervisor or if users need machines with this kernel for their experiments.</w:t>
      </w:r>
    </w:p>
    <w:p w:rsidR="00940C86" w:rsidRDefault="00940C86" w:rsidP="00961660">
      <w:pPr>
        <w:pStyle w:val="Text"/>
      </w:pPr>
      <w:r>
        <w:t>On the other hand we have been able to demonstrate that images generated with our tools project cross</w:t>
      </w:r>
      <w:r w:rsidR="00965C01">
        <w:t>-</w:t>
      </w:r>
      <w:r>
        <w:t>platform functionality. Hence we are able to generate images with similar functionality in Eucalyptus, OpenStack, and Nimbus. We can also extend this work by expanding it to for example AWS, or Azure, as well as Nimbus.</w:t>
      </w:r>
      <w:r w:rsidR="00CB111E">
        <w:t xml:space="preserve"> </w:t>
      </w:r>
    </w:p>
    <w:p w:rsidR="00CB111E" w:rsidRDefault="00CB111E" w:rsidP="00961660">
      <w:pPr>
        <w:pStyle w:val="Text"/>
      </w:pPr>
      <w:r>
        <w:t xml:space="preserve">Through the ability of rain it will become easier for us to deploy PaaS on the IaaS offerings as we can create “templates” that facilitate their install and potentially their upgrade. </w:t>
      </w:r>
      <w:r w:rsidR="006421E3">
        <w:t>Due to this ability it is possible to replicate the environments and introduce reproducible environment.</w:t>
      </w:r>
    </w:p>
    <w:p w:rsidR="008B1839" w:rsidRPr="008B1839" w:rsidRDefault="00965C01" w:rsidP="00A63F7E">
      <w:pPr>
        <w:pStyle w:val="Heading1"/>
        <w:numPr>
          <w:ilvl w:val="0"/>
          <w:numId w:val="0"/>
        </w:numPr>
      </w:pPr>
      <w:r w:rsidRPr="00966D14">
        <w:t>Acknowledgements</w:t>
      </w:r>
    </w:p>
    <w:p w:rsidR="0009003F" w:rsidRDefault="009B2CB7" w:rsidP="006421E3">
      <w:pPr>
        <w:pStyle w:val="Text"/>
      </w:pPr>
      <w:r>
        <w:t>We</w:t>
      </w:r>
      <w:r w:rsidR="008B1839" w:rsidRPr="008B1839">
        <w:t xml:space="preserve"> would like to acknowledge the system team for its support and help in the preparation and execution of these tests.</w:t>
      </w:r>
      <w:r w:rsidR="00435E62">
        <w:tab/>
      </w:r>
    </w:p>
    <w:p w:rsidR="00961660" w:rsidRPr="002F7042" w:rsidRDefault="00435E62" w:rsidP="002F7042">
      <w:pPr>
        <w:pStyle w:val="ReferenceHead"/>
      </w:pPr>
      <w:r>
        <w:t>References</w:t>
      </w:r>
    </w:p>
    <w:p w:rsidR="00CB7635" w:rsidRDefault="00CB7635">
      <w:pPr>
        <w:pStyle w:val="FigureCaption"/>
      </w:pPr>
    </w:p>
    <w:p w:rsidR="005B7EDE" w:rsidRDefault="00CB7635" w:rsidP="005B7EDE">
      <w:pPr>
        <w:pStyle w:val="FigureCaption"/>
        <w:ind w:left="720" w:hanging="720"/>
        <w:rPr>
          <w:noProof/>
        </w:rPr>
      </w:pPr>
      <w:r>
        <w:lastRenderedPageBreak/>
        <w:fldChar w:fldCharType="begin"/>
      </w:r>
      <w:r>
        <w:instrText xml:space="preserve"> ADDIN EN.REFLIST </w:instrText>
      </w:r>
      <w:r>
        <w:fldChar w:fldCharType="separate"/>
      </w:r>
      <w:bookmarkStart w:id="13" w:name="_ENREF_1"/>
      <w:r w:rsidR="005B7EDE">
        <w:rPr>
          <w:noProof/>
        </w:rPr>
        <w:t>[1]</w:t>
      </w:r>
      <w:r w:rsidR="005B7EDE">
        <w:rPr>
          <w:noProof/>
        </w:rPr>
        <w:tab/>
      </w:r>
      <w:r w:rsidR="005B7EDE" w:rsidRPr="005B7EDE">
        <w:rPr>
          <w:i/>
          <w:noProof/>
        </w:rPr>
        <w:t>Nimbus Project Web Page</w:t>
      </w:r>
      <w:r w:rsidR="005B7EDE">
        <w:rPr>
          <w:noProof/>
        </w:rPr>
        <w:t xml:space="preserve">. Available: </w:t>
      </w:r>
      <w:bookmarkEnd w:id="13"/>
      <w:r w:rsidR="005B7EDE">
        <w:rPr>
          <w:noProof/>
        </w:rPr>
        <w:fldChar w:fldCharType="begin"/>
      </w:r>
      <w:r w:rsidR="005B7EDE">
        <w:rPr>
          <w:noProof/>
        </w:rPr>
        <w:instrText xml:space="preserve"> HYPERLINK "http://www.nimbusproject.org" </w:instrText>
      </w:r>
      <w:r w:rsidR="005B7EDE">
        <w:rPr>
          <w:noProof/>
        </w:rPr>
        <w:fldChar w:fldCharType="separate"/>
      </w:r>
      <w:r w:rsidR="005B7EDE" w:rsidRPr="005B7EDE">
        <w:rPr>
          <w:rStyle w:val="Hyperlink"/>
          <w:noProof/>
          <w:sz w:val="20"/>
          <w:szCs w:val="20"/>
        </w:rPr>
        <w:t>http://www.nimbusproject.org</w:t>
      </w:r>
      <w:r w:rsidR="005B7EDE">
        <w:rPr>
          <w:noProof/>
        </w:rPr>
        <w:fldChar w:fldCharType="end"/>
      </w:r>
    </w:p>
    <w:p w:rsidR="005B7EDE" w:rsidRDefault="005B7EDE" w:rsidP="005B7EDE">
      <w:pPr>
        <w:pStyle w:val="FigureCaption"/>
        <w:ind w:left="720" w:hanging="720"/>
        <w:rPr>
          <w:noProof/>
        </w:rPr>
      </w:pPr>
      <w:bookmarkStart w:id="14" w:name="_ENREF_2"/>
      <w:r>
        <w:rPr>
          <w:noProof/>
        </w:rPr>
        <w:t>[2]</w:t>
      </w:r>
      <w:r>
        <w:rPr>
          <w:noProof/>
        </w:rPr>
        <w:tab/>
        <w:t xml:space="preserve">K. Keahey, I. Foster, T. Freeman, and X. Zhang, "Virtual Workspaces: Achieving Quality of Service and Quality of Life in the Grid," </w:t>
      </w:r>
      <w:r w:rsidRPr="005B7EDE">
        <w:rPr>
          <w:i/>
          <w:noProof/>
        </w:rPr>
        <w:t xml:space="preserve">Scientific Programming Journal, </w:t>
      </w:r>
      <w:r>
        <w:rPr>
          <w:noProof/>
        </w:rPr>
        <w:t>vol. 13, pp. 265-276, 2005.</w:t>
      </w:r>
      <w:bookmarkEnd w:id="14"/>
    </w:p>
    <w:p w:rsidR="005B7EDE" w:rsidRDefault="005B7EDE" w:rsidP="005B7EDE">
      <w:pPr>
        <w:pStyle w:val="FigureCaption"/>
        <w:ind w:left="720" w:hanging="720"/>
        <w:rPr>
          <w:noProof/>
        </w:rPr>
      </w:pPr>
      <w:bookmarkStart w:id="15" w:name="_ENREF_3"/>
      <w:r>
        <w:rPr>
          <w:noProof/>
        </w:rPr>
        <w:t>[3]</w:t>
      </w:r>
      <w:r>
        <w:rPr>
          <w:noProof/>
        </w:rPr>
        <w:tab/>
      </w:r>
      <w:r w:rsidRPr="005B7EDE">
        <w:rPr>
          <w:i/>
          <w:noProof/>
        </w:rPr>
        <w:t>OpenNebula Web Page</w:t>
      </w:r>
      <w:r>
        <w:rPr>
          <w:noProof/>
        </w:rPr>
        <w:t xml:space="preserve">. Available: </w:t>
      </w:r>
      <w:bookmarkEnd w:id="15"/>
      <w:r>
        <w:rPr>
          <w:noProof/>
        </w:rPr>
        <w:fldChar w:fldCharType="begin"/>
      </w:r>
      <w:r>
        <w:rPr>
          <w:noProof/>
        </w:rPr>
        <w:instrText xml:space="preserve"> HYPERLINK "http://www.opennebula.org" </w:instrText>
      </w:r>
      <w:r>
        <w:rPr>
          <w:noProof/>
        </w:rPr>
        <w:fldChar w:fldCharType="separate"/>
      </w:r>
      <w:r w:rsidRPr="005B7EDE">
        <w:rPr>
          <w:rStyle w:val="Hyperlink"/>
          <w:noProof/>
          <w:sz w:val="20"/>
          <w:szCs w:val="20"/>
        </w:rPr>
        <w:t>http://www.opennebula.org</w:t>
      </w:r>
      <w:r>
        <w:rPr>
          <w:noProof/>
        </w:rPr>
        <w:fldChar w:fldCharType="end"/>
      </w:r>
    </w:p>
    <w:p w:rsidR="005B7EDE" w:rsidRDefault="005B7EDE" w:rsidP="005B7EDE">
      <w:pPr>
        <w:pStyle w:val="FigureCaption"/>
        <w:ind w:left="720" w:hanging="720"/>
        <w:rPr>
          <w:noProof/>
        </w:rPr>
      </w:pPr>
      <w:bookmarkStart w:id="16" w:name="_ENREF_4"/>
      <w:r>
        <w:rPr>
          <w:noProof/>
        </w:rPr>
        <w:t>[4]</w:t>
      </w:r>
      <w:r>
        <w:rPr>
          <w:noProof/>
        </w:rPr>
        <w:tab/>
        <w:t xml:space="preserve">I. M. Llorente, R. Moreno-Vozmediano, and R. S. Montero, "Cloud computing for on-demand grid resource provisioning," </w:t>
      </w:r>
      <w:r w:rsidRPr="005B7EDE">
        <w:rPr>
          <w:i/>
          <w:noProof/>
        </w:rPr>
        <w:t xml:space="preserve">Advances in Parallel Computing, </w:t>
      </w:r>
      <w:r>
        <w:rPr>
          <w:noProof/>
        </w:rPr>
        <w:t>vol. 18, pp. 177-191, 2009.</w:t>
      </w:r>
      <w:bookmarkEnd w:id="16"/>
    </w:p>
    <w:p w:rsidR="005B7EDE" w:rsidRDefault="005B7EDE" w:rsidP="005B7EDE">
      <w:pPr>
        <w:pStyle w:val="FigureCaption"/>
        <w:ind w:left="720" w:hanging="720"/>
        <w:rPr>
          <w:noProof/>
        </w:rPr>
      </w:pPr>
      <w:bookmarkStart w:id="17" w:name="_ENREF_5"/>
      <w:r>
        <w:rPr>
          <w:noProof/>
        </w:rPr>
        <w:t>[5]</w:t>
      </w:r>
      <w:r>
        <w:rPr>
          <w:noProof/>
        </w:rPr>
        <w:tab/>
        <w:t xml:space="preserve">R. S. Montero, R. Moreno-Vozmediano, and I. M. Llorente, "An Elasticity Model for High Throughput Computing Clusters," </w:t>
      </w:r>
      <w:r w:rsidRPr="005B7EDE">
        <w:rPr>
          <w:i/>
          <w:noProof/>
        </w:rPr>
        <w:t xml:space="preserve">J. Parallel and Distributed Computing, </w:t>
      </w:r>
      <w:r>
        <w:rPr>
          <w:noProof/>
        </w:rPr>
        <w:t>2010.</w:t>
      </w:r>
      <w:bookmarkEnd w:id="17"/>
    </w:p>
    <w:p w:rsidR="005B7EDE" w:rsidRDefault="005B7EDE" w:rsidP="005B7EDE">
      <w:pPr>
        <w:pStyle w:val="FigureCaption"/>
        <w:ind w:left="720" w:hanging="720"/>
        <w:rPr>
          <w:noProof/>
        </w:rPr>
      </w:pPr>
      <w:bookmarkStart w:id="18" w:name="_ENREF_6"/>
      <w:r>
        <w:rPr>
          <w:noProof/>
        </w:rPr>
        <w:t>[6]</w:t>
      </w:r>
      <w:r>
        <w:rPr>
          <w:noProof/>
        </w:rPr>
        <w:tab/>
        <w:t xml:space="preserve">B.Sotomayor, R. S. Montero, I. M. Llorente, and I.Foster, "Virtual Infrastructure Management in Private and Hybrid Clouds," </w:t>
      </w:r>
      <w:r w:rsidRPr="005B7EDE">
        <w:rPr>
          <w:i/>
          <w:noProof/>
        </w:rPr>
        <w:t xml:space="preserve">IEEE Internet Computing, </w:t>
      </w:r>
      <w:r>
        <w:rPr>
          <w:noProof/>
        </w:rPr>
        <w:t>vol. 13, pp. 14-22, Sep.-Oct 2009 2009.</w:t>
      </w:r>
      <w:bookmarkEnd w:id="18"/>
    </w:p>
    <w:p w:rsidR="005B7EDE" w:rsidRDefault="005B7EDE" w:rsidP="005B7EDE">
      <w:pPr>
        <w:pStyle w:val="FigureCaption"/>
        <w:ind w:left="720" w:hanging="720"/>
        <w:rPr>
          <w:noProof/>
        </w:rPr>
      </w:pPr>
      <w:bookmarkStart w:id="19" w:name="_ENREF_7"/>
      <w:r>
        <w:rPr>
          <w:noProof/>
        </w:rPr>
        <w:t>[7]</w:t>
      </w:r>
      <w:r>
        <w:rPr>
          <w:noProof/>
        </w:rPr>
        <w:tab/>
      </w:r>
      <w:r w:rsidRPr="005B7EDE">
        <w:rPr>
          <w:i/>
          <w:noProof/>
        </w:rPr>
        <w:t>OpenStack Web Page</w:t>
      </w:r>
      <w:r>
        <w:rPr>
          <w:noProof/>
        </w:rPr>
        <w:t xml:space="preserve">. Available: </w:t>
      </w:r>
      <w:bookmarkEnd w:id="19"/>
      <w:r>
        <w:rPr>
          <w:noProof/>
        </w:rPr>
        <w:fldChar w:fldCharType="begin"/>
      </w:r>
      <w:r>
        <w:rPr>
          <w:noProof/>
        </w:rPr>
        <w:instrText xml:space="preserve"> HYPERLINK "http://www.openstack.org" </w:instrText>
      </w:r>
      <w:r>
        <w:rPr>
          <w:noProof/>
        </w:rPr>
        <w:fldChar w:fldCharType="separate"/>
      </w:r>
      <w:r w:rsidRPr="005B7EDE">
        <w:rPr>
          <w:rStyle w:val="Hyperlink"/>
          <w:noProof/>
          <w:sz w:val="20"/>
          <w:szCs w:val="20"/>
        </w:rPr>
        <w:t>http://www.openstack.org</w:t>
      </w:r>
      <w:r>
        <w:rPr>
          <w:noProof/>
        </w:rPr>
        <w:fldChar w:fldCharType="end"/>
      </w:r>
    </w:p>
    <w:p w:rsidR="005B7EDE" w:rsidRDefault="005B7EDE" w:rsidP="005B7EDE">
      <w:pPr>
        <w:pStyle w:val="FigureCaption"/>
        <w:ind w:left="720" w:hanging="720"/>
        <w:rPr>
          <w:noProof/>
        </w:rPr>
      </w:pPr>
      <w:bookmarkStart w:id="20" w:name="_ENREF_8"/>
      <w:r>
        <w:rPr>
          <w:noProof/>
        </w:rPr>
        <w:t>[8]</w:t>
      </w:r>
      <w:r>
        <w:rPr>
          <w:noProof/>
        </w:rPr>
        <w:tab/>
      </w:r>
      <w:r w:rsidRPr="005B7EDE">
        <w:rPr>
          <w:i/>
          <w:noProof/>
        </w:rPr>
        <w:t>Eucalyptus Web Pages (Open Source)</w:t>
      </w:r>
      <w:r>
        <w:rPr>
          <w:noProof/>
        </w:rPr>
        <w:t xml:space="preserve">. Available: </w:t>
      </w:r>
      <w:bookmarkEnd w:id="20"/>
      <w:r>
        <w:rPr>
          <w:noProof/>
        </w:rPr>
        <w:fldChar w:fldCharType="begin"/>
      </w:r>
      <w:r>
        <w:rPr>
          <w:noProof/>
        </w:rPr>
        <w:instrText xml:space="preserve"> HYPERLINK "http://open.eucalyptus.com/" </w:instrText>
      </w:r>
      <w:r>
        <w:rPr>
          <w:noProof/>
        </w:rPr>
        <w:fldChar w:fldCharType="separate"/>
      </w:r>
      <w:r w:rsidRPr="005B7EDE">
        <w:rPr>
          <w:rStyle w:val="Hyperlink"/>
          <w:noProof/>
          <w:sz w:val="20"/>
          <w:szCs w:val="20"/>
        </w:rPr>
        <w:t>http://open.eucalyptus.com/</w:t>
      </w:r>
      <w:r>
        <w:rPr>
          <w:noProof/>
        </w:rPr>
        <w:fldChar w:fldCharType="end"/>
      </w:r>
    </w:p>
    <w:p w:rsidR="005B7EDE" w:rsidRDefault="005B7EDE" w:rsidP="005B7EDE">
      <w:pPr>
        <w:pStyle w:val="FigureCaption"/>
        <w:ind w:left="720" w:hanging="720"/>
        <w:rPr>
          <w:noProof/>
        </w:rPr>
      </w:pPr>
      <w:bookmarkStart w:id="21" w:name="_ENREF_9"/>
      <w:r>
        <w:rPr>
          <w:noProof/>
        </w:rPr>
        <w:t>[9]</w:t>
      </w:r>
      <w:r>
        <w:rPr>
          <w:noProof/>
        </w:rPr>
        <w:tab/>
      </w:r>
      <w:r w:rsidRPr="005B7EDE">
        <w:rPr>
          <w:i/>
          <w:noProof/>
        </w:rPr>
        <w:t>Eucalyptus Network Configuration 2.0</w:t>
      </w:r>
      <w:r>
        <w:rPr>
          <w:noProof/>
        </w:rPr>
        <w:t xml:space="preserve">. Available: </w:t>
      </w:r>
      <w:bookmarkEnd w:id="21"/>
      <w:r>
        <w:rPr>
          <w:noProof/>
        </w:rPr>
        <w:fldChar w:fldCharType="begin"/>
      </w:r>
      <w:r>
        <w:rPr>
          <w:noProof/>
        </w:rPr>
        <w:instrText xml:space="preserve"> HYPERLINK "http://open.eucalyptus.com/wiki/EucalyptusNetworkConfiguration_v2.0" </w:instrText>
      </w:r>
      <w:r>
        <w:rPr>
          <w:noProof/>
        </w:rPr>
        <w:fldChar w:fldCharType="separate"/>
      </w:r>
      <w:r w:rsidRPr="005B7EDE">
        <w:rPr>
          <w:rStyle w:val="Hyperlink"/>
          <w:noProof/>
          <w:sz w:val="20"/>
          <w:szCs w:val="20"/>
        </w:rPr>
        <w:t>http://open.eucalyptus.com/wiki/EucalyptusNetworkConfiguration_v2.0</w:t>
      </w:r>
      <w:r>
        <w:rPr>
          <w:noProof/>
        </w:rPr>
        <w:fldChar w:fldCharType="end"/>
      </w:r>
    </w:p>
    <w:p w:rsidR="005B7EDE" w:rsidRDefault="005B7EDE" w:rsidP="005B7EDE">
      <w:pPr>
        <w:pStyle w:val="FigureCaption"/>
        <w:ind w:left="720" w:hanging="720"/>
        <w:rPr>
          <w:noProof/>
        </w:rPr>
      </w:pPr>
      <w:bookmarkStart w:id="22" w:name="_ENREF_10"/>
      <w:r>
        <w:rPr>
          <w:noProof/>
        </w:rPr>
        <w:t>[10]</w:t>
      </w:r>
      <w:r>
        <w:rPr>
          <w:noProof/>
        </w:rPr>
        <w:tab/>
      </w:r>
      <w:r w:rsidRPr="005B7EDE">
        <w:rPr>
          <w:i/>
          <w:noProof/>
        </w:rPr>
        <w:t>Azure</w:t>
      </w:r>
      <w:r>
        <w:rPr>
          <w:noProof/>
        </w:rPr>
        <w:t xml:space="preserve">. Available: </w:t>
      </w:r>
      <w:bookmarkEnd w:id="22"/>
      <w:r>
        <w:rPr>
          <w:noProof/>
        </w:rPr>
        <w:fldChar w:fldCharType="begin"/>
      </w:r>
      <w:r>
        <w:rPr>
          <w:noProof/>
        </w:rPr>
        <w:instrText xml:space="preserve"> HYPERLINK "http://msdn.microsoft.com/en-us/library/dd163896.aspx" </w:instrText>
      </w:r>
      <w:r>
        <w:rPr>
          <w:noProof/>
        </w:rPr>
        <w:fldChar w:fldCharType="separate"/>
      </w:r>
      <w:r w:rsidRPr="005B7EDE">
        <w:rPr>
          <w:rStyle w:val="Hyperlink"/>
          <w:noProof/>
          <w:sz w:val="20"/>
          <w:szCs w:val="20"/>
        </w:rPr>
        <w:t>http://msdn.microsoft.com/en-us/library/dd163896.aspx</w:t>
      </w:r>
      <w:r>
        <w:rPr>
          <w:noProof/>
        </w:rPr>
        <w:fldChar w:fldCharType="end"/>
      </w:r>
    </w:p>
    <w:p w:rsidR="005B7EDE" w:rsidRDefault="005B7EDE" w:rsidP="005B7EDE">
      <w:pPr>
        <w:pStyle w:val="FigureCaption"/>
        <w:ind w:left="720" w:hanging="720"/>
        <w:rPr>
          <w:noProof/>
        </w:rPr>
      </w:pPr>
      <w:bookmarkStart w:id="23" w:name="_ENREF_11"/>
      <w:r>
        <w:rPr>
          <w:noProof/>
        </w:rPr>
        <w:t>[11]</w:t>
      </w:r>
      <w:r>
        <w:rPr>
          <w:noProof/>
        </w:rPr>
        <w:tab/>
      </w:r>
      <w:r w:rsidRPr="005B7EDE">
        <w:rPr>
          <w:i/>
          <w:noProof/>
        </w:rPr>
        <w:t>Amazon WS</w:t>
      </w:r>
      <w:r>
        <w:rPr>
          <w:noProof/>
        </w:rPr>
        <w:t xml:space="preserve">. Available: </w:t>
      </w:r>
      <w:bookmarkEnd w:id="23"/>
      <w:r>
        <w:rPr>
          <w:noProof/>
        </w:rPr>
        <w:fldChar w:fldCharType="begin"/>
      </w:r>
      <w:r>
        <w:rPr>
          <w:noProof/>
        </w:rPr>
        <w:instrText xml:space="preserve"> HYPERLINK "http://aws.amazon.com" </w:instrText>
      </w:r>
      <w:r>
        <w:rPr>
          <w:noProof/>
        </w:rPr>
        <w:fldChar w:fldCharType="separate"/>
      </w:r>
      <w:r w:rsidRPr="005B7EDE">
        <w:rPr>
          <w:rStyle w:val="Hyperlink"/>
          <w:noProof/>
          <w:sz w:val="20"/>
          <w:szCs w:val="20"/>
        </w:rPr>
        <w:t>http://aws.amazon.com</w:t>
      </w:r>
      <w:r>
        <w:rPr>
          <w:noProof/>
        </w:rPr>
        <w:fldChar w:fldCharType="end"/>
      </w:r>
    </w:p>
    <w:p w:rsidR="005B7EDE" w:rsidRDefault="005B7EDE" w:rsidP="005B7EDE">
      <w:pPr>
        <w:pStyle w:val="FigureCaption"/>
        <w:ind w:left="720" w:hanging="720"/>
        <w:rPr>
          <w:noProof/>
        </w:rPr>
      </w:pPr>
      <w:bookmarkStart w:id="24" w:name="_ENREF_12"/>
      <w:r>
        <w:rPr>
          <w:noProof/>
        </w:rPr>
        <w:t>[12]</w:t>
      </w:r>
      <w:r>
        <w:rPr>
          <w:noProof/>
        </w:rPr>
        <w:tab/>
        <w:t>"Google App Engine."</w:t>
      </w:r>
      <w:bookmarkEnd w:id="24"/>
    </w:p>
    <w:p w:rsidR="005B7EDE" w:rsidRDefault="005B7EDE" w:rsidP="005B7EDE">
      <w:pPr>
        <w:pStyle w:val="FigureCaption"/>
        <w:ind w:left="720" w:hanging="720"/>
        <w:rPr>
          <w:noProof/>
        </w:rPr>
      </w:pPr>
      <w:bookmarkStart w:id="25" w:name="_ENREF_13"/>
      <w:r>
        <w:rPr>
          <w:noProof/>
        </w:rPr>
        <w:t>[13]</w:t>
      </w:r>
      <w:r>
        <w:rPr>
          <w:noProof/>
        </w:rPr>
        <w:tab/>
        <w:t>"Running 200 VM instances on OpenStack."</w:t>
      </w:r>
      <w:bookmarkEnd w:id="25"/>
    </w:p>
    <w:p w:rsidR="005B7EDE" w:rsidRDefault="005B7EDE" w:rsidP="005B7EDE">
      <w:pPr>
        <w:pStyle w:val="FigureCaption"/>
        <w:ind w:left="720" w:hanging="720"/>
        <w:rPr>
          <w:noProof/>
        </w:rPr>
      </w:pPr>
      <w:bookmarkStart w:id="26" w:name="_ENREF_14"/>
      <w:r>
        <w:rPr>
          <w:noProof/>
        </w:rPr>
        <w:t>[14]</w:t>
      </w:r>
      <w:r>
        <w:rPr>
          <w:noProof/>
        </w:rPr>
        <w:tab/>
        <w:t>U. Schwickerath, "CERN Cloud Computing Infrastructure," presented at the ICS Cloud Computing Conference, 2010.</w:t>
      </w:r>
      <w:bookmarkEnd w:id="26"/>
    </w:p>
    <w:p w:rsidR="005B7EDE" w:rsidRDefault="005B7EDE" w:rsidP="005B7EDE">
      <w:pPr>
        <w:pStyle w:val="FigureCaption"/>
        <w:ind w:left="720" w:hanging="720"/>
        <w:rPr>
          <w:noProof/>
        </w:rPr>
      </w:pPr>
      <w:bookmarkStart w:id="27" w:name="_ENREF_15"/>
      <w:r>
        <w:rPr>
          <w:noProof/>
        </w:rPr>
        <w:t>[15]</w:t>
      </w:r>
      <w:r>
        <w:rPr>
          <w:noProof/>
        </w:rPr>
        <w:tab/>
        <w:t>"CERN Scaling up to 16000 VMs."</w:t>
      </w:r>
      <w:bookmarkEnd w:id="27"/>
    </w:p>
    <w:p w:rsidR="005B7EDE" w:rsidRDefault="005B7EDE" w:rsidP="005B7EDE">
      <w:pPr>
        <w:pStyle w:val="FigureCaption"/>
        <w:ind w:left="720" w:hanging="720"/>
        <w:rPr>
          <w:noProof/>
        </w:rPr>
      </w:pPr>
      <w:bookmarkStart w:id="28" w:name="_ENREF_16"/>
      <w:r>
        <w:rPr>
          <w:noProof/>
        </w:rPr>
        <w:t>[16]</w:t>
      </w:r>
      <w:r>
        <w:rPr>
          <w:noProof/>
        </w:rPr>
        <w:tab/>
        <w:t>"Cache optimization in OpenNebula."</w:t>
      </w:r>
      <w:bookmarkEnd w:id="28"/>
    </w:p>
    <w:p w:rsidR="005B7EDE" w:rsidRDefault="005B7EDE" w:rsidP="005B7EDE">
      <w:pPr>
        <w:pStyle w:val="FigureCaption"/>
        <w:rPr>
          <w:noProof/>
        </w:rPr>
      </w:pPr>
    </w:p>
    <w:p w:rsidR="00E050B3" w:rsidRDefault="00CB7635">
      <w:pPr>
        <w:pStyle w:val="FigureCaption"/>
      </w:pPr>
      <w:r>
        <w:fldChar w:fldCharType="end"/>
      </w:r>
    </w:p>
    <w:p w:rsidR="00CE50D2" w:rsidRDefault="00CE50D2">
      <w:pPr>
        <w:pStyle w:val="FigureCaption"/>
      </w:pPr>
    </w:p>
    <w:p w:rsidR="00175A67" w:rsidRDefault="00175A67">
      <w:pPr>
        <w:pStyle w:val="FigureCaption"/>
      </w:pPr>
    </w:p>
    <w:p w:rsidR="00175A67" w:rsidRPr="00F11D80" w:rsidRDefault="00175A67" w:rsidP="00F11D80">
      <w:pPr>
        <w:autoSpaceDE/>
        <w:autoSpaceDN/>
        <w:rPr>
          <w:sz w:val="16"/>
          <w:szCs w:val="16"/>
        </w:rPr>
      </w:pPr>
    </w:p>
    <w:sectPr w:rsidR="00175A67" w:rsidRPr="00F11D80">
      <w:headerReference w:type="default" r:id="rId15"/>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9F" w:rsidRDefault="00F0249F">
      <w:r>
        <w:separator/>
      </w:r>
    </w:p>
  </w:endnote>
  <w:endnote w:type="continuationSeparator" w:id="0">
    <w:p w:rsidR="00F0249F" w:rsidRDefault="00F0249F">
      <w:r>
        <w:continuationSeparator/>
      </w:r>
    </w:p>
  </w:endnote>
  <w:endnote w:type="continuationNotice" w:id="1">
    <w:p w:rsidR="00F0249F" w:rsidRDefault="00F02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9F" w:rsidRDefault="00F0249F"/>
  </w:footnote>
  <w:footnote w:type="continuationSeparator" w:id="0">
    <w:p w:rsidR="00F0249F" w:rsidRDefault="00F0249F">
      <w:r>
        <w:continuationSeparator/>
      </w:r>
    </w:p>
  </w:footnote>
  <w:footnote w:type="continuationNotice" w:id="1">
    <w:p w:rsidR="00F0249F" w:rsidRDefault="00F0249F"/>
  </w:footnote>
  <w:footnote w:id="2">
    <w:p w:rsidR="00E846E8" w:rsidRDefault="00E846E8" w:rsidP="00BB67ED">
      <w:pPr>
        <w:pStyle w:val="FootnoteText"/>
        <w:ind w:firstLine="0"/>
      </w:pPr>
      <w:r>
        <w:t>The FutureGrid project is funded by the National Science Foundation (NSF) and is led by </w:t>
      </w:r>
      <w:r w:rsidRPr="008B1839">
        <w:t>Indiana University</w:t>
      </w:r>
      <w:r>
        <w:t> with </w:t>
      </w:r>
      <w:r w:rsidRPr="008B1839">
        <w:t>University of Chicago</w:t>
      </w:r>
      <w:r>
        <w:t>, </w:t>
      </w:r>
      <w:r w:rsidRPr="008B1839">
        <w:t>University of Florida</w:t>
      </w:r>
      <w:r>
        <w:t>, </w:t>
      </w:r>
      <w:r w:rsidRPr="008B1839">
        <w:t>San Diego Supercomputing Center</w:t>
      </w:r>
      <w:r>
        <w:t>, </w:t>
      </w:r>
      <w:r w:rsidRPr="008B1839">
        <w:t>Texas Advanced Computing Center</w:t>
      </w:r>
      <w:r>
        <w:t xml:space="preserve">, </w:t>
      </w:r>
      <w:r w:rsidRPr="008B1839">
        <w:t>University of Virginia</w:t>
      </w:r>
      <w:r>
        <w:t xml:space="preserve">, </w:t>
      </w:r>
      <w:r w:rsidRPr="008B1839">
        <w:t>University of Tennessee</w:t>
      </w:r>
      <w:r>
        <w:t>, </w:t>
      </w:r>
      <w:r w:rsidRPr="008B1839">
        <w:t>University of Southern California</w:t>
      </w:r>
      <w:r>
        <w:t>, </w:t>
      </w:r>
      <w:r w:rsidRPr="008B1839">
        <w:t>Dresden</w:t>
      </w:r>
      <w:r>
        <w:t>, </w:t>
      </w:r>
      <w:r w:rsidRPr="008B1839">
        <w:t>Purdue University</w:t>
      </w:r>
      <w:r>
        <w:t>, and </w:t>
      </w:r>
      <w:r w:rsidRPr="008B1839">
        <w:t>Grid 5000</w:t>
      </w:r>
      <w:r>
        <w:t> as partner sites. This material is based upon work supported in part by the National Science Foundation under Grant No. 0910812.</w:t>
      </w:r>
    </w:p>
    <w:p w:rsidR="00E846E8" w:rsidRDefault="00E846E8">
      <w:pPr>
        <w:pStyle w:val="FootnoteText"/>
      </w:pPr>
    </w:p>
  </w:footnote>
  <w:footnote w:id="3">
    <w:p w:rsidR="00E846E8" w:rsidRDefault="00E846E8" w:rsidP="00CF155F">
      <w:pPr>
        <w:pStyle w:val="FootnoteText"/>
      </w:pPr>
      <w:r>
        <w:rPr>
          <w:rStyle w:val="FootnoteReference"/>
        </w:rPr>
        <w:footnoteRef/>
      </w:r>
      <w:r>
        <w:t xml:space="preserve"> There is also a slight bias towards the first three technologies as they were part of a required field. In future we will provide a better ay of collecting the information as part of an independent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E8" w:rsidRDefault="00E846E8">
    <w:pPr>
      <w:framePr w:wrap="auto" w:vAnchor="text" w:hAnchor="margin" w:xAlign="right" w:y="1"/>
    </w:pPr>
    <w:r>
      <w:fldChar w:fldCharType="begin"/>
    </w:r>
    <w:r>
      <w:instrText xml:space="preserve">PAGE  </w:instrText>
    </w:r>
    <w:r>
      <w:fldChar w:fldCharType="separate"/>
    </w:r>
    <w:r w:rsidR="000667D9">
      <w:rPr>
        <w:noProof/>
      </w:rPr>
      <w:t>1</w:t>
    </w:r>
    <w:r>
      <w:fldChar w:fldCharType="end"/>
    </w:r>
  </w:p>
  <w:p w:rsidR="00E846E8" w:rsidRDefault="00E846E8">
    <w:pPr>
      <w:ind w:right="360"/>
    </w:pPr>
    <w:proofErr w:type="gramStart"/>
    <w:r>
      <w:t>von</w:t>
    </w:r>
    <w:proofErr w:type="gramEnd"/>
    <w:r>
      <w:t xml:space="preserve"> Laszewski, Diaz, et.al. </w:t>
    </w:r>
    <w:r w:rsidR="000667D9">
      <w:t>Towards</w:t>
    </w:r>
    <w:r>
      <w:t xml:space="preserve"> Cloud Deployments using FutureGrid</w:t>
    </w:r>
  </w:p>
  <w:p w:rsidR="00E846E8" w:rsidRDefault="00E846E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B3D5543"/>
    <w:multiLevelType w:val="hybridMultilevel"/>
    <w:tmpl w:val="7F3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D334D"/>
    <w:multiLevelType w:val="hybridMultilevel"/>
    <w:tmpl w:val="A9EA092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0F9A3C5E"/>
    <w:multiLevelType w:val="hybridMultilevel"/>
    <w:tmpl w:val="268A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64978"/>
    <w:multiLevelType w:val="hybridMultilevel"/>
    <w:tmpl w:val="6C4E6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97400B"/>
    <w:multiLevelType w:val="multilevel"/>
    <w:tmpl w:val="2C9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B1D66"/>
    <w:multiLevelType w:val="singleLevel"/>
    <w:tmpl w:val="0BEC9FB0"/>
    <w:lvl w:ilvl="0">
      <w:start w:val="1"/>
      <w:numFmt w:val="none"/>
      <w:lvlText w:val=""/>
      <w:legacy w:legacy="1" w:legacySpace="0" w:legacyIndent="0"/>
      <w:lvlJc w:val="left"/>
      <w:pPr>
        <w:ind w:left="288"/>
      </w:pPr>
    </w:lvl>
  </w:abstractNum>
  <w:abstractNum w:abstractNumId="7">
    <w:nsid w:val="23D84F1B"/>
    <w:multiLevelType w:val="multilevel"/>
    <w:tmpl w:val="0D0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7274C"/>
    <w:multiLevelType w:val="singleLevel"/>
    <w:tmpl w:val="04090011"/>
    <w:lvl w:ilvl="0">
      <w:start w:val="1"/>
      <w:numFmt w:val="decimal"/>
      <w:lvlText w:val="%1)"/>
      <w:lvlJc w:val="left"/>
      <w:pPr>
        <w:tabs>
          <w:tab w:val="num" w:pos="360"/>
        </w:tabs>
        <w:ind w:left="360" w:hanging="360"/>
      </w:pPr>
    </w:lvl>
  </w:abstractNum>
  <w:abstractNum w:abstractNumId="9">
    <w:nsid w:val="2BA35884"/>
    <w:multiLevelType w:val="hybridMultilevel"/>
    <w:tmpl w:val="D8862F1E"/>
    <w:lvl w:ilvl="0" w:tplc="04090001">
      <w:start w:val="1"/>
      <w:numFmt w:val="bullet"/>
      <w:lvlText w:val=""/>
      <w:lvlJc w:val="left"/>
      <w:pPr>
        <w:ind w:left="562" w:hanging="360"/>
      </w:pPr>
      <w:rPr>
        <w:rFonts w:ascii="Symbol" w:hAnsi="Symbol" w:hint="default"/>
      </w:rPr>
    </w:lvl>
    <w:lvl w:ilvl="1" w:tplc="11E0FA2A">
      <w:numFmt w:val="bullet"/>
      <w:lvlText w:val="-"/>
      <w:lvlJc w:val="left"/>
      <w:pPr>
        <w:ind w:left="1282" w:hanging="360"/>
      </w:pPr>
      <w:rPr>
        <w:rFonts w:ascii="Times New Roman" w:eastAsia="Times New Roman" w:hAnsi="Times New Roman" w:cs="Times New Roman"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0">
    <w:nsid w:val="2CD0756D"/>
    <w:multiLevelType w:val="hybridMultilevel"/>
    <w:tmpl w:val="655AA6C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1">
    <w:nsid w:val="2D234D8B"/>
    <w:multiLevelType w:val="singleLevel"/>
    <w:tmpl w:val="0409000F"/>
    <w:lvl w:ilvl="0">
      <w:start w:val="1"/>
      <w:numFmt w:val="decimal"/>
      <w:lvlText w:val="%1."/>
      <w:lvlJc w:val="left"/>
      <w:pPr>
        <w:tabs>
          <w:tab w:val="num" w:pos="360"/>
        </w:tabs>
        <w:ind w:left="360" w:hanging="360"/>
      </w:pPr>
    </w:lvl>
  </w:abstractNum>
  <w:abstractNum w:abstractNumId="12">
    <w:nsid w:val="2DA14828"/>
    <w:multiLevelType w:val="hybridMultilevel"/>
    <w:tmpl w:val="7CD2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2547BBD"/>
    <w:multiLevelType w:val="hybridMultilevel"/>
    <w:tmpl w:val="AF1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3AAC1CFC"/>
    <w:multiLevelType w:val="singleLevel"/>
    <w:tmpl w:val="3A8EC28E"/>
    <w:lvl w:ilvl="0">
      <w:start w:val="1"/>
      <w:numFmt w:val="decimal"/>
      <w:lvlText w:val="[%1]"/>
      <w:lvlJc w:val="left"/>
      <w:pPr>
        <w:tabs>
          <w:tab w:val="num" w:pos="360"/>
        </w:tabs>
        <w:ind w:left="360" w:hanging="360"/>
      </w:pPr>
    </w:lvl>
  </w:abstractNum>
  <w:abstractNum w:abstractNumId="17">
    <w:nsid w:val="3C136F34"/>
    <w:multiLevelType w:val="hybridMultilevel"/>
    <w:tmpl w:val="EED8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041141"/>
    <w:multiLevelType w:val="hybridMultilevel"/>
    <w:tmpl w:val="E5ACAD52"/>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9">
    <w:nsid w:val="424D4841"/>
    <w:multiLevelType w:val="hybridMultilevel"/>
    <w:tmpl w:val="4A26144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nsid w:val="45C737A9"/>
    <w:multiLevelType w:val="hybridMultilevel"/>
    <w:tmpl w:val="FD06801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742705D"/>
    <w:multiLevelType w:val="hybridMultilevel"/>
    <w:tmpl w:val="DA44FD0E"/>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3">
    <w:nsid w:val="4CED5340"/>
    <w:multiLevelType w:val="hybridMultilevel"/>
    <w:tmpl w:val="12467C66"/>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4FAA7209"/>
    <w:multiLevelType w:val="hybridMultilevel"/>
    <w:tmpl w:val="367CA528"/>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6">
    <w:nsid w:val="550E3DA8"/>
    <w:multiLevelType w:val="hybridMultilevel"/>
    <w:tmpl w:val="24CCF82A"/>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5630736"/>
    <w:multiLevelType w:val="singleLevel"/>
    <w:tmpl w:val="0BEC9FB0"/>
    <w:lvl w:ilvl="0">
      <w:start w:val="1"/>
      <w:numFmt w:val="none"/>
      <w:lvlText w:val=""/>
      <w:legacy w:legacy="1" w:legacySpace="0" w:legacyIndent="0"/>
      <w:lvlJc w:val="left"/>
      <w:pPr>
        <w:ind w:left="288"/>
      </w:pPr>
    </w:lvl>
  </w:abstractNum>
  <w:abstractNum w:abstractNumId="28">
    <w:nsid w:val="60196479"/>
    <w:multiLevelType w:val="hybridMultilevel"/>
    <w:tmpl w:val="8F4E0E40"/>
    <w:lvl w:ilvl="0" w:tplc="45402C1C">
      <w:start w:val="1"/>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9">
    <w:nsid w:val="62E81E3A"/>
    <w:multiLevelType w:val="hybridMultilevel"/>
    <w:tmpl w:val="B54488CC"/>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0">
    <w:nsid w:val="63BA1677"/>
    <w:multiLevelType w:val="hybridMultilevel"/>
    <w:tmpl w:val="EE68C804"/>
    <w:lvl w:ilvl="0" w:tplc="0409000F">
      <w:start w:val="1"/>
      <w:numFmt w:val="decimal"/>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1">
    <w:nsid w:val="6DC3293B"/>
    <w:multiLevelType w:val="singleLevel"/>
    <w:tmpl w:val="3A8EC28E"/>
    <w:lvl w:ilvl="0">
      <w:start w:val="1"/>
      <w:numFmt w:val="decimal"/>
      <w:lvlText w:val="[%1]"/>
      <w:lvlJc w:val="left"/>
      <w:pPr>
        <w:tabs>
          <w:tab w:val="num" w:pos="360"/>
        </w:tabs>
        <w:ind w:left="360" w:hanging="360"/>
      </w:pPr>
    </w:lvl>
  </w:abstractNum>
  <w:abstractNum w:abstractNumId="32">
    <w:nsid w:val="725D2D91"/>
    <w:multiLevelType w:val="hybridMultilevel"/>
    <w:tmpl w:val="A8CE7FC0"/>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nsid w:val="728810D5"/>
    <w:multiLevelType w:val="hybridMultilevel"/>
    <w:tmpl w:val="C2B401B4"/>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77E315E9"/>
    <w:multiLevelType w:val="singleLevel"/>
    <w:tmpl w:val="0BEC9FB0"/>
    <w:lvl w:ilvl="0">
      <w:start w:val="1"/>
      <w:numFmt w:val="none"/>
      <w:lvlText w:val=""/>
      <w:legacy w:legacy="1" w:legacySpace="0" w:legacyIndent="0"/>
      <w:lvlJc w:val="left"/>
      <w:pPr>
        <w:ind w:left="288"/>
      </w:pPr>
    </w:lvl>
  </w:abstractNum>
  <w:abstractNum w:abstractNumId="35">
    <w:nsid w:val="7A03100F"/>
    <w:multiLevelType w:val="hybridMultilevel"/>
    <w:tmpl w:val="9814A2A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6">
    <w:nsid w:val="7CA934C1"/>
    <w:multiLevelType w:val="multilevel"/>
    <w:tmpl w:val="22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5"/>
  </w:num>
  <w:num w:numId="13">
    <w:abstractNumId w:val="6"/>
  </w:num>
  <w:num w:numId="14">
    <w:abstractNumId w:val="27"/>
  </w:num>
  <w:num w:numId="15">
    <w:abstractNumId w:val="24"/>
  </w:num>
  <w:num w:numId="16">
    <w:abstractNumId w:val="34"/>
  </w:num>
  <w:num w:numId="17">
    <w:abstractNumId w:val="11"/>
  </w:num>
  <w:num w:numId="18">
    <w:abstractNumId w:val="8"/>
  </w:num>
  <w:num w:numId="19">
    <w:abstractNumId w:val="31"/>
  </w:num>
  <w:num w:numId="20">
    <w:abstractNumId w:val="16"/>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4"/>
  </w:num>
  <w:num w:numId="25">
    <w:abstractNumId w:val="1"/>
  </w:num>
  <w:num w:numId="26">
    <w:abstractNumId w:val="26"/>
  </w:num>
  <w:num w:numId="27">
    <w:abstractNumId w:val="32"/>
  </w:num>
  <w:num w:numId="28">
    <w:abstractNumId w:val="33"/>
  </w:num>
  <w:num w:numId="29">
    <w:abstractNumId w:val="25"/>
  </w:num>
  <w:num w:numId="30">
    <w:abstractNumId w:val="23"/>
  </w:num>
  <w:num w:numId="31">
    <w:abstractNumId w:val="36"/>
  </w:num>
  <w:num w:numId="32">
    <w:abstractNumId w:val="5"/>
  </w:num>
  <w:num w:numId="33">
    <w:abstractNumId w:val="7"/>
  </w:num>
  <w:num w:numId="34">
    <w:abstractNumId w:val="20"/>
  </w:num>
  <w:num w:numId="35">
    <w:abstractNumId w:val="17"/>
  </w:num>
  <w:num w:numId="36">
    <w:abstractNumId w:val="9"/>
  </w:num>
  <w:num w:numId="37">
    <w:abstractNumId w:val="4"/>
  </w:num>
  <w:num w:numId="38">
    <w:abstractNumId w:val="12"/>
  </w:num>
  <w:num w:numId="39">
    <w:abstractNumId w:val="18"/>
  </w:num>
  <w:num w:numId="40">
    <w:abstractNumId w:val="29"/>
  </w:num>
  <w:num w:numId="41">
    <w:abstractNumId w:val="22"/>
  </w:num>
  <w:num w:numId="42">
    <w:abstractNumId w:val="3"/>
  </w:num>
  <w:num w:numId="43">
    <w:abstractNumId w:val="19"/>
  </w:num>
  <w:num w:numId="44">
    <w:abstractNumId w:val="35"/>
  </w:num>
  <w:num w:numId="45">
    <w:abstractNumId w:val="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tw5svdats2a8eztp7vdxsj29reespatr0r&quot;&gt;cloud-refs-gvl&lt;record-ids&gt;&lt;item&gt;2&lt;/item&gt;&lt;item&gt;3&lt;/item&gt;&lt;item&gt;4&lt;/item&gt;&lt;item&gt;5&lt;/item&gt;&lt;item&gt;6&lt;/item&gt;&lt;item&gt;7&lt;/item&gt;&lt;item&gt;8&lt;/item&gt;&lt;item&gt;9&lt;/item&gt;&lt;item&gt;11&lt;/item&gt;&lt;item&gt;14&lt;/item&gt;&lt;item&gt;15&lt;/item&gt;&lt;item&gt;17&lt;/item&gt;&lt;item&gt;18&lt;/item&gt;&lt;item&gt;19&lt;/item&gt;&lt;item&gt;20&lt;/item&gt;&lt;item&gt;21&lt;/item&gt;&lt;/record-ids&gt;&lt;/item&gt;&lt;/Libraries&gt;"/>
  </w:docVars>
  <w:rsids>
    <w:rsidRoot w:val="00435E62"/>
    <w:rsid w:val="00000B6D"/>
    <w:rsid w:val="00003D0F"/>
    <w:rsid w:val="00025A42"/>
    <w:rsid w:val="00026B61"/>
    <w:rsid w:val="000322CA"/>
    <w:rsid w:val="00035413"/>
    <w:rsid w:val="00043DE3"/>
    <w:rsid w:val="00045E69"/>
    <w:rsid w:val="00053310"/>
    <w:rsid w:val="00056FEB"/>
    <w:rsid w:val="000617B8"/>
    <w:rsid w:val="000667D9"/>
    <w:rsid w:val="00074B1B"/>
    <w:rsid w:val="00080427"/>
    <w:rsid w:val="0009003F"/>
    <w:rsid w:val="000913E2"/>
    <w:rsid w:val="00097F18"/>
    <w:rsid w:val="000A04F7"/>
    <w:rsid w:val="000A1495"/>
    <w:rsid w:val="000A569D"/>
    <w:rsid w:val="000B6863"/>
    <w:rsid w:val="000C2328"/>
    <w:rsid w:val="000C460C"/>
    <w:rsid w:val="000C4F25"/>
    <w:rsid w:val="000C6640"/>
    <w:rsid w:val="000D068A"/>
    <w:rsid w:val="000D41AF"/>
    <w:rsid w:val="000D5918"/>
    <w:rsid w:val="000E639D"/>
    <w:rsid w:val="000E6F95"/>
    <w:rsid w:val="000F5DE0"/>
    <w:rsid w:val="001020B7"/>
    <w:rsid w:val="001200F8"/>
    <w:rsid w:val="00123777"/>
    <w:rsid w:val="00127CD2"/>
    <w:rsid w:val="00132522"/>
    <w:rsid w:val="001326DB"/>
    <w:rsid w:val="00134424"/>
    <w:rsid w:val="00135958"/>
    <w:rsid w:val="00136C1D"/>
    <w:rsid w:val="001456E4"/>
    <w:rsid w:val="0014687C"/>
    <w:rsid w:val="001475A9"/>
    <w:rsid w:val="00157554"/>
    <w:rsid w:val="00160180"/>
    <w:rsid w:val="00166FCC"/>
    <w:rsid w:val="00167704"/>
    <w:rsid w:val="0017366B"/>
    <w:rsid w:val="00175A67"/>
    <w:rsid w:val="00185149"/>
    <w:rsid w:val="00186C14"/>
    <w:rsid w:val="00191225"/>
    <w:rsid w:val="00191C90"/>
    <w:rsid w:val="00196051"/>
    <w:rsid w:val="001A3AE7"/>
    <w:rsid w:val="001B60AD"/>
    <w:rsid w:val="001C3ADE"/>
    <w:rsid w:val="001C6757"/>
    <w:rsid w:val="001E7721"/>
    <w:rsid w:val="00204E99"/>
    <w:rsid w:val="00206BB1"/>
    <w:rsid w:val="0021296B"/>
    <w:rsid w:val="00213874"/>
    <w:rsid w:val="00217DD8"/>
    <w:rsid w:val="0022309A"/>
    <w:rsid w:val="00223FB1"/>
    <w:rsid w:val="0023723E"/>
    <w:rsid w:val="002400A8"/>
    <w:rsid w:val="00251CCC"/>
    <w:rsid w:val="00262107"/>
    <w:rsid w:val="002829DB"/>
    <w:rsid w:val="0028622F"/>
    <w:rsid w:val="0029211B"/>
    <w:rsid w:val="00296FB0"/>
    <w:rsid w:val="002A1948"/>
    <w:rsid w:val="002B2117"/>
    <w:rsid w:val="002B345C"/>
    <w:rsid w:val="002C26EF"/>
    <w:rsid w:val="002C45E1"/>
    <w:rsid w:val="002F7042"/>
    <w:rsid w:val="002F7280"/>
    <w:rsid w:val="003012FA"/>
    <w:rsid w:val="00304E62"/>
    <w:rsid w:val="0030527C"/>
    <w:rsid w:val="00312984"/>
    <w:rsid w:val="00313308"/>
    <w:rsid w:val="00317191"/>
    <w:rsid w:val="0033041A"/>
    <w:rsid w:val="00341E60"/>
    <w:rsid w:val="00342359"/>
    <w:rsid w:val="003466ED"/>
    <w:rsid w:val="0035603F"/>
    <w:rsid w:val="00356DCC"/>
    <w:rsid w:val="00370061"/>
    <w:rsid w:val="00377991"/>
    <w:rsid w:val="00380C89"/>
    <w:rsid w:val="00381478"/>
    <w:rsid w:val="003832ED"/>
    <w:rsid w:val="003C0440"/>
    <w:rsid w:val="003C2AEC"/>
    <w:rsid w:val="003C5B61"/>
    <w:rsid w:val="003C6F62"/>
    <w:rsid w:val="003D0645"/>
    <w:rsid w:val="003D4A55"/>
    <w:rsid w:val="003D703E"/>
    <w:rsid w:val="003E658E"/>
    <w:rsid w:val="003E6CB9"/>
    <w:rsid w:val="003F1FB9"/>
    <w:rsid w:val="003F4891"/>
    <w:rsid w:val="003F5DEB"/>
    <w:rsid w:val="0040154A"/>
    <w:rsid w:val="00402F22"/>
    <w:rsid w:val="00413581"/>
    <w:rsid w:val="00424EC5"/>
    <w:rsid w:val="004330F6"/>
    <w:rsid w:val="00435E62"/>
    <w:rsid w:val="00442DEB"/>
    <w:rsid w:val="004512CC"/>
    <w:rsid w:val="0045210D"/>
    <w:rsid w:val="004527E9"/>
    <w:rsid w:val="00454242"/>
    <w:rsid w:val="004728B1"/>
    <w:rsid w:val="00472C39"/>
    <w:rsid w:val="00486594"/>
    <w:rsid w:val="00487480"/>
    <w:rsid w:val="004A0A74"/>
    <w:rsid w:val="004A3BA8"/>
    <w:rsid w:val="004B6D02"/>
    <w:rsid w:val="004B735F"/>
    <w:rsid w:val="004C65AC"/>
    <w:rsid w:val="004D4695"/>
    <w:rsid w:val="004E11EB"/>
    <w:rsid w:val="004F1DEB"/>
    <w:rsid w:val="00505D98"/>
    <w:rsid w:val="0051494E"/>
    <w:rsid w:val="00525CF5"/>
    <w:rsid w:val="00543DF4"/>
    <w:rsid w:val="00546AD4"/>
    <w:rsid w:val="005531A4"/>
    <w:rsid w:val="00561DAD"/>
    <w:rsid w:val="00565E03"/>
    <w:rsid w:val="00567068"/>
    <w:rsid w:val="00574AE4"/>
    <w:rsid w:val="00584196"/>
    <w:rsid w:val="00585966"/>
    <w:rsid w:val="00585DB8"/>
    <w:rsid w:val="005909FA"/>
    <w:rsid w:val="00592F84"/>
    <w:rsid w:val="005A08F2"/>
    <w:rsid w:val="005A4918"/>
    <w:rsid w:val="005B44BB"/>
    <w:rsid w:val="005B7EDE"/>
    <w:rsid w:val="005C1366"/>
    <w:rsid w:val="005C3172"/>
    <w:rsid w:val="005C5D91"/>
    <w:rsid w:val="005C7FE0"/>
    <w:rsid w:val="005D1B61"/>
    <w:rsid w:val="005D1FAE"/>
    <w:rsid w:val="005E05FA"/>
    <w:rsid w:val="005E4C40"/>
    <w:rsid w:val="005F7AF7"/>
    <w:rsid w:val="00606B9C"/>
    <w:rsid w:val="00614FD5"/>
    <w:rsid w:val="0062015D"/>
    <w:rsid w:val="006421E3"/>
    <w:rsid w:val="0064292C"/>
    <w:rsid w:val="0064502B"/>
    <w:rsid w:val="00647D40"/>
    <w:rsid w:val="00651946"/>
    <w:rsid w:val="0066122B"/>
    <w:rsid w:val="00661F49"/>
    <w:rsid w:val="0066390E"/>
    <w:rsid w:val="006650B4"/>
    <w:rsid w:val="0067201F"/>
    <w:rsid w:val="006735DF"/>
    <w:rsid w:val="00684AEE"/>
    <w:rsid w:val="00691E8C"/>
    <w:rsid w:val="006934F4"/>
    <w:rsid w:val="0069365B"/>
    <w:rsid w:val="00696664"/>
    <w:rsid w:val="006B4CCB"/>
    <w:rsid w:val="006D757B"/>
    <w:rsid w:val="006E241B"/>
    <w:rsid w:val="006E3F4A"/>
    <w:rsid w:val="006F0032"/>
    <w:rsid w:val="006F5629"/>
    <w:rsid w:val="00705480"/>
    <w:rsid w:val="00706E4A"/>
    <w:rsid w:val="007151B1"/>
    <w:rsid w:val="00724B15"/>
    <w:rsid w:val="00725B2E"/>
    <w:rsid w:val="00726DE9"/>
    <w:rsid w:val="0073129C"/>
    <w:rsid w:val="00732C22"/>
    <w:rsid w:val="00737C3D"/>
    <w:rsid w:val="00741C56"/>
    <w:rsid w:val="0074269A"/>
    <w:rsid w:val="00744D76"/>
    <w:rsid w:val="007454B5"/>
    <w:rsid w:val="007559D5"/>
    <w:rsid w:val="007560AD"/>
    <w:rsid w:val="00756BD1"/>
    <w:rsid w:val="007612BA"/>
    <w:rsid w:val="00764564"/>
    <w:rsid w:val="00764CBE"/>
    <w:rsid w:val="00774FD4"/>
    <w:rsid w:val="007818BB"/>
    <w:rsid w:val="00791CFB"/>
    <w:rsid w:val="007939CB"/>
    <w:rsid w:val="007A2DEF"/>
    <w:rsid w:val="007A709A"/>
    <w:rsid w:val="007B2C38"/>
    <w:rsid w:val="007B647D"/>
    <w:rsid w:val="007C4B07"/>
    <w:rsid w:val="007C4E39"/>
    <w:rsid w:val="007E4987"/>
    <w:rsid w:val="007F3EA9"/>
    <w:rsid w:val="0080054A"/>
    <w:rsid w:val="00815B26"/>
    <w:rsid w:val="008303E3"/>
    <w:rsid w:val="008341BF"/>
    <w:rsid w:val="00834BE6"/>
    <w:rsid w:val="0084120B"/>
    <w:rsid w:val="00842E85"/>
    <w:rsid w:val="00864909"/>
    <w:rsid w:val="00865927"/>
    <w:rsid w:val="00867DC9"/>
    <w:rsid w:val="008767FE"/>
    <w:rsid w:val="00884576"/>
    <w:rsid w:val="00892BBE"/>
    <w:rsid w:val="0089540F"/>
    <w:rsid w:val="00895682"/>
    <w:rsid w:val="008A1FC1"/>
    <w:rsid w:val="008A711A"/>
    <w:rsid w:val="008B1839"/>
    <w:rsid w:val="008C7DBC"/>
    <w:rsid w:val="008D1113"/>
    <w:rsid w:val="008D2D5C"/>
    <w:rsid w:val="008D46AF"/>
    <w:rsid w:val="008F7CC4"/>
    <w:rsid w:val="00903E02"/>
    <w:rsid w:val="00905832"/>
    <w:rsid w:val="009075A5"/>
    <w:rsid w:val="00907D59"/>
    <w:rsid w:val="009104F1"/>
    <w:rsid w:val="00914EF0"/>
    <w:rsid w:val="009220CA"/>
    <w:rsid w:val="00933348"/>
    <w:rsid w:val="00935626"/>
    <w:rsid w:val="009366DA"/>
    <w:rsid w:val="00940C86"/>
    <w:rsid w:val="00955692"/>
    <w:rsid w:val="00955D00"/>
    <w:rsid w:val="00956433"/>
    <w:rsid w:val="00956AED"/>
    <w:rsid w:val="00961660"/>
    <w:rsid w:val="009626A3"/>
    <w:rsid w:val="00962D44"/>
    <w:rsid w:val="0096396F"/>
    <w:rsid w:val="00965C01"/>
    <w:rsid w:val="00966D14"/>
    <w:rsid w:val="00981D57"/>
    <w:rsid w:val="009A42DF"/>
    <w:rsid w:val="009A5745"/>
    <w:rsid w:val="009A716D"/>
    <w:rsid w:val="009B1A25"/>
    <w:rsid w:val="009B2CB7"/>
    <w:rsid w:val="009B3CFA"/>
    <w:rsid w:val="009C6F8E"/>
    <w:rsid w:val="009D0F78"/>
    <w:rsid w:val="009E5453"/>
    <w:rsid w:val="009E6A3F"/>
    <w:rsid w:val="009F007F"/>
    <w:rsid w:val="009F5DFB"/>
    <w:rsid w:val="009F755C"/>
    <w:rsid w:val="00A062A6"/>
    <w:rsid w:val="00A110C9"/>
    <w:rsid w:val="00A12466"/>
    <w:rsid w:val="00A34F36"/>
    <w:rsid w:val="00A413E6"/>
    <w:rsid w:val="00A416DB"/>
    <w:rsid w:val="00A521C9"/>
    <w:rsid w:val="00A56E02"/>
    <w:rsid w:val="00A60B8E"/>
    <w:rsid w:val="00A60BEE"/>
    <w:rsid w:val="00A63F7E"/>
    <w:rsid w:val="00A64FA9"/>
    <w:rsid w:val="00A771EE"/>
    <w:rsid w:val="00A92977"/>
    <w:rsid w:val="00A94453"/>
    <w:rsid w:val="00AC3AA6"/>
    <w:rsid w:val="00AF0824"/>
    <w:rsid w:val="00AF1567"/>
    <w:rsid w:val="00AF6480"/>
    <w:rsid w:val="00AF7C2C"/>
    <w:rsid w:val="00B03326"/>
    <w:rsid w:val="00B053A5"/>
    <w:rsid w:val="00B078D6"/>
    <w:rsid w:val="00B15D70"/>
    <w:rsid w:val="00B23812"/>
    <w:rsid w:val="00B24F61"/>
    <w:rsid w:val="00B26845"/>
    <w:rsid w:val="00B31EE9"/>
    <w:rsid w:val="00B37325"/>
    <w:rsid w:val="00B40D46"/>
    <w:rsid w:val="00B42FE8"/>
    <w:rsid w:val="00B50136"/>
    <w:rsid w:val="00B554B7"/>
    <w:rsid w:val="00B62297"/>
    <w:rsid w:val="00B66001"/>
    <w:rsid w:val="00B70949"/>
    <w:rsid w:val="00B92ABA"/>
    <w:rsid w:val="00B93A31"/>
    <w:rsid w:val="00B941E9"/>
    <w:rsid w:val="00BA0BD0"/>
    <w:rsid w:val="00BA518E"/>
    <w:rsid w:val="00BB07DB"/>
    <w:rsid w:val="00BB5D43"/>
    <w:rsid w:val="00BB67ED"/>
    <w:rsid w:val="00BC3899"/>
    <w:rsid w:val="00BE25B7"/>
    <w:rsid w:val="00BE3C2F"/>
    <w:rsid w:val="00BE49DE"/>
    <w:rsid w:val="00BE5E73"/>
    <w:rsid w:val="00BF00FC"/>
    <w:rsid w:val="00BF1FBB"/>
    <w:rsid w:val="00C0383A"/>
    <w:rsid w:val="00C046C8"/>
    <w:rsid w:val="00C26D77"/>
    <w:rsid w:val="00C46747"/>
    <w:rsid w:val="00C61EEF"/>
    <w:rsid w:val="00C62E69"/>
    <w:rsid w:val="00C66BC5"/>
    <w:rsid w:val="00C83639"/>
    <w:rsid w:val="00C93D24"/>
    <w:rsid w:val="00CA50EE"/>
    <w:rsid w:val="00CA6427"/>
    <w:rsid w:val="00CB023A"/>
    <w:rsid w:val="00CB111E"/>
    <w:rsid w:val="00CB7635"/>
    <w:rsid w:val="00CC34D4"/>
    <w:rsid w:val="00CC5465"/>
    <w:rsid w:val="00CD4CB8"/>
    <w:rsid w:val="00CD766F"/>
    <w:rsid w:val="00CE1876"/>
    <w:rsid w:val="00CE50D2"/>
    <w:rsid w:val="00CE5993"/>
    <w:rsid w:val="00CF071D"/>
    <w:rsid w:val="00CF155F"/>
    <w:rsid w:val="00CF7095"/>
    <w:rsid w:val="00D01240"/>
    <w:rsid w:val="00D13B08"/>
    <w:rsid w:val="00D245FD"/>
    <w:rsid w:val="00D370ED"/>
    <w:rsid w:val="00D4038D"/>
    <w:rsid w:val="00D4064E"/>
    <w:rsid w:val="00D61AC2"/>
    <w:rsid w:val="00D644CD"/>
    <w:rsid w:val="00D651FB"/>
    <w:rsid w:val="00D67C69"/>
    <w:rsid w:val="00D732D8"/>
    <w:rsid w:val="00D73E0B"/>
    <w:rsid w:val="00D75D42"/>
    <w:rsid w:val="00D81F09"/>
    <w:rsid w:val="00D95DD0"/>
    <w:rsid w:val="00DA2EE9"/>
    <w:rsid w:val="00DC2060"/>
    <w:rsid w:val="00DC5774"/>
    <w:rsid w:val="00DC5B84"/>
    <w:rsid w:val="00DC6BED"/>
    <w:rsid w:val="00DD4463"/>
    <w:rsid w:val="00DE275E"/>
    <w:rsid w:val="00DE4836"/>
    <w:rsid w:val="00DF4D16"/>
    <w:rsid w:val="00DF6B8F"/>
    <w:rsid w:val="00E050B3"/>
    <w:rsid w:val="00E14E35"/>
    <w:rsid w:val="00E20BF0"/>
    <w:rsid w:val="00E24E87"/>
    <w:rsid w:val="00E30527"/>
    <w:rsid w:val="00E32F14"/>
    <w:rsid w:val="00E37FB3"/>
    <w:rsid w:val="00E402D7"/>
    <w:rsid w:val="00E40449"/>
    <w:rsid w:val="00E5645F"/>
    <w:rsid w:val="00E578CC"/>
    <w:rsid w:val="00E62733"/>
    <w:rsid w:val="00E6402F"/>
    <w:rsid w:val="00E67F37"/>
    <w:rsid w:val="00E83A47"/>
    <w:rsid w:val="00E846E8"/>
    <w:rsid w:val="00E94AE6"/>
    <w:rsid w:val="00EA2F5F"/>
    <w:rsid w:val="00EA5DA0"/>
    <w:rsid w:val="00EA709A"/>
    <w:rsid w:val="00EB3D2E"/>
    <w:rsid w:val="00EB70E0"/>
    <w:rsid w:val="00EC51DD"/>
    <w:rsid w:val="00EC55F4"/>
    <w:rsid w:val="00ED1E45"/>
    <w:rsid w:val="00ED492E"/>
    <w:rsid w:val="00ED54E4"/>
    <w:rsid w:val="00EF3316"/>
    <w:rsid w:val="00EF5E33"/>
    <w:rsid w:val="00EF64F2"/>
    <w:rsid w:val="00EF6585"/>
    <w:rsid w:val="00F0249F"/>
    <w:rsid w:val="00F056ED"/>
    <w:rsid w:val="00F11D80"/>
    <w:rsid w:val="00F2044C"/>
    <w:rsid w:val="00F244C1"/>
    <w:rsid w:val="00F26729"/>
    <w:rsid w:val="00F403EE"/>
    <w:rsid w:val="00F40667"/>
    <w:rsid w:val="00F4292B"/>
    <w:rsid w:val="00F43604"/>
    <w:rsid w:val="00F45730"/>
    <w:rsid w:val="00F4632D"/>
    <w:rsid w:val="00F5309C"/>
    <w:rsid w:val="00F63890"/>
    <w:rsid w:val="00F65F0A"/>
    <w:rsid w:val="00F7355C"/>
    <w:rsid w:val="00F75160"/>
    <w:rsid w:val="00F83470"/>
    <w:rsid w:val="00F87419"/>
    <w:rsid w:val="00F87801"/>
    <w:rsid w:val="00FB16A3"/>
    <w:rsid w:val="00FB2B06"/>
    <w:rsid w:val="00FB6470"/>
    <w:rsid w:val="00FE120C"/>
    <w:rsid w:val="00FF1B46"/>
    <w:rsid w:val="00FF22E1"/>
    <w:rsid w:val="00FF4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65">
      <w:bodyDiv w:val="1"/>
      <w:marLeft w:val="0"/>
      <w:marRight w:val="0"/>
      <w:marTop w:val="0"/>
      <w:marBottom w:val="0"/>
      <w:divBdr>
        <w:top w:val="none" w:sz="0" w:space="0" w:color="auto"/>
        <w:left w:val="none" w:sz="0" w:space="0" w:color="auto"/>
        <w:bottom w:val="none" w:sz="0" w:space="0" w:color="auto"/>
        <w:right w:val="none" w:sz="0" w:space="0" w:color="auto"/>
      </w:divBdr>
    </w:div>
    <w:div w:id="13390391">
      <w:bodyDiv w:val="1"/>
      <w:marLeft w:val="0"/>
      <w:marRight w:val="0"/>
      <w:marTop w:val="0"/>
      <w:marBottom w:val="0"/>
      <w:divBdr>
        <w:top w:val="none" w:sz="0" w:space="0" w:color="auto"/>
        <w:left w:val="none" w:sz="0" w:space="0" w:color="auto"/>
        <w:bottom w:val="none" w:sz="0" w:space="0" w:color="auto"/>
        <w:right w:val="none" w:sz="0" w:space="0" w:color="auto"/>
      </w:divBdr>
    </w:div>
    <w:div w:id="26759434">
      <w:bodyDiv w:val="1"/>
      <w:marLeft w:val="0"/>
      <w:marRight w:val="0"/>
      <w:marTop w:val="0"/>
      <w:marBottom w:val="0"/>
      <w:divBdr>
        <w:top w:val="none" w:sz="0" w:space="0" w:color="auto"/>
        <w:left w:val="none" w:sz="0" w:space="0" w:color="auto"/>
        <w:bottom w:val="none" w:sz="0" w:space="0" w:color="auto"/>
        <w:right w:val="none" w:sz="0" w:space="0" w:color="auto"/>
      </w:divBdr>
    </w:div>
    <w:div w:id="47268568">
      <w:bodyDiv w:val="1"/>
      <w:marLeft w:val="0"/>
      <w:marRight w:val="0"/>
      <w:marTop w:val="0"/>
      <w:marBottom w:val="0"/>
      <w:divBdr>
        <w:top w:val="none" w:sz="0" w:space="0" w:color="auto"/>
        <w:left w:val="none" w:sz="0" w:space="0" w:color="auto"/>
        <w:bottom w:val="none" w:sz="0" w:space="0" w:color="auto"/>
        <w:right w:val="none" w:sz="0" w:space="0" w:color="auto"/>
      </w:divBdr>
    </w:div>
    <w:div w:id="86049701">
      <w:bodyDiv w:val="1"/>
      <w:marLeft w:val="0"/>
      <w:marRight w:val="0"/>
      <w:marTop w:val="0"/>
      <w:marBottom w:val="0"/>
      <w:divBdr>
        <w:top w:val="none" w:sz="0" w:space="0" w:color="auto"/>
        <w:left w:val="none" w:sz="0" w:space="0" w:color="auto"/>
        <w:bottom w:val="none" w:sz="0" w:space="0" w:color="auto"/>
        <w:right w:val="none" w:sz="0" w:space="0" w:color="auto"/>
      </w:divBdr>
    </w:div>
    <w:div w:id="91316019">
      <w:bodyDiv w:val="1"/>
      <w:marLeft w:val="0"/>
      <w:marRight w:val="0"/>
      <w:marTop w:val="0"/>
      <w:marBottom w:val="0"/>
      <w:divBdr>
        <w:top w:val="none" w:sz="0" w:space="0" w:color="auto"/>
        <w:left w:val="none" w:sz="0" w:space="0" w:color="auto"/>
        <w:bottom w:val="none" w:sz="0" w:space="0" w:color="auto"/>
        <w:right w:val="none" w:sz="0" w:space="0" w:color="auto"/>
      </w:divBdr>
    </w:div>
    <w:div w:id="301538799">
      <w:bodyDiv w:val="1"/>
      <w:marLeft w:val="0"/>
      <w:marRight w:val="0"/>
      <w:marTop w:val="0"/>
      <w:marBottom w:val="0"/>
      <w:divBdr>
        <w:top w:val="none" w:sz="0" w:space="0" w:color="auto"/>
        <w:left w:val="none" w:sz="0" w:space="0" w:color="auto"/>
        <w:bottom w:val="none" w:sz="0" w:space="0" w:color="auto"/>
        <w:right w:val="none" w:sz="0" w:space="0" w:color="auto"/>
      </w:divBdr>
    </w:div>
    <w:div w:id="316806445">
      <w:bodyDiv w:val="1"/>
      <w:marLeft w:val="0"/>
      <w:marRight w:val="0"/>
      <w:marTop w:val="0"/>
      <w:marBottom w:val="0"/>
      <w:divBdr>
        <w:top w:val="none" w:sz="0" w:space="0" w:color="auto"/>
        <w:left w:val="none" w:sz="0" w:space="0" w:color="auto"/>
        <w:bottom w:val="none" w:sz="0" w:space="0" w:color="auto"/>
        <w:right w:val="none" w:sz="0" w:space="0" w:color="auto"/>
      </w:divBdr>
    </w:div>
    <w:div w:id="325863614">
      <w:bodyDiv w:val="1"/>
      <w:marLeft w:val="0"/>
      <w:marRight w:val="0"/>
      <w:marTop w:val="0"/>
      <w:marBottom w:val="0"/>
      <w:divBdr>
        <w:top w:val="none" w:sz="0" w:space="0" w:color="auto"/>
        <w:left w:val="none" w:sz="0" w:space="0" w:color="auto"/>
        <w:bottom w:val="none" w:sz="0" w:space="0" w:color="auto"/>
        <w:right w:val="none" w:sz="0" w:space="0" w:color="auto"/>
      </w:divBdr>
    </w:div>
    <w:div w:id="435834052">
      <w:bodyDiv w:val="1"/>
      <w:marLeft w:val="0"/>
      <w:marRight w:val="0"/>
      <w:marTop w:val="0"/>
      <w:marBottom w:val="0"/>
      <w:divBdr>
        <w:top w:val="none" w:sz="0" w:space="0" w:color="auto"/>
        <w:left w:val="none" w:sz="0" w:space="0" w:color="auto"/>
        <w:bottom w:val="none" w:sz="0" w:space="0" w:color="auto"/>
        <w:right w:val="none" w:sz="0" w:space="0" w:color="auto"/>
      </w:divBdr>
    </w:div>
    <w:div w:id="465318900">
      <w:bodyDiv w:val="1"/>
      <w:marLeft w:val="0"/>
      <w:marRight w:val="0"/>
      <w:marTop w:val="0"/>
      <w:marBottom w:val="0"/>
      <w:divBdr>
        <w:top w:val="none" w:sz="0" w:space="0" w:color="auto"/>
        <w:left w:val="none" w:sz="0" w:space="0" w:color="auto"/>
        <w:bottom w:val="none" w:sz="0" w:space="0" w:color="auto"/>
        <w:right w:val="none" w:sz="0" w:space="0" w:color="auto"/>
      </w:divBdr>
    </w:div>
    <w:div w:id="497581935">
      <w:bodyDiv w:val="1"/>
      <w:marLeft w:val="0"/>
      <w:marRight w:val="0"/>
      <w:marTop w:val="0"/>
      <w:marBottom w:val="0"/>
      <w:divBdr>
        <w:top w:val="none" w:sz="0" w:space="0" w:color="auto"/>
        <w:left w:val="none" w:sz="0" w:space="0" w:color="auto"/>
        <w:bottom w:val="none" w:sz="0" w:space="0" w:color="auto"/>
        <w:right w:val="none" w:sz="0" w:space="0" w:color="auto"/>
      </w:divBdr>
    </w:div>
    <w:div w:id="700319773">
      <w:bodyDiv w:val="1"/>
      <w:marLeft w:val="0"/>
      <w:marRight w:val="0"/>
      <w:marTop w:val="0"/>
      <w:marBottom w:val="0"/>
      <w:divBdr>
        <w:top w:val="none" w:sz="0" w:space="0" w:color="auto"/>
        <w:left w:val="none" w:sz="0" w:space="0" w:color="auto"/>
        <w:bottom w:val="none" w:sz="0" w:space="0" w:color="auto"/>
        <w:right w:val="none" w:sz="0" w:space="0" w:color="auto"/>
      </w:divBdr>
    </w:div>
    <w:div w:id="745998374">
      <w:bodyDiv w:val="1"/>
      <w:marLeft w:val="0"/>
      <w:marRight w:val="0"/>
      <w:marTop w:val="0"/>
      <w:marBottom w:val="0"/>
      <w:divBdr>
        <w:top w:val="none" w:sz="0" w:space="0" w:color="auto"/>
        <w:left w:val="none" w:sz="0" w:space="0" w:color="auto"/>
        <w:bottom w:val="none" w:sz="0" w:space="0" w:color="auto"/>
        <w:right w:val="none" w:sz="0" w:space="0" w:color="auto"/>
      </w:divBdr>
    </w:div>
    <w:div w:id="764888985">
      <w:bodyDiv w:val="1"/>
      <w:marLeft w:val="0"/>
      <w:marRight w:val="0"/>
      <w:marTop w:val="0"/>
      <w:marBottom w:val="0"/>
      <w:divBdr>
        <w:top w:val="none" w:sz="0" w:space="0" w:color="auto"/>
        <w:left w:val="none" w:sz="0" w:space="0" w:color="auto"/>
        <w:bottom w:val="none" w:sz="0" w:space="0" w:color="auto"/>
        <w:right w:val="none" w:sz="0" w:space="0" w:color="auto"/>
      </w:divBdr>
      <w:divsChild>
        <w:div w:id="1014846111">
          <w:marLeft w:val="0"/>
          <w:marRight w:val="0"/>
          <w:marTop w:val="0"/>
          <w:marBottom w:val="0"/>
          <w:divBdr>
            <w:top w:val="none" w:sz="0" w:space="0" w:color="auto"/>
            <w:left w:val="none" w:sz="0" w:space="0" w:color="auto"/>
            <w:bottom w:val="none" w:sz="0" w:space="0" w:color="auto"/>
            <w:right w:val="none" w:sz="0" w:space="0" w:color="auto"/>
          </w:divBdr>
        </w:div>
      </w:divsChild>
    </w:div>
    <w:div w:id="785778756">
      <w:bodyDiv w:val="1"/>
      <w:marLeft w:val="0"/>
      <w:marRight w:val="0"/>
      <w:marTop w:val="0"/>
      <w:marBottom w:val="0"/>
      <w:divBdr>
        <w:top w:val="none" w:sz="0" w:space="0" w:color="auto"/>
        <w:left w:val="none" w:sz="0" w:space="0" w:color="auto"/>
        <w:bottom w:val="none" w:sz="0" w:space="0" w:color="auto"/>
        <w:right w:val="none" w:sz="0" w:space="0" w:color="auto"/>
      </w:divBdr>
      <w:divsChild>
        <w:div w:id="1312978420">
          <w:marLeft w:val="0"/>
          <w:marRight w:val="0"/>
          <w:marTop w:val="0"/>
          <w:marBottom w:val="0"/>
          <w:divBdr>
            <w:top w:val="none" w:sz="0" w:space="0" w:color="auto"/>
            <w:left w:val="none" w:sz="0" w:space="0" w:color="auto"/>
            <w:bottom w:val="none" w:sz="0" w:space="0" w:color="auto"/>
            <w:right w:val="none" w:sz="0" w:space="0" w:color="auto"/>
          </w:divBdr>
          <w:divsChild>
            <w:div w:id="64841911">
              <w:marLeft w:val="0"/>
              <w:marRight w:val="0"/>
              <w:marTop w:val="0"/>
              <w:marBottom w:val="0"/>
              <w:divBdr>
                <w:top w:val="none" w:sz="0" w:space="0" w:color="auto"/>
                <w:left w:val="none" w:sz="0" w:space="0" w:color="auto"/>
                <w:bottom w:val="none" w:sz="0" w:space="0" w:color="auto"/>
                <w:right w:val="none" w:sz="0" w:space="0" w:color="auto"/>
              </w:divBdr>
              <w:divsChild>
                <w:div w:id="16641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333">
      <w:bodyDiv w:val="1"/>
      <w:marLeft w:val="0"/>
      <w:marRight w:val="0"/>
      <w:marTop w:val="0"/>
      <w:marBottom w:val="0"/>
      <w:divBdr>
        <w:top w:val="none" w:sz="0" w:space="0" w:color="auto"/>
        <w:left w:val="none" w:sz="0" w:space="0" w:color="auto"/>
        <w:bottom w:val="none" w:sz="0" w:space="0" w:color="auto"/>
        <w:right w:val="none" w:sz="0" w:space="0" w:color="auto"/>
      </w:divBdr>
    </w:div>
    <w:div w:id="817767090">
      <w:bodyDiv w:val="1"/>
      <w:marLeft w:val="0"/>
      <w:marRight w:val="0"/>
      <w:marTop w:val="0"/>
      <w:marBottom w:val="0"/>
      <w:divBdr>
        <w:top w:val="none" w:sz="0" w:space="0" w:color="auto"/>
        <w:left w:val="none" w:sz="0" w:space="0" w:color="auto"/>
        <w:bottom w:val="none" w:sz="0" w:space="0" w:color="auto"/>
        <w:right w:val="none" w:sz="0" w:space="0" w:color="auto"/>
      </w:divBdr>
    </w:div>
    <w:div w:id="829104866">
      <w:bodyDiv w:val="1"/>
      <w:marLeft w:val="0"/>
      <w:marRight w:val="0"/>
      <w:marTop w:val="0"/>
      <w:marBottom w:val="0"/>
      <w:divBdr>
        <w:top w:val="none" w:sz="0" w:space="0" w:color="auto"/>
        <w:left w:val="none" w:sz="0" w:space="0" w:color="auto"/>
        <w:bottom w:val="none" w:sz="0" w:space="0" w:color="auto"/>
        <w:right w:val="none" w:sz="0" w:space="0" w:color="auto"/>
      </w:divBdr>
    </w:div>
    <w:div w:id="859050115">
      <w:bodyDiv w:val="1"/>
      <w:marLeft w:val="0"/>
      <w:marRight w:val="0"/>
      <w:marTop w:val="0"/>
      <w:marBottom w:val="0"/>
      <w:divBdr>
        <w:top w:val="none" w:sz="0" w:space="0" w:color="auto"/>
        <w:left w:val="none" w:sz="0" w:space="0" w:color="auto"/>
        <w:bottom w:val="none" w:sz="0" w:space="0" w:color="auto"/>
        <w:right w:val="none" w:sz="0" w:space="0" w:color="auto"/>
      </w:divBdr>
    </w:div>
    <w:div w:id="863792112">
      <w:bodyDiv w:val="1"/>
      <w:marLeft w:val="0"/>
      <w:marRight w:val="0"/>
      <w:marTop w:val="0"/>
      <w:marBottom w:val="0"/>
      <w:divBdr>
        <w:top w:val="none" w:sz="0" w:space="0" w:color="auto"/>
        <w:left w:val="none" w:sz="0" w:space="0" w:color="auto"/>
        <w:bottom w:val="none" w:sz="0" w:space="0" w:color="auto"/>
        <w:right w:val="none" w:sz="0" w:space="0" w:color="auto"/>
      </w:divBdr>
    </w:div>
    <w:div w:id="886378091">
      <w:bodyDiv w:val="1"/>
      <w:marLeft w:val="0"/>
      <w:marRight w:val="0"/>
      <w:marTop w:val="0"/>
      <w:marBottom w:val="0"/>
      <w:divBdr>
        <w:top w:val="none" w:sz="0" w:space="0" w:color="auto"/>
        <w:left w:val="none" w:sz="0" w:space="0" w:color="auto"/>
        <w:bottom w:val="none" w:sz="0" w:space="0" w:color="auto"/>
        <w:right w:val="none" w:sz="0" w:space="0" w:color="auto"/>
      </w:divBdr>
      <w:divsChild>
        <w:div w:id="1319075252">
          <w:marLeft w:val="0"/>
          <w:marRight w:val="0"/>
          <w:marTop w:val="96"/>
          <w:marBottom w:val="0"/>
          <w:divBdr>
            <w:top w:val="none" w:sz="0" w:space="0" w:color="auto"/>
            <w:left w:val="none" w:sz="0" w:space="0" w:color="auto"/>
            <w:bottom w:val="none" w:sz="0" w:space="0" w:color="auto"/>
            <w:right w:val="none" w:sz="0" w:space="0" w:color="auto"/>
          </w:divBdr>
        </w:div>
        <w:div w:id="501894468">
          <w:marLeft w:val="0"/>
          <w:marRight w:val="0"/>
          <w:marTop w:val="96"/>
          <w:marBottom w:val="0"/>
          <w:divBdr>
            <w:top w:val="none" w:sz="0" w:space="0" w:color="auto"/>
            <w:left w:val="none" w:sz="0" w:space="0" w:color="auto"/>
            <w:bottom w:val="none" w:sz="0" w:space="0" w:color="auto"/>
            <w:right w:val="none" w:sz="0" w:space="0" w:color="auto"/>
          </w:divBdr>
        </w:div>
        <w:div w:id="1362559448">
          <w:marLeft w:val="0"/>
          <w:marRight w:val="0"/>
          <w:marTop w:val="96"/>
          <w:marBottom w:val="0"/>
          <w:divBdr>
            <w:top w:val="none" w:sz="0" w:space="0" w:color="auto"/>
            <w:left w:val="none" w:sz="0" w:space="0" w:color="auto"/>
            <w:bottom w:val="none" w:sz="0" w:space="0" w:color="auto"/>
            <w:right w:val="none" w:sz="0" w:space="0" w:color="auto"/>
          </w:divBdr>
        </w:div>
      </w:divsChild>
    </w:div>
    <w:div w:id="918711415">
      <w:bodyDiv w:val="1"/>
      <w:marLeft w:val="0"/>
      <w:marRight w:val="0"/>
      <w:marTop w:val="0"/>
      <w:marBottom w:val="0"/>
      <w:divBdr>
        <w:top w:val="none" w:sz="0" w:space="0" w:color="auto"/>
        <w:left w:val="none" w:sz="0" w:space="0" w:color="auto"/>
        <w:bottom w:val="none" w:sz="0" w:space="0" w:color="auto"/>
        <w:right w:val="none" w:sz="0" w:space="0" w:color="auto"/>
      </w:divBdr>
    </w:div>
    <w:div w:id="926619360">
      <w:bodyDiv w:val="1"/>
      <w:marLeft w:val="0"/>
      <w:marRight w:val="0"/>
      <w:marTop w:val="0"/>
      <w:marBottom w:val="0"/>
      <w:divBdr>
        <w:top w:val="none" w:sz="0" w:space="0" w:color="auto"/>
        <w:left w:val="none" w:sz="0" w:space="0" w:color="auto"/>
        <w:bottom w:val="none" w:sz="0" w:space="0" w:color="auto"/>
        <w:right w:val="none" w:sz="0" w:space="0" w:color="auto"/>
      </w:divBdr>
    </w:div>
    <w:div w:id="988942011">
      <w:bodyDiv w:val="1"/>
      <w:marLeft w:val="0"/>
      <w:marRight w:val="0"/>
      <w:marTop w:val="0"/>
      <w:marBottom w:val="0"/>
      <w:divBdr>
        <w:top w:val="none" w:sz="0" w:space="0" w:color="auto"/>
        <w:left w:val="none" w:sz="0" w:space="0" w:color="auto"/>
        <w:bottom w:val="none" w:sz="0" w:space="0" w:color="auto"/>
        <w:right w:val="none" w:sz="0" w:space="0" w:color="auto"/>
      </w:divBdr>
    </w:div>
    <w:div w:id="1070737784">
      <w:bodyDiv w:val="1"/>
      <w:marLeft w:val="0"/>
      <w:marRight w:val="0"/>
      <w:marTop w:val="0"/>
      <w:marBottom w:val="0"/>
      <w:divBdr>
        <w:top w:val="none" w:sz="0" w:space="0" w:color="auto"/>
        <w:left w:val="none" w:sz="0" w:space="0" w:color="auto"/>
        <w:bottom w:val="none" w:sz="0" w:space="0" w:color="auto"/>
        <w:right w:val="none" w:sz="0" w:space="0" w:color="auto"/>
      </w:divBdr>
    </w:div>
    <w:div w:id="1090269990">
      <w:bodyDiv w:val="1"/>
      <w:marLeft w:val="0"/>
      <w:marRight w:val="0"/>
      <w:marTop w:val="0"/>
      <w:marBottom w:val="0"/>
      <w:divBdr>
        <w:top w:val="none" w:sz="0" w:space="0" w:color="auto"/>
        <w:left w:val="none" w:sz="0" w:space="0" w:color="auto"/>
        <w:bottom w:val="none" w:sz="0" w:space="0" w:color="auto"/>
        <w:right w:val="none" w:sz="0" w:space="0" w:color="auto"/>
      </w:divBdr>
      <w:divsChild>
        <w:div w:id="466510900">
          <w:marLeft w:val="0"/>
          <w:marRight w:val="0"/>
          <w:marTop w:val="0"/>
          <w:marBottom w:val="0"/>
          <w:divBdr>
            <w:top w:val="none" w:sz="0" w:space="0" w:color="auto"/>
            <w:left w:val="none" w:sz="0" w:space="0" w:color="auto"/>
            <w:bottom w:val="none" w:sz="0" w:space="0" w:color="auto"/>
            <w:right w:val="none" w:sz="0" w:space="0" w:color="auto"/>
          </w:divBdr>
        </w:div>
      </w:divsChild>
    </w:div>
    <w:div w:id="1159155603">
      <w:bodyDiv w:val="1"/>
      <w:marLeft w:val="0"/>
      <w:marRight w:val="0"/>
      <w:marTop w:val="0"/>
      <w:marBottom w:val="0"/>
      <w:divBdr>
        <w:top w:val="none" w:sz="0" w:space="0" w:color="auto"/>
        <w:left w:val="none" w:sz="0" w:space="0" w:color="auto"/>
        <w:bottom w:val="none" w:sz="0" w:space="0" w:color="auto"/>
        <w:right w:val="none" w:sz="0" w:space="0" w:color="auto"/>
      </w:divBdr>
      <w:divsChild>
        <w:div w:id="289673017">
          <w:marLeft w:val="0"/>
          <w:marRight w:val="0"/>
          <w:marTop w:val="96"/>
          <w:marBottom w:val="0"/>
          <w:divBdr>
            <w:top w:val="none" w:sz="0" w:space="0" w:color="auto"/>
            <w:left w:val="none" w:sz="0" w:space="0" w:color="auto"/>
            <w:bottom w:val="none" w:sz="0" w:space="0" w:color="auto"/>
            <w:right w:val="none" w:sz="0" w:space="0" w:color="auto"/>
          </w:divBdr>
        </w:div>
        <w:div w:id="477576871">
          <w:marLeft w:val="0"/>
          <w:marRight w:val="0"/>
          <w:marTop w:val="96"/>
          <w:marBottom w:val="0"/>
          <w:divBdr>
            <w:top w:val="none" w:sz="0" w:space="0" w:color="auto"/>
            <w:left w:val="none" w:sz="0" w:space="0" w:color="auto"/>
            <w:bottom w:val="none" w:sz="0" w:space="0" w:color="auto"/>
            <w:right w:val="none" w:sz="0" w:space="0" w:color="auto"/>
          </w:divBdr>
        </w:div>
        <w:div w:id="406996582">
          <w:marLeft w:val="0"/>
          <w:marRight w:val="0"/>
          <w:marTop w:val="96"/>
          <w:marBottom w:val="0"/>
          <w:divBdr>
            <w:top w:val="none" w:sz="0" w:space="0" w:color="auto"/>
            <w:left w:val="none" w:sz="0" w:space="0" w:color="auto"/>
            <w:bottom w:val="none" w:sz="0" w:space="0" w:color="auto"/>
            <w:right w:val="none" w:sz="0" w:space="0" w:color="auto"/>
          </w:divBdr>
        </w:div>
      </w:divsChild>
    </w:div>
    <w:div w:id="1185090592">
      <w:bodyDiv w:val="1"/>
      <w:marLeft w:val="0"/>
      <w:marRight w:val="0"/>
      <w:marTop w:val="0"/>
      <w:marBottom w:val="0"/>
      <w:divBdr>
        <w:top w:val="none" w:sz="0" w:space="0" w:color="auto"/>
        <w:left w:val="none" w:sz="0" w:space="0" w:color="auto"/>
        <w:bottom w:val="none" w:sz="0" w:space="0" w:color="auto"/>
        <w:right w:val="none" w:sz="0" w:space="0" w:color="auto"/>
      </w:divBdr>
      <w:divsChild>
        <w:div w:id="731922762">
          <w:marLeft w:val="0"/>
          <w:marRight w:val="0"/>
          <w:marTop w:val="0"/>
          <w:marBottom w:val="0"/>
          <w:divBdr>
            <w:top w:val="none" w:sz="0" w:space="0" w:color="auto"/>
            <w:left w:val="none" w:sz="0" w:space="0" w:color="auto"/>
            <w:bottom w:val="none" w:sz="0" w:space="0" w:color="auto"/>
            <w:right w:val="none" w:sz="0" w:space="0" w:color="auto"/>
          </w:divBdr>
        </w:div>
      </w:divsChild>
    </w:div>
    <w:div w:id="1197160619">
      <w:bodyDiv w:val="1"/>
      <w:marLeft w:val="0"/>
      <w:marRight w:val="0"/>
      <w:marTop w:val="0"/>
      <w:marBottom w:val="0"/>
      <w:divBdr>
        <w:top w:val="none" w:sz="0" w:space="0" w:color="auto"/>
        <w:left w:val="none" w:sz="0" w:space="0" w:color="auto"/>
        <w:bottom w:val="none" w:sz="0" w:space="0" w:color="auto"/>
        <w:right w:val="none" w:sz="0" w:space="0" w:color="auto"/>
      </w:divBdr>
      <w:divsChild>
        <w:div w:id="299578340">
          <w:marLeft w:val="0"/>
          <w:marRight w:val="0"/>
          <w:marTop w:val="96"/>
          <w:marBottom w:val="0"/>
          <w:divBdr>
            <w:top w:val="none" w:sz="0" w:space="0" w:color="auto"/>
            <w:left w:val="none" w:sz="0" w:space="0" w:color="auto"/>
            <w:bottom w:val="none" w:sz="0" w:space="0" w:color="auto"/>
            <w:right w:val="none" w:sz="0" w:space="0" w:color="auto"/>
          </w:divBdr>
        </w:div>
        <w:div w:id="1274173343">
          <w:marLeft w:val="0"/>
          <w:marRight w:val="0"/>
          <w:marTop w:val="96"/>
          <w:marBottom w:val="0"/>
          <w:divBdr>
            <w:top w:val="none" w:sz="0" w:space="0" w:color="auto"/>
            <w:left w:val="none" w:sz="0" w:space="0" w:color="auto"/>
            <w:bottom w:val="none" w:sz="0" w:space="0" w:color="auto"/>
            <w:right w:val="none" w:sz="0" w:space="0" w:color="auto"/>
          </w:divBdr>
        </w:div>
      </w:divsChild>
    </w:div>
    <w:div w:id="1286963077">
      <w:bodyDiv w:val="1"/>
      <w:marLeft w:val="0"/>
      <w:marRight w:val="0"/>
      <w:marTop w:val="0"/>
      <w:marBottom w:val="0"/>
      <w:divBdr>
        <w:top w:val="none" w:sz="0" w:space="0" w:color="auto"/>
        <w:left w:val="none" w:sz="0" w:space="0" w:color="auto"/>
        <w:bottom w:val="none" w:sz="0" w:space="0" w:color="auto"/>
        <w:right w:val="none" w:sz="0" w:space="0" w:color="auto"/>
      </w:divBdr>
    </w:div>
    <w:div w:id="1297027114">
      <w:bodyDiv w:val="1"/>
      <w:marLeft w:val="0"/>
      <w:marRight w:val="0"/>
      <w:marTop w:val="0"/>
      <w:marBottom w:val="0"/>
      <w:divBdr>
        <w:top w:val="none" w:sz="0" w:space="0" w:color="auto"/>
        <w:left w:val="none" w:sz="0" w:space="0" w:color="auto"/>
        <w:bottom w:val="none" w:sz="0" w:space="0" w:color="auto"/>
        <w:right w:val="none" w:sz="0" w:space="0" w:color="auto"/>
      </w:divBdr>
    </w:div>
    <w:div w:id="1332180545">
      <w:bodyDiv w:val="1"/>
      <w:marLeft w:val="0"/>
      <w:marRight w:val="0"/>
      <w:marTop w:val="0"/>
      <w:marBottom w:val="0"/>
      <w:divBdr>
        <w:top w:val="none" w:sz="0" w:space="0" w:color="auto"/>
        <w:left w:val="none" w:sz="0" w:space="0" w:color="auto"/>
        <w:bottom w:val="none" w:sz="0" w:space="0" w:color="auto"/>
        <w:right w:val="none" w:sz="0" w:space="0" w:color="auto"/>
      </w:divBdr>
      <w:divsChild>
        <w:div w:id="924725123">
          <w:marLeft w:val="0"/>
          <w:marRight w:val="0"/>
          <w:marTop w:val="0"/>
          <w:marBottom w:val="0"/>
          <w:divBdr>
            <w:top w:val="none" w:sz="0" w:space="0" w:color="auto"/>
            <w:left w:val="none" w:sz="0" w:space="0" w:color="auto"/>
            <w:bottom w:val="none" w:sz="0" w:space="0" w:color="auto"/>
            <w:right w:val="none" w:sz="0" w:space="0" w:color="auto"/>
          </w:divBdr>
        </w:div>
      </w:divsChild>
    </w:div>
    <w:div w:id="1342927298">
      <w:bodyDiv w:val="1"/>
      <w:marLeft w:val="0"/>
      <w:marRight w:val="0"/>
      <w:marTop w:val="0"/>
      <w:marBottom w:val="0"/>
      <w:divBdr>
        <w:top w:val="none" w:sz="0" w:space="0" w:color="auto"/>
        <w:left w:val="none" w:sz="0" w:space="0" w:color="auto"/>
        <w:bottom w:val="none" w:sz="0" w:space="0" w:color="auto"/>
        <w:right w:val="none" w:sz="0" w:space="0" w:color="auto"/>
      </w:divBdr>
      <w:divsChild>
        <w:div w:id="331685569">
          <w:marLeft w:val="0"/>
          <w:marRight w:val="0"/>
          <w:marTop w:val="0"/>
          <w:marBottom w:val="0"/>
          <w:divBdr>
            <w:top w:val="none" w:sz="0" w:space="0" w:color="auto"/>
            <w:left w:val="none" w:sz="0" w:space="0" w:color="auto"/>
            <w:bottom w:val="none" w:sz="0" w:space="0" w:color="auto"/>
            <w:right w:val="none" w:sz="0" w:space="0" w:color="auto"/>
          </w:divBdr>
        </w:div>
      </w:divsChild>
    </w:div>
    <w:div w:id="1362508765">
      <w:bodyDiv w:val="1"/>
      <w:marLeft w:val="0"/>
      <w:marRight w:val="0"/>
      <w:marTop w:val="0"/>
      <w:marBottom w:val="0"/>
      <w:divBdr>
        <w:top w:val="none" w:sz="0" w:space="0" w:color="auto"/>
        <w:left w:val="none" w:sz="0" w:space="0" w:color="auto"/>
        <w:bottom w:val="none" w:sz="0" w:space="0" w:color="auto"/>
        <w:right w:val="none" w:sz="0" w:space="0" w:color="auto"/>
      </w:divBdr>
    </w:div>
    <w:div w:id="1409500567">
      <w:bodyDiv w:val="1"/>
      <w:marLeft w:val="0"/>
      <w:marRight w:val="0"/>
      <w:marTop w:val="0"/>
      <w:marBottom w:val="0"/>
      <w:divBdr>
        <w:top w:val="none" w:sz="0" w:space="0" w:color="auto"/>
        <w:left w:val="none" w:sz="0" w:space="0" w:color="auto"/>
        <w:bottom w:val="none" w:sz="0" w:space="0" w:color="auto"/>
        <w:right w:val="none" w:sz="0" w:space="0" w:color="auto"/>
      </w:divBdr>
    </w:div>
    <w:div w:id="1590307880">
      <w:bodyDiv w:val="1"/>
      <w:marLeft w:val="0"/>
      <w:marRight w:val="0"/>
      <w:marTop w:val="0"/>
      <w:marBottom w:val="0"/>
      <w:divBdr>
        <w:top w:val="none" w:sz="0" w:space="0" w:color="auto"/>
        <w:left w:val="none" w:sz="0" w:space="0" w:color="auto"/>
        <w:bottom w:val="none" w:sz="0" w:space="0" w:color="auto"/>
        <w:right w:val="none" w:sz="0" w:space="0" w:color="auto"/>
      </w:divBdr>
    </w:div>
    <w:div w:id="1606619242">
      <w:bodyDiv w:val="1"/>
      <w:marLeft w:val="0"/>
      <w:marRight w:val="0"/>
      <w:marTop w:val="0"/>
      <w:marBottom w:val="0"/>
      <w:divBdr>
        <w:top w:val="none" w:sz="0" w:space="0" w:color="auto"/>
        <w:left w:val="none" w:sz="0" w:space="0" w:color="auto"/>
        <w:bottom w:val="none" w:sz="0" w:space="0" w:color="auto"/>
        <w:right w:val="none" w:sz="0" w:space="0" w:color="auto"/>
      </w:divBdr>
    </w:div>
    <w:div w:id="1645701821">
      <w:bodyDiv w:val="1"/>
      <w:marLeft w:val="0"/>
      <w:marRight w:val="0"/>
      <w:marTop w:val="0"/>
      <w:marBottom w:val="0"/>
      <w:divBdr>
        <w:top w:val="none" w:sz="0" w:space="0" w:color="auto"/>
        <w:left w:val="none" w:sz="0" w:space="0" w:color="auto"/>
        <w:bottom w:val="none" w:sz="0" w:space="0" w:color="auto"/>
        <w:right w:val="none" w:sz="0" w:space="0" w:color="auto"/>
      </w:divBdr>
    </w:div>
    <w:div w:id="1694185202">
      <w:bodyDiv w:val="1"/>
      <w:marLeft w:val="0"/>
      <w:marRight w:val="0"/>
      <w:marTop w:val="0"/>
      <w:marBottom w:val="0"/>
      <w:divBdr>
        <w:top w:val="none" w:sz="0" w:space="0" w:color="auto"/>
        <w:left w:val="none" w:sz="0" w:space="0" w:color="auto"/>
        <w:bottom w:val="none" w:sz="0" w:space="0" w:color="auto"/>
        <w:right w:val="none" w:sz="0" w:space="0" w:color="auto"/>
      </w:divBdr>
    </w:div>
    <w:div w:id="1711372037">
      <w:bodyDiv w:val="1"/>
      <w:marLeft w:val="0"/>
      <w:marRight w:val="0"/>
      <w:marTop w:val="0"/>
      <w:marBottom w:val="0"/>
      <w:divBdr>
        <w:top w:val="none" w:sz="0" w:space="0" w:color="auto"/>
        <w:left w:val="none" w:sz="0" w:space="0" w:color="auto"/>
        <w:bottom w:val="none" w:sz="0" w:space="0" w:color="auto"/>
        <w:right w:val="none" w:sz="0" w:space="0" w:color="auto"/>
      </w:divBdr>
    </w:div>
    <w:div w:id="1765375127">
      <w:bodyDiv w:val="1"/>
      <w:marLeft w:val="0"/>
      <w:marRight w:val="0"/>
      <w:marTop w:val="0"/>
      <w:marBottom w:val="0"/>
      <w:divBdr>
        <w:top w:val="none" w:sz="0" w:space="0" w:color="auto"/>
        <w:left w:val="none" w:sz="0" w:space="0" w:color="auto"/>
        <w:bottom w:val="none" w:sz="0" w:space="0" w:color="auto"/>
        <w:right w:val="none" w:sz="0" w:space="0" w:color="auto"/>
      </w:divBdr>
    </w:div>
    <w:div w:id="1790082662">
      <w:bodyDiv w:val="1"/>
      <w:marLeft w:val="0"/>
      <w:marRight w:val="0"/>
      <w:marTop w:val="0"/>
      <w:marBottom w:val="0"/>
      <w:divBdr>
        <w:top w:val="none" w:sz="0" w:space="0" w:color="auto"/>
        <w:left w:val="none" w:sz="0" w:space="0" w:color="auto"/>
        <w:bottom w:val="none" w:sz="0" w:space="0" w:color="auto"/>
        <w:right w:val="none" w:sz="0" w:space="0" w:color="auto"/>
      </w:divBdr>
      <w:divsChild>
        <w:div w:id="1185939579">
          <w:marLeft w:val="0"/>
          <w:marRight w:val="0"/>
          <w:marTop w:val="0"/>
          <w:marBottom w:val="0"/>
          <w:divBdr>
            <w:top w:val="none" w:sz="0" w:space="0" w:color="auto"/>
            <w:left w:val="none" w:sz="0" w:space="0" w:color="auto"/>
            <w:bottom w:val="none" w:sz="0" w:space="0" w:color="auto"/>
            <w:right w:val="none" w:sz="0" w:space="0" w:color="auto"/>
          </w:divBdr>
        </w:div>
      </w:divsChild>
    </w:div>
    <w:div w:id="1859780747">
      <w:bodyDiv w:val="1"/>
      <w:marLeft w:val="0"/>
      <w:marRight w:val="0"/>
      <w:marTop w:val="0"/>
      <w:marBottom w:val="0"/>
      <w:divBdr>
        <w:top w:val="none" w:sz="0" w:space="0" w:color="auto"/>
        <w:left w:val="none" w:sz="0" w:space="0" w:color="auto"/>
        <w:bottom w:val="none" w:sz="0" w:space="0" w:color="auto"/>
        <w:right w:val="none" w:sz="0" w:space="0" w:color="auto"/>
      </w:divBdr>
      <w:divsChild>
        <w:div w:id="259918601">
          <w:marLeft w:val="0"/>
          <w:marRight w:val="0"/>
          <w:marTop w:val="0"/>
          <w:marBottom w:val="0"/>
          <w:divBdr>
            <w:top w:val="none" w:sz="0" w:space="0" w:color="auto"/>
            <w:left w:val="none" w:sz="0" w:space="0" w:color="auto"/>
            <w:bottom w:val="none" w:sz="0" w:space="0" w:color="auto"/>
            <w:right w:val="none" w:sz="0" w:space="0" w:color="auto"/>
          </w:divBdr>
        </w:div>
      </w:divsChild>
    </w:div>
    <w:div w:id="1985347809">
      <w:bodyDiv w:val="1"/>
      <w:marLeft w:val="0"/>
      <w:marRight w:val="0"/>
      <w:marTop w:val="0"/>
      <w:marBottom w:val="0"/>
      <w:divBdr>
        <w:top w:val="none" w:sz="0" w:space="0" w:color="auto"/>
        <w:left w:val="none" w:sz="0" w:space="0" w:color="auto"/>
        <w:bottom w:val="none" w:sz="0" w:space="0" w:color="auto"/>
        <w:right w:val="none" w:sz="0" w:space="0" w:color="auto"/>
      </w:divBdr>
    </w:div>
    <w:div w:id="2049257240">
      <w:bodyDiv w:val="1"/>
      <w:marLeft w:val="0"/>
      <w:marRight w:val="0"/>
      <w:marTop w:val="0"/>
      <w:marBottom w:val="0"/>
      <w:divBdr>
        <w:top w:val="none" w:sz="0" w:space="0" w:color="auto"/>
        <w:left w:val="none" w:sz="0" w:space="0" w:color="auto"/>
        <w:bottom w:val="none" w:sz="0" w:space="0" w:color="auto"/>
        <w:right w:val="none" w:sz="0" w:space="0" w:color="auto"/>
      </w:divBdr>
    </w:div>
    <w:div w:id="2080250988">
      <w:bodyDiv w:val="1"/>
      <w:marLeft w:val="0"/>
      <w:marRight w:val="0"/>
      <w:marTop w:val="0"/>
      <w:marBottom w:val="0"/>
      <w:divBdr>
        <w:top w:val="none" w:sz="0" w:space="0" w:color="auto"/>
        <w:left w:val="none" w:sz="0" w:space="0" w:color="auto"/>
        <w:bottom w:val="none" w:sz="0" w:space="0" w:color="auto"/>
        <w:right w:val="none" w:sz="0" w:space="0" w:color="auto"/>
      </w:divBdr>
    </w:div>
    <w:div w:id="211408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Sheet1!$A$1:$A$16</c:f>
              <c:strCache>
                <c:ptCount val="16"/>
                <c:pt idx="0">
                  <c:v>PAPI </c:v>
                </c:pt>
                <c:pt idx="1">
                  <c:v>Pegasus </c:v>
                </c:pt>
                <c:pt idx="2">
                  <c:v>Vampir </c:v>
                </c:pt>
                <c:pt idx="3">
                  <c:v>Globus </c:v>
                </c:pt>
                <c:pt idx="4">
                  <c:v>gLite </c:v>
                </c:pt>
                <c:pt idx="5">
                  <c:v>Unicore 6</c:v>
                </c:pt>
                <c:pt idx="6">
                  <c:v>Genesis II </c:v>
                </c:pt>
                <c:pt idx="7">
                  <c:v>OpenNebula </c:v>
                </c:pt>
                <c:pt idx="8">
                  <c:v>OpenStack</c:v>
                </c:pt>
                <c:pt idx="9">
                  <c:v>Twister </c:v>
                </c:pt>
                <c:pt idx="10">
                  <c:v>XSEDE Software Stack</c:v>
                </c:pt>
                <c:pt idx="11">
                  <c:v>MapReduce </c:v>
                </c:pt>
                <c:pt idx="12">
                  <c:v>Hadoop </c:v>
                </c:pt>
                <c:pt idx="13">
                  <c:v>HPC</c:v>
                </c:pt>
                <c:pt idx="14">
                  <c:v>Eucalyptus </c:v>
                </c:pt>
                <c:pt idx="15">
                  <c:v>Nimbus </c:v>
                </c:pt>
              </c:strCache>
            </c:strRef>
          </c:cat>
          <c:val>
            <c:numRef>
              <c:f>Sheet1!$C$1:$C$16</c:f>
              <c:numCache>
                <c:formatCode>0.00%</c:formatCode>
                <c:ptCount val="16"/>
                <c:pt idx="0">
                  <c:v>2.3E-2</c:v>
                </c:pt>
                <c:pt idx="1">
                  <c:v>0.04</c:v>
                </c:pt>
                <c:pt idx="2">
                  <c:v>0.04</c:v>
                </c:pt>
                <c:pt idx="3">
                  <c:v>4.5999999999999999E-2</c:v>
                </c:pt>
                <c:pt idx="4">
                  <c:v>8.5999999999999993E-2</c:v>
                </c:pt>
                <c:pt idx="5">
                  <c:v>8.5999999999999993E-2</c:v>
                </c:pt>
                <c:pt idx="6">
                  <c:v>0.14899999999999999</c:v>
                </c:pt>
                <c:pt idx="7">
                  <c:v>0.155</c:v>
                </c:pt>
                <c:pt idx="8">
                  <c:v>0.155</c:v>
                </c:pt>
                <c:pt idx="9">
                  <c:v>0.155</c:v>
                </c:pt>
                <c:pt idx="10">
                  <c:v>0.23599999999999999</c:v>
                </c:pt>
                <c:pt idx="11">
                  <c:v>0.32800000000000001</c:v>
                </c:pt>
                <c:pt idx="12">
                  <c:v>0.35099999999999998</c:v>
                </c:pt>
                <c:pt idx="13">
                  <c:v>0.44800000000000001</c:v>
                </c:pt>
                <c:pt idx="14">
                  <c:v>0.52300000000000002</c:v>
                </c:pt>
                <c:pt idx="15">
                  <c:v>0.56899999999999995</c:v>
                </c:pt>
              </c:numCache>
            </c:numRef>
          </c:val>
        </c:ser>
        <c:dLbls>
          <c:showLegendKey val="0"/>
          <c:showVal val="0"/>
          <c:showCatName val="0"/>
          <c:showSerName val="0"/>
          <c:showPercent val="0"/>
          <c:showBubbleSize val="0"/>
        </c:dLbls>
        <c:gapWidth val="100"/>
        <c:axId val="261748992"/>
        <c:axId val="261747456"/>
      </c:barChart>
      <c:valAx>
        <c:axId val="261747456"/>
        <c:scaling>
          <c:orientation val="minMax"/>
        </c:scaling>
        <c:delete val="0"/>
        <c:axPos val="b"/>
        <c:majorGridlines/>
        <c:numFmt formatCode="0%" sourceLinked="0"/>
        <c:majorTickMark val="out"/>
        <c:minorTickMark val="none"/>
        <c:tickLblPos val="nextTo"/>
        <c:txPr>
          <a:bodyPr rot="-2700000" lIns="2">
            <a:spAutoFit/>
          </a:bodyPr>
          <a:lstStyle/>
          <a:p>
            <a:pPr>
              <a:defRPr sz="800"/>
            </a:pPr>
            <a:endParaRPr lang="en-US"/>
          </a:p>
        </c:txPr>
        <c:crossAx val="261748992"/>
        <c:crosses val="autoZero"/>
        <c:crossBetween val="between"/>
      </c:valAx>
      <c:catAx>
        <c:axId val="261748992"/>
        <c:scaling>
          <c:orientation val="minMax"/>
        </c:scaling>
        <c:delete val="0"/>
        <c:axPos val="l"/>
        <c:majorTickMark val="out"/>
        <c:minorTickMark val="none"/>
        <c:tickLblPos val="nextTo"/>
        <c:crossAx val="26174745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dLbls>
            <c:dLbl>
              <c:idx val="2"/>
              <c:tx>
                <c:rich>
                  <a:bodyPr/>
                  <a:lstStyle/>
                  <a:p>
                    <a:r>
                      <a:rPr lang="en-US"/>
                      <a:t>other Domain Science 
14%</a:t>
                    </a:r>
                  </a:p>
                </c:rich>
              </c:tx>
              <c:showLegendKey val="0"/>
              <c:showVal val="0"/>
              <c:showCatName val="1"/>
              <c:showSerName val="0"/>
              <c:showPercent val="1"/>
              <c:showBubbleSize val="0"/>
            </c:dLbl>
            <c:dLbl>
              <c:idx val="4"/>
              <c:tx>
                <c:rich>
                  <a:bodyPr/>
                  <a:lstStyle/>
                  <a:p>
                    <a:r>
                      <a:rPr lang="en-US" sz="800"/>
                      <a:t>Inter-operability
3%</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Sheet2!$A$1:$A$6</c:f>
              <c:strCache>
                <c:ptCount val="6"/>
                <c:pt idx="0">
                  <c:v>Education</c:v>
                </c:pt>
                <c:pt idx="1">
                  <c:v>Computer Science</c:v>
                </c:pt>
                <c:pt idx="2">
                  <c:v>Domain Science NOT Life Science</c:v>
                </c:pt>
                <c:pt idx="3">
                  <c:v>Life Science</c:v>
                </c:pt>
                <c:pt idx="4">
                  <c:v>Interoperability</c:v>
                </c:pt>
                <c:pt idx="5">
                  <c:v>Technology Evaluation </c:v>
                </c:pt>
              </c:strCache>
            </c:strRef>
          </c:cat>
          <c:val>
            <c:numRef>
              <c:f>Sheet2!$B$1:$B$6</c:f>
              <c:numCache>
                <c:formatCode>General</c:formatCode>
                <c:ptCount val="6"/>
                <c:pt idx="0">
                  <c:v>13</c:v>
                </c:pt>
                <c:pt idx="1">
                  <c:v>50</c:v>
                </c:pt>
                <c:pt idx="2">
                  <c:v>21</c:v>
                </c:pt>
                <c:pt idx="3">
                  <c:v>21</c:v>
                </c:pt>
                <c:pt idx="4">
                  <c:v>4</c:v>
                </c:pt>
                <c:pt idx="5">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2400"/>
      </a:pPr>
      <a:endParaRPr lang="en-US"/>
    </a:p>
  </c:txPr>
  <c:externalData r:id="rId1">
    <c:autoUpdate val="0"/>
  </c:externalData>
</c:chartSpace>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A60B-3099-46F6-BE9E-68255ECB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10</Pages>
  <Words>8515</Words>
  <Characters>48541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56943</CharactersWithSpaces>
  <SharedDoc>false</SharedDoc>
  <HLinks>
    <vt:vector size="78"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ariant>
        <vt:i4>7733290</vt:i4>
      </vt:variant>
      <vt:variant>
        <vt:i4>34490</vt:i4>
      </vt:variant>
      <vt:variant>
        <vt:i4>1025</vt:i4>
      </vt:variant>
      <vt:variant>
        <vt:i4>1</vt:i4>
      </vt:variant>
      <vt:variant>
        <vt:lpwstr>1fig600.tif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Geoffrey Fox</cp:lastModifiedBy>
  <cp:revision>170</cp:revision>
  <cp:lastPrinted>2004-03-25T11:09:00Z</cp:lastPrinted>
  <dcterms:created xsi:type="dcterms:W3CDTF">2012-01-10T16:00:00Z</dcterms:created>
  <dcterms:modified xsi:type="dcterms:W3CDTF">2012-03-03T14:48:00Z</dcterms:modified>
</cp:coreProperties>
</file>