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1D3ED" w14:textId="77777777" w:rsidR="0035592B" w:rsidRPr="00930748" w:rsidRDefault="0035592B">
      <w:pPr>
        <w:rPr>
          <w:rFonts w:ascii="Times New Roman" w:hAnsi="Times New Roman" w:cs="Times New Roman"/>
          <w:b/>
          <w:sz w:val="24"/>
        </w:rPr>
      </w:pPr>
      <w:r w:rsidRPr="00930748">
        <w:rPr>
          <w:rFonts w:ascii="Times New Roman" w:hAnsi="Times New Roman" w:cs="Times New Roman"/>
          <w:b/>
          <w:sz w:val="24"/>
        </w:rPr>
        <w:t>High Performance High Functionality Big Data Software Stack</w:t>
      </w:r>
    </w:p>
    <w:p w14:paraId="243C1FD7" w14:textId="4E676B71" w:rsidR="0035592B" w:rsidRPr="00930748" w:rsidRDefault="0035592B">
      <w:pPr>
        <w:rPr>
          <w:rFonts w:ascii="Times New Roman" w:hAnsi="Times New Roman" w:cs="Times New Roman"/>
          <w:i/>
        </w:rPr>
      </w:pPr>
      <w:r w:rsidRPr="00930748">
        <w:rPr>
          <w:rFonts w:ascii="Times New Roman" w:hAnsi="Times New Roman" w:cs="Times New Roman"/>
          <w:i/>
        </w:rPr>
        <w:t xml:space="preserve">Geoffrey </w:t>
      </w:r>
      <w:r w:rsidR="00930748" w:rsidRPr="00930748">
        <w:rPr>
          <w:rFonts w:ascii="Times New Roman" w:hAnsi="Times New Roman" w:cs="Times New Roman"/>
          <w:i/>
        </w:rPr>
        <w:t xml:space="preserve">Fox, Judy Qiu, </w:t>
      </w:r>
      <w:proofErr w:type="spellStart"/>
      <w:r w:rsidR="00930748" w:rsidRPr="00930748">
        <w:rPr>
          <w:rFonts w:ascii="Times New Roman" w:hAnsi="Times New Roman" w:cs="Times New Roman"/>
          <w:i/>
        </w:rPr>
        <w:t>Shantenu</w:t>
      </w:r>
      <w:proofErr w:type="spellEnd"/>
      <w:r w:rsidR="00930748" w:rsidRPr="00930748">
        <w:rPr>
          <w:rFonts w:ascii="Times New Roman" w:hAnsi="Times New Roman" w:cs="Times New Roman"/>
          <w:i/>
        </w:rPr>
        <w:t xml:space="preserve"> </w:t>
      </w:r>
      <w:proofErr w:type="spellStart"/>
      <w:r w:rsidR="00930748" w:rsidRPr="00930748">
        <w:rPr>
          <w:rFonts w:ascii="Times New Roman" w:hAnsi="Times New Roman" w:cs="Times New Roman"/>
          <w:i/>
        </w:rPr>
        <w:t>Jha</w:t>
      </w:r>
      <w:proofErr w:type="spellEnd"/>
      <w:r w:rsidR="00623B8C">
        <w:rPr>
          <w:rFonts w:ascii="Times New Roman" w:hAnsi="Times New Roman" w:cs="Times New Roman"/>
          <w:i/>
        </w:rPr>
        <w:t>,</w:t>
      </w:r>
      <w:r w:rsidR="009879EE">
        <w:rPr>
          <w:rFonts w:ascii="Times New Roman" w:hAnsi="Times New Roman" w:cs="Times New Roman"/>
          <w:i/>
        </w:rPr>
        <w:t xml:space="preserve"> </w:t>
      </w:r>
      <w:r w:rsidRPr="00930748">
        <w:rPr>
          <w:rFonts w:ascii="Times New Roman" w:hAnsi="Times New Roman" w:cs="Times New Roman"/>
          <w:i/>
        </w:rPr>
        <w:t>Indiana and Rutgers University</w:t>
      </w:r>
    </w:p>
    <w:p w14:paraId="319E2E95" w14:textId="640D3A29" w:rsidR="0035592B" w:rsidRPr="00930748" w:rsidRDefault="0035592B">
      <w:pPr>
        <w:rPr>
          <w:rFonts w:ascii="Times New Roman" w:hAnsi="Times New Roman" w:cs="Times New Roman"/>
        </w:rPr>
      </w:pPr>
      <w:r w:rsidRPr="00930748">
        <w:rPr>
          <w:rFonts w:ascii="Times New Roman" w:hAnsi="Times New Roman" w:cs="Times New Roman"/>
        </w:rPr>
        <w:t xml:space="preserve">Big data is important in all areas including research, government </w:t>
      </w:r>
      <w:r w:rsidR="00801C79" w:rsidRPr="00930748">
        <w:rPr>
          <w:rFonts w:ascii="Times New Roman" w:hAnsi="Times New Roman" w:cs="Times New Roman"/>
        </w:rPr>
        <w:t xml:space="preserve">and commercial applications. </w:t>
      </w:r>
      <w:r w:rsidR="00347F4D" w:rsidRPr="00930748">
        <w:rPr>
          <w:rFonts w:ascii="Times New Roman" w:hAnsi="Times New Roman" w:cs="Times New Roman"/>
        </w:rPr>
        <w:t xml:space="preserve">The 51 use cases </w:t>
      </w:r>
      <w:r w:rsidR="002D76A3" w:rsidRPr="00930748">
        <w:rPr>
          <w:rFonts w:ascii="Times New Roman" w:hAnsi="Times New Roman" w:cs="Times New Roman"/>
        </w:rPr>
        <w:t xml:space="preserve">gathered in NIST </w:t>
      </w:r>
      <w:r w:rsidR="00465A6F" w:rsidRPr="00930748">
        <w:rPr>
          <w:rFonts w:ascii="Times New Roman" w:hAnsi="Times New Roman" w:cs="Times New Roman"/>
        </w:rPr>
        <w:fldChar w:fldCharType="begin"/>
      </w:r>
      <w:r w:rsidR="00465A6F" w:rsidRPr="00930748">
        <w:rPr>
          <w:rFonts w:ascii="Times New Roman" w:hAnsi="Times New Roman" w:cs="Times New Roman"/>
        </w:rPr>
        <w:instrText xml:space="preserve"> ADDIN EN.CITE &lt;EndNote&gt;&lt;Cite&gt;&lt;Author&gt;NIST&lt;/Author&gt;&lt;Year&gt;2013&lt;/Year&gt;&lt;RecNum&gt;6282&lt;/RecNum&gt;&lt;DisplayText&gt;[1]&lt;/DisplayText&gt;&lt;record&gt;&lt;rec-number&gt;6282&lt;/rec-number&gt;&lt;foreign-keys&gt;&lt;key app="EN" db-id="rfx20pr9t5zxtmee0xn5fwzbxvw0r9vz2tee" timestamp="1376526701"&gt;6282&lt;/key&gt;&lt;/foreign-keys&gt;&lt;ref-type name="Web Page"&gt;12&lt;/ref-type&gt;&lt;contributors&gt;&lt;authors&gt;&lt;author&gt;NIST&lt;/author&gt;&lt;/authors&gt;&lt;/contributors&gt;&lt;titles&gt;&lt;title&gt;Big Data Initiative&lt;/title&gt;&lt;/titles&gt;&lt;pages&gt;Report at http://bigdatawg.nist.gov/V1_output_docs.php&lt;/pages&gt;&lt;dates&gt;&lt;year&gt;2013&lt;/year&gt;&lt;/dates&gt;&lt;urls&gt;&lt;related-urls&gt;&lt;url&gt;http://bigdatawg.nist.gov/home.php&lt;/url&gt;&lt;/related-urls&gt;&lt;/urls&gt;&lt;/record&gt;&lt;/Cite&gt;&lt;/EndNote&gt;</w:instrText>
      </w:r>
      <w:r w:rsidR="00465A6F" w:rsidRPr="00930748">
        <w:rPr>
          <w:rFonts w:ascii="Times New Roman" w:hAnsi="Times New Roman" w:cs="Times New Roman"/>
        </w:rPr>
        <w:fldChar w:fldCharType="separate"/>
      </w:r>
      <w:r w:rsidR="00465A6F" w:rsidRPr="00930748">
        <w:rPr>
          <w:rFonts w:ascii="Times New Roman" w:hAnsi="Times New Roman" w:cs="Times New Roman"/>
          <w:noProof/>
        </w:rPr>
        <w:t>[</w:t>
      </w:r>
      <w:hyperlink w:anchor="_ENREF_1" w:tooltip="NIST, 2013 #6282" w:history="1">
        <w:r w:rsidR="00F9549E" w:rsidRPr="00930748">
          <w:rPr>
            <w:rFonts w:ascii="Times New Roman" w:hAnsi="Times New Roman" w:cs="Times New Roman"/>
            <w:noProof/>
          </w:rPr>
          <w:t>1</w:t>
        </w:r>
      </w:hyperlink>
      <w:r w:rsidR="00465A6F" w:rsidRPr="00930748">
        <w:rPr>
          <w:rFonts w:ascii="Times New Roman" w:hAnsi="Times New Roman" w:cs="Times New Roman"/>
          <w:noProof/>
        </w:rPr>
        <w:t>]</w:t>
      </w:r>
      <w:r w:rsidR="00465A6F" w:rsidRPr="00930748">
        <w:rPr>
          <w:rFonts w:ascii="Times New Roman" w:hAnsi="Times New Roman" w:cs="Times New Roman"/>
        </w:rPr>
        <w:fldChar w:fldCharType="end"/>
      </w:r>
      <w:r w:rsidR="00465A6F" w:rsidRPr="00930748">
        <w:rPr>
          <w:rFonts w:ascii="Times New Roman" w:hAnsi="Times New Roman" w:cs="Times New Roman"/>
        </w:rPr>
        <w:t xml:space="preserve"> </w:t>
      </w:r>
      <w:r w:rsidR="002D76A3" w:rsidRPr="00930748">
        <w:rPr>
          <w:rFonts w:ascii="Times New Roman" w:hAnsi="Times New Roman" w:cs="Times New Roman"/>
        </w:rPr>
        <w:t xml:space="preserve">had 34, 8 and 9 use cases in these categories. </w:t>
      </w:r>
      <w:r w:rsidR="00801C79" w:rsidRPr="00930748">
        <w:rPr>
          <w:rFonts w:ascii="Times New Roman" w:hAnsi="Times New Roman" w:cs="Times New Roman"/>
        </w:rPr>
        <w:t xml:space="preserve">Indeed the largest datasets are possibly those associated with </w:t>
      </w:r>
      <w:r w:rsidR="00347F4D" w:rsidRPr="00930748">
        <w:rPr>
          <w:rFonts w:ascii="Times New Roman" w:hAnsi="Times New Roman" w:cs="Times New Roman"/>
        </w:rPr>
        <w:t xml:space="preserve">commercial clouds including </w:t>
      </w:r>
      <w:r w:rsidR="00801C79" w:rsidRPr="00930748">
        <w:rPr>
          <w:rFonts w:ascii="Times New Roman" w:hAnsi="Times New Roman" w:cs="Times New Roman"/>
        </w:rPr>
        <w:t>search and social media</w:t>
      </w:r>
      <w:r w:rsidR="0078437E" w:rsidRPr="00930748">
        <w:rPr>
          <w:rFonts w:ascii="Times New Roman" w:hAnsi="Times New Roman" w:cs="Times New Roman"/>
        </w:rPr>
        <w:t xml:space="preserve"> </w:t>
      </w:r>
      <w:r w:rsidR="0078437E" w:rsidRPr="00930748">
        <w:rPr>
          <w:rFonts w:ascii="Times New Roman" w:hAnsi="Times New Roman" w:cs="Times New Roman"/>
        </w:rPr>
        <w:fldChar w:fldCharType="begin"/>
      </w:r>
      <w:r w:rsidR="0078437E" w:rsidRPr="00930748">
        <w:rPr>
          <w:rFonts w:ascii="Times New Roman" w:hAnsi="Times New Roman" w:cs="Times New Roman"/>
        </w:rPr>
        <w:instrText xml:space="preserve"> ADDIN EN.CITE &lt;EndNote&gt;&lt;Cite&gt;&lt;Author&gt;Geoffrey Fox&lt;/Author&gt;&lt;Year&gt;2011&lt;/Year&gt;&lt;RecNum&gt;4527&lt;/RecNum&gt;&lt;DisplayText&gt;[2]&lt;/DisplayText&gt;&lt;record&gt;&lt;rec-number&gt;4527&lt;/rec-number&gt;&lt;foreign-keys&gt;&lt;key app="EN" db-id="rfx20pr9t5zxtmee0xn5fwzbxvw0r9vz2tee" timestamp="1325511548"&gt;4527&lt;/key&gt;&lt;/foreign-keys&gt;&lt;ref-type name="Book Section"&gt;5&lt;/ref-type&gt;&lt;contributors&gt;&lt;authors&gt;&lt;author&gt;Geoffrey Fox,&lt;/author&gt;&lt;author&gt;Tony Hey,&lt;/author&gt;&lt;author&gt;Anne Trefethen,&lt;/author&gt;&lt;/authors&gt;&lt;secondary-authors&gt;&lt;author&gt;Terence Critchlow,&lt;/author&gt;&lt;author&gt;Kerstin Kleese Van Dam,&lt;/author&gt;&lt;/secondary-authors&gt;&lt;/contributors&gt;&lt;titles&gt;&lt;title&gt;Where does all the data come from? &lt;/title&gt;&lt;secondary-title&gt;Data Intensive Science &lt;/secondary-title&gt;&lt;/titles&gt;&lt;dates&gt;&lt;year&gt;2011&lt;/year&gt;&lt;/dates&gt;&lt;urls&gt;&lt;related-urls&gt;&lt;url&gt;http://grids.ucs.indiana.edu/ptliupages/publications/Where%20does%20all%20the%20data%20come%20from%20v7.pdf&lt;/url&gt;&lt;/related-urls&gt;&lt;/urls&gt;&lt;/record&gt;&lt;/Cite&gt;&lt;/EndNote&gt;</w:instrText>
      </w:r>
      <w:r w:rsidR="0078437E" w:rsidRPr="00930748">
        <w:rPr>
          <w:rFonts w:ascii="Times New Roman" w:hAnsi="Times New Roman" w:cs="Times New Roman"/>
        </w:rPr>
        <w:fldChar w:fldCharType="separate"/>
      </w:r>
      <w:r w:rsidR="0078437E" w:rsidRPr="00930748">
        <w:rPr>
          <w:rFonts w:ascii="Times New Roman" w:hAnsi="Times New Roman" w:cs="Times New Roman"/>
          <w:noProof/>
        </w:rPr>
        <w:t>[</w:t>
      </w:r>
      <w:hyperlink w:anchor="_ENREF_2" w:tooltip="Geoffrey Fox, 2011 #4527" w:history="1">
        <w:r w:rsidR="00F9549E" w:rsidRPr="00930748">
          <w:rPr>
            <w:rFonts w:ascii="Times New Roman" w:hAnsi="Times New Roman" w:cs="Times New Roman"/>
            <w:noProof/>
          </w:rPr>
          <w:t>2</w:t>
        </w:r>
      </w:hyperlink>
      <w:r w:rsidR="0078437E" w:rsidRPr="00930748">
        <w:rPr>
          <w:rFonts w:ascii="Times New Roman" w:hAnsi="Times New Roman" w:cs="Times New Roman"/>
          <w:noProof/>
        </w:rPr>
        <w:t>]</w:t>
      </w:r>
      <w:r w:rsidR="0078437E" w:rsidRPr="00930748">
        <w:rPr>
          <w:rFonts w:ascii="Times New Roman" w:hAnsi="Times New Roman" w:cs="Times New Roman"/>
        </w:rPr>
        <w:fldChar w:fldCharType="end"/>
      </w:r>
      <w:r w:rsidR="00801C79" w:rsidRPr="00930748">
        <w:rPr>
          <w:rFonts w:ascii="Times New Roman" w:hAnsi="Times New Roman" w:cs="Times New Roman"/>
        </w:rPr>
        <w:t>.</w:t>
      </w:r>
      <w:r w:rsidR="00347F4D" w:rsidRPr="00930748">
        <w:rPr>
          <w:rFonts w:ascii="Times New Roman" w:hAnsi="Times New Roman" w:cs="Times New Roman"/>
        </w:rPr>
        <w:t xml:space="preserve"> It is estimated that this year there </w:t>
      </w:r>
      <w:r w:rsidR="00A833ED" w:rsidRPr="00930748">
        <w:rPr>
          <w:rFonts w:ascii="Times New Roman" w:hAnsi="Times New Roman" w:cs="Times New Roman"/>
        </w:rPr>
        <w:t>are</w:t>
      </w:r>
      <w:r w:rsidR="00347F4D" w:rsidRPr="00930748">
        <w:rPr>
          <w:rFonts w:ascii="Times New Roman" w:hAnsi="Times New Roman" w:cs="Times New Roman"/>
        </w:rPr>
        <w:t xml:space="preserve"> approximately 6 </w:t>
      </w:r>
      <w:proofErr w:type="spellStart"/>
      <w:r w:rsidR="00347F4D" w:rsidRPr="00930748">
        <w:rPr>
          <w:rFonts w:ascii="Times New Roman" w:hAnsi="Times New Roman" w:cs="Times New Roman"/>
        </w:rPr>
        <w:t>zettabytes</w:t>
      </w:r>
      <w:proofErr w:type="spellEnd"/>
      <w:r w:rsidR="00347F4D" w:rsidRPr="00930748">
        <w:rPr>
          <w:rFonts w:ascii="Times New Roman" w:hAnsi="Times New Roman" w:cs="Times New Roman"/>
        </w:rPr>
        <w:t xml:space="preserve"> of stored data</w:t>
      </w:r>
      <w:r w:rsidR="0078437E" w:rsidRPr="00930748">
        <w:rPr>
          <w:rFonts w:ascii="Times New Roman" w:hAnsi="Times New Roman" w:cs="Times New Roman"/>
        </w:rPr>
        <w:t xml:space="preserve"> </w:t>
      </w:r>
      <w:r w:rsidR="0078437E" w:rsidRPr="00930748">
        <w:rPr>
          <w:rFonts w:ascii="Times New Roman" w:hAnsi="Times New Roman" w:cs="Times New Roman"/>
        </w:rPr>
        <w:fldChar w:fldCharType="begin"/>
      </w:r>
      <w:r w:rsidR="0078437E" w:rsidRPr="00930748">
        <w:rPr>
          <w:rFonts w:ascii="Times New Roman" w:hAnsi="Times New Roman" w:cs="Times New Roman"/>
        </w:rPr>
        <w:instrText xml:space="preserve"> ADDIN EN.CITE &lt;EndNote&gt;&lt;Cite&gt;&lt;Author&gt;IDC iView (sponsored by EMC)&lt;/Author&gt;&lt;Year&gt;2011&lt;/Year&gt;&lt;RecNum&gt;6285&lt;/RecNum&gt;&lt;DisplayText&gt;[3]&lt;/DisplayText&gt;&lt;record&gt;&lt;rec-number&gt;6285&lt;/rec-number&gt;&lt;foreign-keys&gt;&lt;key app="EN" db-id="rfx20pr9t5zxtmee0xn5fwzbxvw0r9vz2tee" timestamp="1376528005"&gt;6285&lt;/key&gt;&lt;/foreign-keys&gt;&lt;ref-type name="Web Page"&gt;12&lt;/ref-type&gt;&lt;contributors&gt;&lt;authors&gt;&lt;author&gt;IDC iView (sponsored by EMC),&lt;/author&gt;&lt;/authors&gt;&lt;/contributors&gt;&lt;titles&gt;&lt;title&gt;Extracting Value from Chaos&lt;/title&gt;&lt;/titles&gt;&lt;volume&gt;2013&lt;/volume&gt;&lt;number&gt;August 14&lt;/number&gt;&lt;dates&gt;&lt;year&gt;2011&lt;/year&gt;&lt;pub-dates&gt;&lt;date&gt;June&lt;/date&gt;&lt;/pub-dates&gt;&lt;/dates&gt;&lt;urls&gt;&lt;related-urls&gt;&lt;url&gt;http://www.emc.com/collateral/analyst-reports/idc-extracting-value-from-chaos-ar.pdf&lt;/url&gt;&lt;/related-urls&gt;&lt;/urls&gt;&lt;/record&gt;&lt;/Cite&gt;&lt;/EndNote&gt;</w:instrText>
      </w:r>
      <w:r w:rsidR="0078437E" w:rsidRPr="00930748">
        <w:rPr>
          <w:rFonts w:ascii="Times New Roman" w:hAnsi="Times New Roman" w:cs="Times New Roman"/>
        </w:rPr>
        <w:fldChar w:fldCharType="separate"/>
      </w:r>
      <w:r w:rsidR="0078437E" w:rsidRPr="00930748">
        <w:rPr>
          <w:rFonts w:ascii="Times New Roman" w:hAnsi="Times New Roman" w:cs="Times New Roman"/>
          <w:noProof/>
        </w:rPr>
        <w:t>[</w:t>
      </w:r>
      <w:hyperlink w:anchor="_ENREF_3" w:tooltip="IDC iView (sponsored by EMC), 2011 #6285" w:history="1">
        <w:r w:rsidR="00F9549E" w:rsidRPr="00930748">
          <w:rPr>
            <w:rFonts w:ascii="Times New Roman" w:hAnsi="Times New Roman" w:cs="Times New Roman"/>
            <w:noProof/>
          </w:rPr>
          <w:t>3</w:t>
        </w:r>
      </w:hyperlink>
      <w:r w:rsidR="0078437E" w:rsidRPr="00930748">
        <w:rPr>
          <w:rFonts w:ascii="Times New Roman" w:hAnsi="Times New Roman" w:cs="Times New Roman"/>
          <w:noProof/>
        </w:rPr>
        <w:t>]</w:t>
      </w:r>
      <w:r w:rsidR="0078437E" w:rsidRPr="00930748">
        <w:rPr>
          <w:rFonts w:ascii="Times New Roman" w:hAnsi="Times New Roman" w:cs="Times New Roman"/>
        </w:rPr>
        <w:fldChar w:fldCharType="end"/>
      </w:r>
      <w:r w:rsidR="00DB236C">
        <w:rPr>
          <w:rFonts w:ascii="Times New Roman" w:hAnsi="Times New Roman" w:cs="Times New Roman"/>
        </w:rPr>
        <w:t xml:space="preserve"> and </w:t>
      </w:r>
      <w:r w:rsidR="00DB236C" w:rsidRPr="00930748">
        <w:rPr>
          <w:rFonts w:ascii="Times New Roman" w:hAnsi="Times New Roman" w:cs="Times New Roman"/>
        </w:rPr>
        <w:t xml:space="preserve">CISCO estimates </w:t>
      </w:r>
      <w:r w:rsidR="00DB236C" w:rsidRPr="00930748">
        <w:rPr>
          <w:rFonts w:ascii="Times New Roman" w:hAnsi="Times New Roman" w:cs="Times New Roman"/>
        </w:rPr>
        <w:fldChar w:fldCharType="begin"/>
      </w:r>
      <w:r w:rsidR="00DB236C" w:rsidRPr="00930748">
        <w:rPr>
          <w:rFonts w:ascii="Times New Roman" w:hAnsi="Times New Roman" w:cs="Times New Roman"/>
        </w:rPr>
        <w:instrText xml:space="preserve"> ADDIN EN.CITE &lt;EndNote&gt;&lt;Cite&gt;&lt;Author&gt;Cisco&lt;/Author&gt;&lt;Year&gt;2013&lt;/Year&gt;&lt;RecNum&gt;6286&lt;/RecNum&gt;&lt;DisplayText&gt;[4]&lt;/DisplayText&gt;&lt;record&gt;&lt;rec-number&gt;6286&lt;/rec-number&gt;&lt;foreign-keys&gt;&lt;key app="EN" db-id="rfx20pr9t5zxtmee0xn5fwzbxvw0r9vz2tee" timestamp="1376528282"&gt;6286&lt;/key&gt;&lt;/foreign-keys&gt;&lt;ref-type name="Web Page"&gt;12&lt;/ref-type&gt;&lt;contributors&gt;&lt;authors&gt;&lt;author&gt;Cisco&lt;/author&gt;&lt;/authors&gt;&lt;/contributors&gt;&lt;titles&gt;&lt;title&gt;Visual Networking Index: Forecast and Methodology, 2012–2017&lt;/title&gt;&lt;/titles&gt;&lt;volume&gt;2013&lt;/volume&gt;&lt;number&gt;August 14&lt;/number&gt;&lt;dates&gt;&lt;year&gt;2013&lt;/year&gt;&lt;pub-dates&gt;&lt;date&gt;May 29&lt;/date&gt;&lt;/pub-dates&gt;&lt;/dates&gt;&lt;urls&gt;&lt;related-urls&gt;&lt;url&gt;http://www.cisco.com/en/US/solutions/collateral/ns341/ns525/ns537/ns705/ns827/white_paper_c11-481360_ns827_Networking_Solutions_White_Paper.html&lt;/url&gt;&lt;/related-urls&gt;&lt;/urls&gt;&lt;/record&gt;&lt;/Cite&gt;&lt;/EndNote&gt;</w:instrText>
      </w:r>
      <w:r w:rsidR="00DB236C" w:rsidRPr="00930748">
        <w:rPr>
          <w:rFonts w:ascii="Times New Roman" w:hAnsi="Times New Roman" w:cs="Times New Roman"/>
        </w:rPr>
        <w:fldChar w:fldCharType="separate"/>
      </w:r>
      <w:r w:rsidR="00DB236C" w:rsidRPr="00930748">
        <w:rPr>
          <w:rFonts w:ascii="Times New Roman" w:hAnsi="Times New Roman" w:cs="Times New Roman"/>
          <w:noProof/>
        </w:rPr>
        <w:t>[</w:t>
      </w:r>
      <w:hyperlink w:anchor="_ENREF_4" w:tooltip="Cisco, 2013 #6286" w:history="1">
        <w:r w:rsidR="00F9549E" w:rsidRPr="00930748">
          <w:rPr>
            <w:rFonts w:ascii="Times New Roman" w:hAnsi="Times New Roman" w:cs="Times New Roman"/>
            <w:noProof/>
          </w:rPr>
          <w:t>4</w:t>
        </w:r>
      </w:hyperlink>
      <w:r w:rsidR="00DB236C" w:rsidRPr="00930748">
        <w:rPr>
          <w:rFonts w:ascii="Times New Roman" w:hAnsi="Times New Roman" w:cs="Times New Roman"/>
          <w:noProof/>
        </w:rPr>
        <w:t>]</w:t>
      </w:r>
      <w:r w:rsidR="00DB236C" w:rsidRPr="00930748">
        <w:rPr>
          <w:rFonts w:ascii="Times New Roman" w:hAnsi="Times New Roman" w:cs="Times New Roman"/>
        </w:rPr>
        <w:fldChar w:fldCharType="end"/>
      </w:r>
      <w:r w:rsidR="00DB236C" w:rsidRPr="00930748">
        <w:rPr>
          <w:rFonts w:ascii="Times New Roman" w:hAnsi="Times New Roman" w:cs="Times New Roman"/>
        </w:rPr>
        <w:t xml:space="preserve"> almost a </w:t>
      </w:r>
      <w:proofErr w:type="spellStart"/>
      <w:r w:rsidR="00DB236C" w:rsidRPr="00930748">
        <w:rPr>
          <w:rFonts w:ascii="Times New Roman" w:hAnsi="Times New Roman" w:cs="Times New Roman"/>
        </w:rPr>
        <w:t>zettabyte</w:t>
      </w:r>
      <w:proofErr w:type="spellEnd"/>
      <w:r w:rsidR="00DB236C">
        <w:rPr>
          <w:rFonts w:ascii="Times New Roman" w:hAnsi="Times New Roman" w:cs="Times New Roman"/>
        </w:rPr>
        <w:t xml:space="preserve"> of</w:t>
      </w:r>
      <w:r w:rsidR="00DB236C" w:rsidRPr="00930748">
        <w:rPr>
          <w:rFonts w:ascii="Times New Roman" w:hAnsi="Times New Roman" w:cs="Times New Roman"/>
        </w:rPr>
        <w:t xml:space="preserve"> total IP traffic this year</w:t>
      </w:r>
      <w:r w:rsidR="00347F4D" w:rsidRPr="00930748">
        <w:rPr>
          <w:rFonts w:ascii="Times New Roman" w:hAnsi="Times New Roman" w:cs="Times New Roman"/>
        </w:rPr>
        <w:t xml:space="preserve">; </w:t>
      </w:r>
      <w:r w:rsidR="00DB236C">
        <w:rPr>
          <w:rFonts w:ascii="Times New Roman" w:hAnsi="Times New Roman" w:cs="Times New Roman"/>
        </w:rPr>
        <w:t>with largest individual science applications like the</w:t>
      </w:r>
      <w:r w:rsidR="00347F4D" w:rsidRPr="00930748">
        <w:rPr>
          <w:rFonts w:ascii="Times New Roman" w:hAnsi="Times New Roman" w:cs="Times New Roman"/>
        </w:rPr>
        <w:t xml:space="preserve"> LHC with</w:t>
      </w:r>
      <w:r w:rsidR="00623B8C">
        <w:rPr>
          <w:rFonts w:ascii="Times New Roman" w:hAnsi="Times New Roman" w:cs="Times New Roman"/>
        </w:rPr>
        <w:t xml:space="preserve"> “only”</w:t>
      </w:r>
      <w:r w:rsidR="00347F4D" w:rsidRPr="00930748">
        <w:rPr>
          <w:rFonts w:ascii="Times New Roman" w:hAnsi="Times New Roman" w:cs="Times New Roman"/>
        </w:rPr>
        <w:t xml:space="preserve"> around 0.0001 </w:t>
      </w:r>
      <w:proofErr w:type="spellStart"/>
      <w:r w:rsidR="00347F4D" w:rsidRPr="00930748">
        <w:rPr>
          <w:rFonts w:ascii="Times New Roman" w:hAnsi="Times New Roman" w:cs="Times New Roman"/>
        </w:rPr>
        <w:t>zettabytes</w:t>
      </w:r>
      <w:proofErr w:type="spellEnd"/>
      <w:r w:rsidR="002D76A3" w:rsidRPr="00930748">
        <w:rPr>
          <w:rFonts w:ascii="Times New Roman" w:hAnsi="Times New Roman" w:cs="Times New Roman"/>
        </w:rPr>
        <w:t xml:space="preserve"> (100 petabytes</w:t>
      </w:r>
      <w:r w:rsidR="00DB236C">
        <w:rPr>
          <w:rFonts w:ascii="Times New Roman" w:hAnsi="Times New Roman" w:cs="Times New Roman"/>
        </w:rPr>
        <w:t>). Other</w:t>
      </w:r>
      <w:r w:rsidR="00E447AC" w:rsidRPr="00930748">
        <w:rPr>
          <w:rFonts w:ascii="Times New Roman" w:hAnsi="Times New Roman" w:cs="Times New Roman"/>
        </w:rPr>
        <w:t xml:space="preserve"> research applications in the NIST study were typically fractions of petabytes with </w:t>
      </w:r>
      <w:r w:rsidR="00DB236C">
        <w:rPr>
          <w:rFonts w:ascii="Times New Roman" w:hAnsi="Times New Roman" w:cs="Times New Roman"/>
        </w:rPr>
        <w:t xml:space="preserve">much </w:t>
      </w:r>
      <w:r w:rsidR="00E447AC" w:rsidRPr="00930748">
        <w:rPr>
          <w:rFonts w:ascii="Times New Roman" w:hAnsi="Times New Roman" w:cs="Times New Roman"/>
        </w:rPr>
        <w:t>large</w:t>
      </w:r>
      <w:r w:rsidR="00DB236C">
        <w:rPr>
          <w:rFonts w:ascii="Times New Roman" w:hAnsi="Times New Roman" w:cs="Times New Roman"/>
        </w:rPr>
        <w:t>r</w:t>
      </w:r>
      <w:r w:rsidR="00E447AC" w:rsidRPr="00930748">
        <w:rPr>
          <w:rFonts w:ascii="Times New Roman" w:hAnsi="Times New Roman" w:cs="Times New Roman"/>
        </w:rPr>
        <w:t xml:space="preserve"> astronomy (LSST, SKA) projects underway </w:t>
      </w:r>
      <w:r w:rsidR="00DB236C">
        <w:rPr>
          <w:rFonts w:ascii="Times New Roman" w:hAnsi="Times New Roman" w:cs="Times New Roman"/>
        </w:rPr>
        <w:t>and</w:t>
      </w:r>
      <w:r w:rsidR="00E447AC" w:rsidRPr="00930748">
        <w:rPr>
          <w:rFonts w:ascii="Times New Roman" w:hAnsi="Times New Roman" w:cs="Times New Roman"/>
        </w:rPr>
        <w:t xml:space="preserve"> imagery (light sources, medical, surveillance, radar such as EISCAT-3D) </w:t>
      </w:r>
      <w:r w:rsidR="00B93BDD" w:rsidRPr="00930748">
        <w:rPr>
          <w:rFonts w:ascii="Times New Roman" w:hAnsi="Times New Roman" w:cs="Times New Roman"/>
        </w:rPr>
        <w:t>large</w:t>
      </w:r>
      <w:r w:rsidR="001176C1">
        <w:rPr>
          <w:rFonts w:ascii="Times New Roman" w:hAnsi="Times New Roman" w:cs="Times New Roman"/>
        </w:rPr>
        <w:t xml:space="preserve"> </w:t>
      </w:r>
      <w:r w:rsidR="001176C1" w:rsidRPr="00930748">
        <w:rPr>
          <w:rFonts w:ascii="Times New Roman" w:hAnsi="Times New Roman" w:cs="Times New Roman"/>
        </w:rPr>
        <w:t>and growing in size</w:t>
      </w:r>
      <w:r w:rsidR="001176C1">
        <w:rPr>
          <w:rFonts w:ascii="Times New Roman" w:hAnsi="Times New Roman" w:cs="Times New Roman"/>
        </w:rPr>
        <w:t xml:space="preserve"> with non-cardiac medical imagery around 70 petabytes a year in the USA </w:t>
      </w:r>
      <w:r w:rsidR="001176C1" w:rsidRPr="00930748">
        <w:rPr>
          <w:rFonts w:ascii="Times New Roman" w:hAnsi="Times New Roman" w:cs="Times New Roman"/>
        </w:rPr>
        <w:fldChar w:fldCharType="begin"/>
      </w:r>
      <w:r w:rsidR="001176C1" w:rsidRPr="00930748">
        <w:rPr>
          <w:rFonts w:ascii="Times New Roman" w:hAnsi="Times New Roman" w:cs="Times New Roman"/>
        </w:rPr>
        <w:instrText xml:space="preserve"> ADDIN EN.CITE &lt;EndNote&gt;&lt;Cite&gt;&lt;Author&gt;Geoffrey Fox&lt;/Author&gt;&lt;Year&gt;2011&lt;/Year&gt;&lt;RecNum&gt;4527&lt;/RecNum&gt;&lt;DisplayText&gt;[2]&lt;/DisplayText&gt;&lt;record&gt;&lt;rec-number&gt;4527&lt;/rec-number&gt;&lt;foreign-keys&gt;&lt;key app="EN" db-id="rfx20pr9t5zxtmee0xn5fwzbxvw0r9vz2tee" timestamp="1325511548"&gt;4527&lt;/key&gt;&lt;/foreign-keys&gt;&lt;ref-type name="Book Section"&gt;5&lt;/ref-type&gt;&lt;contributors&gt;&lt;authors&gt;&lt;author&gt;Geoffrey Fox,&lt;/author&gt;&lt;author&gt;Tony Hey,&lt;/author&gt;&lt;author&gt;Anne Trefethen,&lt;/author&gt;&lt;/authors&gt;&lt;secondary-authors&gt;&lt;author&gt;Terence Critchlow,&lt;/author&gt;&lt;author&gt;Kerstin Kleese Van Dam,&lt;/author&gt;&lt;/secondary-authors&gt;&lt;/contributors&gt;&lt;titles&gt;&lt;title&gt;Where does all the data come from? &lt;/title&gt;&lt;secondary-title&gt;Data Intensive Science &lt;/secondary-title&gt;&lt;/titles&gt;&lt;dates&gt;&lt;year&gt;2011&lt;/year&gt;&lt;/dates&gt;&lt;urls&gt;&lt;related-urls&gt;&lt;url&gt;http://grids.ucs.indiana.edu/ptliupages/publications/Where%20does%20all%20the%20data%20come%20from%20v7.pdf&lt;/url&gt;&lt;/related-urls&gt;&lt;/urls&gt;&lt;/record&gt;&lt;/Cite&gt;&lt;/EndNote&gt;</w:instrText>
      </w:r>
      <w:r w:rsidR="001176C1" w:rsidRPr="00930748">
        <w:rPr>
          <w:rFonts w:ascii="Times New Roman" w:hAnsi="Times New Roman" w:cs="Times New Roman"/>
        </w:rPr>
        <w:fldChar w:fldCharType="separate"/>
      </w:r>
      <w:r w:rsidR="001176C1" w:rsidRPr="00930748">
        <w:rPr>
          <w:rFonts w:ascii="Times New Roman" w:hAnsi="Times New Roman" w:cs="Times New Roman"/>
          <w:noProof/>
        </w:rPr>
        <w:t>[</w:t>
      </w:r>
      <w:hyperlink w:anchor="_ENREF_2" w:tooltip="Geoffrey Fox, 2011 #4527" w:history="1">
        <w:r w:rsidR="00F9549E" w:rsidRPr="00930748">
          <w:rPr>
            <w:rFonts w:ascii="Times New Roman" w:hAnsi="Times New Roman" w:cs="Times New Roman"/>
            <w:noProof/>
          </w:rPr>
          <w:t>2</w:t>
        </w:r>
      </w:hyperlink>
      <w:r w:rsidR="001176C1" w:rsidRPr="00930748">
        <w:rPr>
          <w:rFonts w:ascii="Times New Roman" w:hAnsi="Times New Roman" w:cs="Times New Roman"/>
          <w:noProof/>
        </w:rPr>
        <w:t>]</w:t>
      </w:r>
      <w:r w:rsidR="001176C1" w:rsidRPr="00930748">
        <w:rPr>
          <w:rFonts w:ascii="Times New Roman" w:hAnsi="Times New Roman" w:cs="Times New Roman"/>
        </w:rPr>
        <w:fldChar w:fldCharType="end"/>
      </w:r>
      <w:r w:rsidR="00B93BDD" w:rsidRPr="00930748">
        <w:rPr>
          <w:rFonts w:ascii="Times New Roman" w:hAnsi="Times New Roman" w:cs="Times New Roman"/>
        </w:rPr>
        <w:t xml:space="preserve">. This broad interest in </w:t>
      </w:r>
      <w:proofErr w:type="gramStart"/>
      <w:r w:rsidR="00B93BDD" w:rsidRPr="00930748">
        <w:rPr>
          <w:rFonts w:ascii="Times New Roman" w:hAnsi="Times New Roman" w:cs="Times New Roman"/>
        </w:rPr>
        <w:t>Big</w:t>
      </w:r>
      <w:proofErr w:type="gramEnd"/>
      <w:r w:rsidR="00B93BDD" w:rsidRPr="00930748">
        <w:rPr>
          <w:rFonts w:ascii="Times New Roman" w:hAnsi="Times New Roman" w:cs="Times New Roman"/>
        </w:rPr>
        <w:t xml:space="preserve"> data has spurred </w:t>
      </w:r>
      <w:r w:rsidR="00A44DB9" w:rsidRPr="00930748">
        <w:rPr>
          <w:rFonts w:ascii="Times New Roman" w:hAnsi="Times New Roman" w:cs="Times New Roman"/>
        </w:rPr>
        <w:t xml:space="preserve">a frantic software activity much </w:t>
      </w:r>
      <w:r w:rsidR="00426799">
        <w:rPr>
          <w:rFonts w:ascii="Times New Roman" w:hAnsi="Times New Roman" w:cs="Times New Roman"/>
        </w:rPr>
        <w:t xml:space="preserve">of </w:t>
      </w:r>
      <w:r w:rsidR="00A44DB9" w:rsidRPr="00930748">
        <w:rPr>
          <w:rFonts w:ascii="Times New Roman" w:hAnsi="Times New Roman" w:cs="Times New Roman"/>
        </w:rPr>
        <w:t>it aimed at commercial cloud deployments. This was seen in NIST study in both architecture discussions and the details given in many use cases.</w:t>
      </w:r>
      <w:r w:rsidR="00C6544A" w:rsidRPr="00930748">
        <w:rPr>
          <w:rFonts w:ascii="Times New Roman" w:hAnsi="Times New Roman" w:cs="Times New Roman"/>
        </w:rPr>
        <w:t xml:space="preserve"> Here we suggest that </w:t>
      </w:r>
      <w:r w:rsidR="00426799">
        <w:rPr>
          <w:rFonts w:ascii="Times New Roman" w:hAnsi="Times New Roman" w:cs="Times New Roman"/>
        </w:rPr>
        <w:t xml:space="preserve">it </w:t>
      </w:r>
      <w:r w:rsidR="00C6544A" w:rsidRPr="00930748">
        <w:rPr>
          <w:rFonts w:ascii="Times New Roman" w:hAnsi="Times New Roman" w:cs="Times New Roman"/>
        </w:rPr>
        <w:t xml:space="preserve">is valuable to understand the large scale commercial approaches and understand how they can be made use of </w:t>
      </w:r>
      <w:r w:rsidR="00B9173C" w:rsidRPr="00930748">
        <w:rPr>
          <w:rFonts w:ascii="Times New Roman" w:hAnsi="Times New Roman" w:cs="Times New Roman"/>
        </w:rPr>
        <w:t xml:space="preserve">and as appropriate be integrated </w:t>
      </w:r>
      <w:r w:rsidR="00C6544A" w:rsidRPr="00930748">
        <w:rPr>
          <w:rFonts w:ascii="Times New Roman" w:hAnsi="Times New Roman" w:cs="Times New Roman"/>
        </w:rPr>
        <w:t xml:space="preserve">in the HPC and exascale </w:t>
      </w:r>
      <w:r w:rsidR="00B9173C" w:rsidRPr="00930748">
        <w:rPr>
          <w:rFonts w:ascii="Times New Roman" w:hAnsi="Times New Roman" w:cs="Times New Roman"/>
        </w:rPr>
        <w:t>data environment</w:t>
      </w:r>
      <w:r w:rsidR="00C6544A" w:rsidRPr="00930748">
        <w:rPr>
          <w:rFonts w:ascii="Times New Roman" w:hAnsi="Times New Roman" w:cs="Times New Roman"/>
        </w:rPr>
        <w:t xml:space="preserve">s. This approach is </w:t>
      </w:r>
      <w:r w:rsidR="00B9173C" w:rsidRPr="00930748">
        <w:rPr>
          <w:rFonts w:ascii="Times New Roman" w:hAnsi="Times New Roman" w:cs="Times New Roman"/>
        </w:rPr>
        <w:t>helped by the broad use of Open source technology in the consensus commercial clouds</w:t>
      </w:r>
      <w:r w:rsidR="00623B8C">
        <w:rPr>
          <w:rFonts w:ascii="Times New Roman" w:hAnsi="Times New Roman" w:cs="Times New Roman"/>
        </w:rPr>
        <w:t>,</w:t>
      </w:r>
      <w:r w:rsidR="00B9173C" w:rsidRPr="00930748">
        <w:rPr>
          <w:rFonts w:ascii="Times New Roman" w:hAnsi="Times New Roman" w:cs="Times New Roman"/>
        </w:rPr>
        <w:t xml:space="preserve"> with in particular many Apache software projects contributing to what we can term ABDS or Apache Big Data Stack. This is depicted in a layered architecture on the figure on the following page.</w:t>
      </w:r>
    </w:p>
    <w:p w14:paraId="1C6DDBCE" w14:textId="45BE6252" w:rsidR="00A5689A" w:rsidRPr="00930748" w:rsidRDefault="00B9173C">
      <w:pPr>
        <w:rPr>
          <w:rFonts w:ascii="Times New Roman" w:hAnsi="Times New Roman" w:cs="Times New Roman"/>
        </w:rPr>
      </w:pPr>
      <w:r w:rsidRPr="00930748">
        <w:rPr>
          <w:rFonts w:ascii="Times New Roman" w:hAnsi="Times New Roman" w:cs="Times New Roman"/>
        </w:rPr>
        <w:t xml:space="preserve">This figure </w:t>
      </w:r>
      <w:r w:rsidR="00740D6C" w:rsidRPr="00930748">
        <w:rPr>
          <w:rFonts w:ascii="Times New Roman" w:hAnsi="Times New Roman" w:cs="Times New Roman"/>
        </w:rPr>
        <w:t xml:space="preserve">show over 40 </w:t>
      </w:r>
      <w:r w:rsidRPr="00930748">
        <w:rPr>
          <w:rFonts w:ascii="Times New Roman" w:hAnsi="Times New Roman" w:cs="Times New Roman"/>
        </w:rPr>
        <w:t>Apache Big Data projects</w:t>
      </w:r>
      <w:r w:rsidR="00740D6C" w:rsidRPr="00930748">
        <w:rPr>
          <w:rFonts w:ascii="Times New Roman" w:hAnsi="Times New Roman" w:cs="Times New Roman"/>
        </w:rPr>
        <w:t xml:space="preserve"> </w:t>
      </w:r>
      <w:r w:rsidR="0078437E" w:rsidRPr="00930748">
        <w:rPr>
          <w:rFonts w:ascii="Times New Roman" w:hAnsi="Times New Roman" w:cs="Times New Roman"/>
        </w:rPr>
        <w:fldChar w:fldCharType="begin"/>
      </w:r>
      <w:r w:rsidR="00DB236C">
        <w:rPr>
          <w:rFonts w:ascii="Times New Roman" w:hAnsi="Times New Roman" w:cs="Times New Roman"/>
        </w:rPr>
        <w:instrText xml:space="preserve"> ADDIN EN.CITE &lt;EndNote&gt;&lt;Cite&gt;&lt;Author&gt;Apache&lt;/Author&gt;&lt;RecNum&gt;6310&lt;/RecNum&gt;&lt;DisplayText&gt;[5]&lt;/DisplayText&gt;&lt;record&gt;&lt;rec-number&gt;6310&lt;/rec-number&gt;&lt;foreign-keys&gt;&lt;key app="EN" db-id="rfx20pr9t5zxtmee0xn5fwzbxvw0r9vz2tee" timestamp="1392001767"&gt;6310&lt;/key&gt;&lt;/foreign-keys&gt;&lt;ref-type name="Web Page"&gt;12&lt;/ref-type&gt;&lt;contributors&gt;&lt;authors&gt;&lt;author&gt;Apache,&lt;/author&gt;&lt;/authors&gt;&lt;/contributors&gt;&lt;titles&gt;&lt;title&gt;Bigtop project for the development of packaging and tests of the Apache Hadoop ecosystem&lt;/title&gt;&lt;/titles&gt;&lt;volume&gt;2014&lt;/volume&gt;&lt;number&gt;February 9&lt;/number&gt;&lt;dates&gt;&lt;/dates&gt;&lt;urls&gt;&lt;related-urls&gt;&lt;url&gt;http://bigtop.apache.org/&lt;/url&gt;&lt;/related-urls&gt;&lt;/urls&gt;&lt;/record&gt;&lt;/Cite&gt;&lt;/EndNote&gt;</w:instrText>
      </w:r>
      <w:r w:rsidR="0078437E" w:rsidRPr="00930748">
        <w:rPr>
          <w:rFonts w:ascii="Times New Roman" w:hAnsi="Times New Roman" w:cs="Times New Roman"/>
        </w:rPr>
        <w:fldChar w:fldCharType="separate"/>
      </w:r>
      <w:r w:rsidR="00DB236C">
        <w:rPr>
          <w:rFonts w:ascii="Times New Roman" w:hAnsi="Times New Roman" w:cs="Times New Roman"/>
          <w:noProof/>
        </w:rPr>
        <w:t>[</w:t>
      </w:r>
      <w:hyperlink w:anchor="_ENREF_5" w:tooltip="Apache,  #6310" w:history="1">
        <w:r w:rsidR="00F9549E">
          <w:rPr>
            <w:rFonts w:ascii="Times New Roman" w:hAnsi="Times New Roman" w:cs="Times New Roman"/>
            <w:noProof/>
          </w:rPr>
          <w:t>5</w:t>
        </w:r>
      </w:hyperlink>
      <w:r w:rsidR="00DB236C">
        <w:rPr>
          <w:rFonts w:ascii="Times New Roman" w:hAnsi="Times New Roman" w:cs="Times New Roman"/>
          <w:noProof/>
        </w:rPr>
        <w:t>]</w:t>
      </w:r>
      <w:r w:rsidR="0078437E" w:rsidRPr="00930748">
        <w:rPr>
          <w:rFonts w:ascii="Times New Roman" w:hAnsi="Times New Roman" w:cs="Times New Roman"/>
        </w:rPr>
        <w:fldChar w:fldCharType="end"/>
      </w:r>
      <w:r w:rsidR="0078437E" w:rsidRPr="00930748">
        <w:rPr>
          <w:rFonts w:ascii="Times New Roman" w:hAnsi="Times New Roman" w:cs="Times New Roman"/>
        </w:rPr>
        <w:t xml:space="preserve"> </w:t>
      </w:r>
      <w:r w:rsidR="00740D6C" w:rsidRPr="00930748">
        <w:rPr>
          <w:rFonts w:ascii="Times New Roman" w:hAnsi="Times New Roman" w:cs="Times New Roman"/>
        </w:rPr>
        <w:t xml:space="preserve">with a selection of other commercial and Open source </w:t>
      </w:r>
      <w:r w:rsidR="002531AA" w:rsidRPr="00930748">
        <w:rPr>
          <w:rFonts w:ascii="Times New Roman" w:hAnsi="Times New Roman" w:cs="Times New Roman"/>
        </w:rPr>
        <w:t>technologies. We use ABDS to refer to all the projects and not just those in Apache</w:t>
      </w:r>
      <w:r w:rsidR="00623B8C">
        <w:rPr>
          <w:rFonts w:ascii="Times New Roman" w:hAnsi="Times New Roman" w:cs="Times New Roman"/>
        </w:rPr>
        <w:t xml:space="preserve"> with HPC-ABDS denoting the HPC integration</w:t>
      </w:r>
      <w:r w:rsidR="002531AA" w:rsidRPr="00930748">
        <w:rPr>
          <w:rFonts w:ascii="Times New Roman" w:hAnsi="Times New Roman" w:cs="Times New Roman"/>
        </w:rPr>
        <w:t>. We also color key layers where interaction between HPC and ABDS seems either critical or timely. This diagram highlights the rich functionality of ABDS. It is not just Hadoop but has important contributions to dynamic deployment</w:t>
      </w:r>
      <w:r w:rsidR="002212B7" w:rsidRPr="00930748">
        <w:rPr>
          <w:rFonts w:ascii="Times New Roman" w:hAnsi="Times New Roman" w:cs="Times New Roman"/>
        </w:rPr>
        <w:t>;</w:t>
      </w:r>
      <w:r w:rsidR="002531AA" w:rsidRPr="00930748">
        <w:rPr>
          <w:rFonts w:ascii="Times New Roman" w:hAnsi="Times New Roman" w:cs="Times New Roman"/>
        </w:rPr>
        <w:t xml:space="preserve"> virtualization</w:t>
      </w:r>
      <w:r w:rsidR="002212B7" w:rsidRPr="00930748">
        <w:rPr>
          <w:rFonts w:ascii="Times New Roman" w:hAnsi="Times New Roman" w:cs="Times New Roman"/>
        </w:rPr>
        <w:t>;</w:t>
      </w:r>
      <w:r w:rsidR="002531AA" w:rsidRPr="00930748">
        <w:rPr>
          <w:rFonts w:ascii="Times New Roman" w:hAnsi="Times New Roman" w:cs="Times New Roman"/>
        </w:rPr>
        <w:t xml:space="preserve"> file systems</w:t>
      </w:r>
      <w:r w:rsidR="002212B7" w:rsidRPr="00930748">
        <w:rPr>
          <w:rFonts w:ascii="Times New Roman" w:hAnsi="Times New Roman" w:cs="Times New Roman"/>
        </w:rPr>
        <w:t xml:space="preserve">; </w:t>
      </w:r>
      <w:r w:rsidR="002531AA" w:rsidRPr="00930748">
        <w:rPr>
          <w:rFonts w:ascii="Times New Roman" w:hAnsi="Times New Roman" w:cs="Times New Roman"/>
        </w:rPr>
        <w:t>cluster management</w:t>
      </w:r>
      <w:r w:rsidR="002212B7" w:rsidRPr="00930748">
        <w:rPr>
          <w:rFonts w:ascii="Times New Roman" w:hAnsi="Times New Roman" w:cs="Times New Roman"/>
        </w:rPr>
        <w:t>;</w:t>
      </w:r>
      <w:r w:rsidR="002531AA" w:rsidRPr="00930748">
        <w:rPr>
          <w:rFonts w:ascii="Times New Roman" w:hAnsi="Times New Roman" w:cs="Times New Roman"/>
        </w:rPr>
        <w:t xml:space="preserve"> object data models including </w:t>
      </w:r>
      <w:r w:rsidR="002212B7" w:rsidRPr="00930748">
        <w:rPr>
          <w:rFonts w:ascii="Times New Roman" w:hAnsi="Times New Roman" w:cs="Times New Roman"/>
        </w:rPr>
        <w:t xml:space="preserve">consistency, </w:t>
      </w:r>
      <w:r w:rsidR="002531AA" w:rsidRPr="00930748">
        <w:rPr>
          <w:rFonts w:ascii="Times New Roman" w:hAnsi="Times New Roman" w:cs="Times New Roman"/>
        </w:rPr>
        <w:t>table, key-value, document, graph and SQL</w:t>
      </w:r>
      <w:r w:rsidR="002212B7" w:rsidRPr="00930748">
        <w:rPr>
          <w:rFonts w:ascii="Times New Roman" w:hAnsi="Times New Roman" w:cs="Times New Roman"/>
        </w:rPr>
        <w:t>;</w:t>
      </w:r>
      <w:r w:rsidR="002531AA" w:rsidRPr="00930748">
        <w:rPr>
          <w:rFonts w:ascii="Times New Roman" w:hAnsi="Times New Roman" w:cs="Times New Roman"/>
        </w:rPr>
        <w:t xml:space="preserve"> in memory caching</w:t>
      </w:r>
      <w:r w:rsidR="002212B7" w:rsidRPr="00930748">
        <w:rPr>
          <w:rFonts w:ascii="Times New Roman" w:hAnsi="Times New Roman" w:cs="Times New Roman"/>
        </w:rPr>
        <w:t>;</w:t>
      </w:r>
      <w:r w:rsidR="002531AA" w:rsidRPr="00930748">
        <w:rPr>
          <w:rFonts w:ascii="Times New Roman" w:hAnsi="Times New Roman" w:cs="Times New Roman"/>
        </w:rPr>
        <w:t xml:space="preserve"> messaging middleware</w:t>
      </w:r>
      <w:r w:rsidR="002212B7" w:rsidRPr="00930748">
        <w:rPr>
          <w:rFonts w:ascii="Times New Roman" w:hAnsi="Times New Roman" w:cs="Times New Roman"/>
        </w:rPr>
        <w:t>;</w:t>
      </w:r>
      <w:r w:rsidR="002531AA" w:rsidRPr="00930748">
        <w:rPr>
          <w:rFonts w:ascii="Times New Roman" w:hAnsi="Times New Roman" w:cs="Times New Roman"/>
        </w:rPr>
        <w:t xml:space="preserve"> programming model and run time including graph, streaming, iterative and classic </w:t>
      </w:r>
      <w:proofErr w:type="spellStart"/>
      <w:r w:rsidR="002531AA" w:rsidRPr="00930748">
        <w:rPr>
          <w:rFonts w:ascii="Times New Roman" w:hAnsi="Times New Roman" w:cs="Times New Roman"/>
        </w:rPr>
        <w:t>MapReduce</w:t>
      </w:r>
      <w:proofErr w:type="spellEnd"/>
      <w:r w:rsidR="002531AA" w:rsidRPr="00930748">
        <w:rPr>
          <w:rFonts w:ascii="Times New Roman" w:hAnsi="Times New Roman" w:cs="Times New Roman"/>
        </w:rPr>
        <w:t>;</w:t>
      </w:r>
      <w:r w:rsidR="002212B7" w:rsidRPr="00930748">
        <w:rPr>
          <w:rFonts w:ascii="Times New Roman" w:hAnsi="Times New Roman" w:cs="Times New Roman"/>
        </w:rPr>
        <w:t xml:space="preserve"> high level (productivity) systems with well-known analytics and machine learning libraries. Workflow and orchestration is also well represented. Not all these projects are of the same value and quality but together they represent a highly capable and </w:t>
      </w:r>
      <w:r w:rsidR="00FC5759" w:rsidRPr="00930748">
        <w:rPr>
          <w:rFonts w:ascii="Times New Roman" w:hAnsi="Times New Roman" w:cs="Times New Roman"/>
        </w:rPr>
        <w:t xml:space="preserve">productive environment and we suggest that it will be very valuable to consider how </w:t>
      </w:r>
      <w:r w:rsidR="00426799">
        <w:rPr>
          <w:rFonts w:ascii="Times New Roman" w:hAnsi="Times New Roman" w:cs="Times New Roman"/>
        </w:rPr>
        <w:t xml:space="preserve">to </w:t>
      </w:r>
      <w:r w:rsidR="00FC5759" w:rsidRPr="00930748">
        <w:rPr>
          <w:rFonts w:ascii="Times New Roman" w:hAnsi="Times New Roman" w:cs="Times New Roman"/>
        </w:rPr>
        <w:t>integrate HPC with ABDS. In our initial study</w:t>
      </w:r>
      <w:r w:rsidR="00B25EF2" w:rsidRPr="00930748">
        <w:rPr>
          <w:rFonts w:ascii="Times New Roman" w:hAnsi="Times New Roman" w:cs="Times New Roman"/>
        </w:rPr>
        <w:t xml:space="preserve"> </w:t>
      </w:r>
      <w:r w:rsidR="00B25EF2" w:rsidRPr="00930748">
        <w:rPr>
          <w:rFonts w:ascii="Times New Roman" w:hAnsi="Times New Roman" w:cs="Times New Roman"/>
        </w:rPr>
        <w:fldChar w:fldCharType="begin"/>
      </w:r>
      <w:r w:rsidR="00DB236C">
        <w:rPr>
          <w:rFonts w:ascii="Times New Roman" w:hAnsi="Times New Roman" w:cs="Times New Roman"/>
        </w:rPr>
        <w:instrText xml:space="preserve"> ADDIN EN.CITE &lt;EndNote&gt;&lt;Cite&gt;&lt;Author&gt;Shantenu Jha&lt;/Author&gt;&lt;Year&gt;2014&lt;/Year&gt;&lt;RecNum&gt;6313&lt;/RecNum&gt;&lt;DisplayText&gt;[6]&lt;/DisplayText&gt;&lt;record&gt;&lt;rec-number&gt;6313&lt;/rec-number&gt;&lt;foreign-keys&gt;&lt;key app="EN" db-id="rfx20pr9t5zxtmee0xn5fwzbxvw0r9vz2tee" timestamp="1392003198"&gt;6313&lt;/key&gt;&lt;/foreign-keys&gt;&lt;ref-type name="Report"&gt;27&lt;/ref-type&gt;&lt;contributors&gt;&lt;authors&gt;&lt;author&gt;Shantenu Jha,&lt;/author&gt;&lt;author&gt;Judy Qiu,&lt;/author&gt;&lt;author&gt;Andre Luckow,&lt;/author&gt;&lt;author&gt;Pradeep Mantha,&lt;/author&gt;&lt;author&gt;Geoffrey C.Fox,&lt;/author&gt;&lt;/authors&gt;&lt;/contributors&gt;&lt;titles&gt;&lt;title&gt;A Tale of Two Data-Intensive Approaches: Applications, Architectures and Infrastructure&lt;/title&gt;&lt;/titles&gt;&lt;dates&gt;&lt;year&gt;2014&lt;/year&gt;&lt;/dates&gt;&lt;pub-location&gt;To be submitted for publication&lt;/pub-location&gt;&lt;urls&gt;&lt;/urls&gt;&lt;/record&gt;&lt;/Cite&gt;&lt;/EndNote&gt;</w:instrText>
      </w:r>
      <w:r w:rsidR="00B25EF2" w:rsidRPr="00930748">
        <w:rPr>
          <w:rFonts w:ascii="Times New Roman" w:hAnsi="Times New Roman" w:cs="Times New Roman"/>
        </w:rPr>
        <w:fldChar w:fldCharType="separate"/>
      </w:r>
      <w:r w:rsidR="00DB236C">
        <w:rPr>
          <w:rFonts w:ascii="Times New Roman" w:hAnsi="Times New Roman" w:cs="Times New Roman"/>
          <w:noProof/>
        </w:rPr>
        <w:t>[</w:t>
      </w:r>
      <w:hyperlink w:anchor="_ENREF_6" w:tooltip="Shantenu Jha, 2014 #6313" w:history="1">
        <w:r w:rsidR="00F9549E">
          <w:rPr>
            <w:rFonts w:ascii="Times New Roman" w:hAnsi="Times New Roman" w:cs="Times New Roman"/>
            <w:noProof/>
          </w:rPr>
          <w:t>6</w:t>
        </w:r>
      </w:hyperlink>
      <w:r w:rsidR="00DB236C">
        <w:rPr>
          <w:rFonts w:ascii="Times New Roman" w:hAnsi="Times New Roman" w:cs="Times New Roman"/>
          <w:noProof/>
        </w:rPr>
        <w:t>]</w:t>
      </w:r>
      <w:r w:rsidR="00B25EF2" w:rsidRPr="00930748">
        <w:rPr>
          <w:rFonts w:ascii="Times New Roman" w:hAnsi="Times New Roman" w:cs="Times New Roman"/>
        </w:rPr>
        <w:fldChar w:fldCharType="end"/>
      </w:r>
      <w:r w:rsidR="00FC5759" w:rsidRPr="00930748">
        <w:rPr>
          <w:rFonts w:ascii="Times New Roman" w:hAnsi="Times New Roman" w:cs="Times New Roman"/>
        </w:rPr>
        <w:t xml:space="preserve">, we have </w:t>
      </w:r>
      <w:r w:rsidR="00F767FA" w:rsidRPr="00930748">
        <w:rPr>
          <w:rFonts w:ascii="Times New Roman" w:hAnsi="Times New Roman" w:cs="Times New Roman"/>
        </w:rPr>
        <w:t xml:space="preserve">identified file systems, cluster resource management, file and object data management, inter process and thread communication, libraries, workflow and monitoring as areas where HPC-ABFS integration will be particularly valuable. Much of this has already started with studies </w:t>
      </w:r>
      <w:r w:rsidR="00A5689A" w:rsidRPr="00930748">
        <w:rPr>
          <w:rFonts w:ascii="Times New Roman" w:hAnsi="Times New Roman" w:cs="Times New Roman"/>
        </w:rPr>
        <w:t>for</w:t>
      </w:r>
      <w:r w:rsidR="00F767FA" w:rsidRPr="00930748">
        <w:rPr>
          <w:rFonts w:ascii="Times New Roman" w:hAnsi="Times New Roman" w:cs="Times New Roman"/>
        </w:rPr>
        <w:t xml:space="preserve"> example</w:t>
      </w:r>
      <w:r w:rsidR="00A5689A" w:rsidRPr="00930748">
        <w:rPr>
          <w:rFonts w:ascii="Times New Roman" w:hAnsi="Times New Roman" w:cs="Times New Roman"/>
        </w:rPr>
        <w:t xml:space="preserve"> of</w:t>
      </w:r>
      <w:r w:rsidR="00F767FA" w:rsidRPr="00930748">
        <w:rPr>
          <w:rFonts w:ascii="Times New Roman" w:hAnsi="Times New Roman" w:cs="Times New Roman"/>
        </w:rPr>
        <w:t xml:space="preserve"> </w:t>
      </w:r>
      <w:proofErr w:type="spellStart"/>
      <w:r w:rsidR="00F767FA" w:rsidRPr="00930748">
        <w:rPr>
          <w:rFonts w:ascii="Times New Roman" w:hAnsi="Times New Roman" w:cs="Times New Roman"/>
        </w:rPr>
        <w:t>Lustre</w:t>
      </w:r>
      <w:proofErr w:type="spellEnd"/>
      <w:r w:rsidR="00F767FA" w:rsidRPr="00930748">
        <w:rPr>
          <w:rFonts w:ascii="Times New Roman" w:hAnsi="Times New Roman" w:cs="Times New Roman"/>
        </w:rPr>
        <w:t>-Object Store-HDFS integration</w:t>
      </w:r>
      <w:r w:rsidR="00B25EF2" w:rsidRPr="00930748">
        <w:rPr>
          <w:rFonts w:ascii="Times New Roman" w:hAnsi="Times New Roman" w:cs="Times New Roman"/>
        </w:rPr>
        <w:t xml:space="preserve"> </w:t>
      </w:r>
      <w:r w:rsidR="00B25EF2" w:rsidRPr="00930748">
        <w:rPr>
          <w:rFonts w:ascii="Times New Roman" w:hAnsi="Times New Roman" w:cs="Times New Roman"/>
        </w:rPr>
        <w:fldChar w:fldCharType="begin"/>
      </w:r>
      <w:r w:rsidR="00DB236C">
        <w:rPr>
          <w:rFonts w:ascii="Times New Roman" w:hAnsi="Times New Roman" w:cs="Times New Roman"/>
        </w:rPr>
        <w:instrText xml:space="preserve"> ADDIN EN.CITE &lt;EndNote&gt;&lt;Cite&gt;&lt;Author&gt;Enterprise Tech (Software Edition)&lt;/Author&gt;&lt;Year&gt;2013&lt;/Year&gt;&lt;RecNum&gt;6312&lt;/RecNum&gt;&lt;DisplayText&gt;[7]&lt;/DisplayText&gt;&lt;record&gt;&lt;rec-number&gt;6312&lt;/rec-number&gt;&lt;foreign-keys&gt;&lt;key app="EN" db-id="rfx20pr9t5zxtmee0xn5fwzbxvw0r9vz2tee" timestamp="1392002845"&gt;6312&lt;/key&gt;&lt;/foreign-keys&gt;&lt;ref-type name="Web Page"&gt;12&lt;/ref-type&gt;&lt;contributors&gt;&lt;authors&gt;&lt;author&gt;Enterprise Tech (Software Edition),&lt;/author&gt;&lt;/authors&gt;&lt;/contributors&gt;&lt;titles&gt;&lt;title&gt;Hadoop Speed Up From Lustre Will Attract Enterprises&lt;/title&gt;&lt;/titles&gt;&lt;volume&gt;2014&lt;/volume&gt;&lt;number&gt;February 9&lt;/number&gt;&lt;dates&gt;&lt;year&gt;2013&lt;/year&gt;&lt;/dates&gt;&lt;urls&gt;&lt;related-urls&gt;&lt;url&gt;http://www.enterprisetech.com/2013/10/02/hadoop-speed-up-from-lustre-will-attract-enterprises/&lt;/url&gt;&lt;/related-urls&gt;&lt;/urls&gt;&lt;/record&gt;&lt;/Cite&gt;&lt;/EndNote&gt;</w:instrText>
      </w:r>
      <w:r w:rsidR="00B25EF2" w:rsidRPr="00930748">
        <w:rPr>
          <w:rFonts w:ascii="Times New Roman" w:hAnsi="Times New Roman" w:cs="Times New Roman"/>
        </w:rPr>
        <w:fldChar w:fldCharType="separate"/>
      </w:r>
      <w:r w:rsidR="00DB236C">
        <w:rPr>
          <w:rFonts w:ascii="Times New Roman" w:hAnsi="Times New Roman" w:cs="Times New Roman"/>
          <w:noProof/>
        </w:rPr>
        <w:t>[</w:t>
      </w:r>
      <w:hyperlink w:anchor="_ENREF_7" w:tooltip="Enterprise Tech (Software Edition), 2013 #6312" w:history="1">
        <w:r w:rsidR="00F9549E">
          <w:rPr>
            <w:rFonts w:ascii="Times New Roman" w:hAnsi="Times New Roman" w:cs="Times New Roman"/>
            <w:noProof/>
          </w:rPr>
          <w:t>7</w:t>
        </w:r>
      </w:hyperlink>
      <w:r w:rsidR="00DB236C">
        <w:rPr>
          <w:rFonts w:ascii="Times New Roman" w:hAnsi="Times New Roman" w:cs="Times New Roman"/>
          <w:noProof/>
        </w:rPr>
        <w:t>]</w:t>
      </w:r>
      <w:r w:rsidR="00B25EF2" w:rsidRPr="00930748">
        <w:rPr>
          <w:rFonts w:ascii="Times New Roman" w:hAnsi="Times New Roman" w:cs="Times New Roman"/>
        </w:rPr>
        <w:fldChar w:fldCharType="end"/>
      </w:r>
      <w:r w:rsidR="00F767FA" w:rsidRPr="00930748">
        <w:rPr>
          <w:rFonts w:ascii="Times New Roman" w:hAnsi="Times New Roman" w:cs="Times New Roman"/>
        </w:rPr>
        <w:t xml:space="preserve">, </w:t>
      </w:r>
      <w:r w:rsidR="00A5689A" w:rsidRPr="00930748">
        <w:rPr>
          <w:rFonts w:ascii="Times New Roman" w:hAnsi="Times New Roman" w:cs="Times New Roman"/>
        </w:rPr>
        <w:t xml:space="preserve">comparison of Yarn with HPC schedulers, </w:t>
      </w:r>
      <w:r w:rsidR="00F767FA" w:rsidRPr="00930748">
        <w:rPr>
          <w:rFonts w:ascii="Times New Roman" w:hAnsi="Times New Roman" w:cs="Times New Roman"/>
        </w:rPr>
        <w:t xml:space="preserve">experimentation with </w:t>
      </w:r>
      <w:proofErr w:type="spellStart"/>
      <w:r w:rsidR="00A5689A" w:rsidRPr="00930748">
        <w:rPr>
          <w:rFonts w:ascii="Times New Roman" w:hAnsi="Times New Roman" w:cs="Times New Roman"/>
        </w:rPr>
        <w:t>NoSQL</w:t>
      </w:r>
      <w:proofErr w:type="spellEnd"/>
      <w:r w:rsidR="00A5689A" w:rsidRPr="00930748">
        <w:rPr>
          <w:rFonts w:ascii="Times New Roman" w:hAnsi="Times New Roman" w:cs="Times New Roman"/>
        </w:rPr>
        <w:t xml:space="preserve"> stores</w:t>
      </w:r>
      <w:r w:rsidR="00F0496B" w:rsidRPr="00930748">
        <w:rPr>
          <w:rFonts w:ascii="Times New Roman" w:hAnsi="Times New Roman" w:cs="Times New Roman"/>
        </w:rPr>
        <w:t xml:space="preserve"> </w:t>
      </w:r>
      <w:r w:rsidR="00F0496B" w:rsidRPr="00930748">
        <w:rPr>
          <w:rFonts w:ascii="Times New Roman" w:hAnsi="Times New Roman" w:cs="Times New Roman"/>
        </w:rPr>
        <w:fldChar w:fldCharType="begin"/>
      </w:r>
      <w:r w:rsidR="00DB236C">
        <w:rPr>
          <w:rFonts w:ascii="Times New Roman" w:hAnsi="Times New Roman" w:cs="Times New Roman"/>
        </w:rPr>
        <w:instrText xml:space="preserve"> ADDIN EN.CITE &lt;EndNote&gt;&lt;Cite&gt;&lt;Author&gt;Xiaoming Gao&lt;/Author&gt;&lt;Year&gt;2013&lt;/Year&gt;&lt;RecNum&gt;6311&lt;/RecNum&gt;&lt;DisplayText&gt;[8, 9]&lt;/DisplayText&gt;&lt;record&gt;&lt;rec-number&gt;6311&lt;/rec-number&gt;&lt;foreign-keys&gt;&lt;key app="EN" db-id="rfx20pr9t5zxtmee0xn5fwzbxvw0r9vz2tee" timestamp="1392002479"&gt;6311&lt;/key&gt;&lt;/foreign-keys&gt;&lt;ref-type name="Conference Paper"&gt;47&lt;/ref-type&gt;&lt;contributors&gt;&lt;authors&gt;&lt;author&gt;Xiaoming Gao,&lt;/author&gt;&lt;author&gt;Judy Qiu,&lt;/author&gt;&lt;/authors&gt;&lt;/contributors&gt;&lt;titles&gt;&lt;title&gt;Supporting End-to-End Social Media Data Analysis with the IndexedHBase Platform&lt;/title&gt;&lt;secondary-title&gt;Invited talk at 6th Workshop on Many-Task Computing on Clouds, Grids, and Supercomputers (MTAGS) SC13&lt;/secondary-title&gt;&lt;/titles&gt;&lt;dates&gt;&lt;year&gt;2013&lt;/year&gt;&lt;pub-dates&gt;&lt;date&gt;November 17&lt;/date&gt;&lt;/pub-dates&gt;&lt;/dates&gt;&lt;pub-location&gt;Denver, Co&lt;/pub-location&gt;&lt;urls&gt;&lt;related-urls&gt;&lt;url&gt;http://grids.ucs.indiana.edu/ptliupages/publications/mtags_v7.pdf&lt;/url&gt;&lt;/related-urls&gt;&lt;/urls&gt;&lt;/record&gt;&lt;/Cite&gt;&lt;Cite&gt;&lt;RecNum&gt;4794&lt;/RecNum&gt;&lt;record&gt;&lt;rec-number&gt;4794&lt;/rec-number&gt;&lt;foreign-keys&gt;&lt;key app="EN" db-id="rfx20pr9t5zxtmee0xn5fwzbxvw0r9vz2tee" timestamp="1346164410"&gt;4794&lt;/key&gt;&lt;/foreign-keys&gt;&lt;ref-type name="Web Page"&gt;12&lt;/ref-type&gt;&lt;contributors&gt;&lt;/contributors&gt;&lt;titles&gt;&lt;title&gt;KBASE: DOE Systems Biology Knowledgebase: Community-Driven Cyberinfrastructure for Sharing and Integrating Data and Analytical Tools to Accelerate Predictive Biolog&lt;/title&gt;&lt;/titles&gt;&lt;volume&gt;2012&lt;/volume&gt;&lt;number&gt;August 28&lt;/number&gt;&lt;dates&gt;&lt;/dates&gt;&lt;urls&gt;&lt;related-urls&gt;&lt;url&gt;http://genomicscience.energy.gov/compbio/&lt;/url&gt;&lt;/related-urls&gt;&lt;/urls&gt;&lt;/record&gt;&lt;/Cite&gt;&lt;/EndNote&gt;</w:instrText>
      </w:r>
      <w:r w:rsidR="00F0496B" w:rsidRPr="00930748">
        <w:rPr>
          <w:rFonts w:ascii="Times New Roman" w:hAnsi="Times New Roman" w:cs="Times New Roman"/>
        </w:rPr>
        <w:fldChar w:fldCharType="separate"/>
      </w:r>
      <w:r w:rsidR="00DB236C">
        <w:rPr>
          <w:rFonts w:ascii="Times New Roman" w:hAnsi="Times New Roman" w:cs="Times New Roman"/>
          <w:noProof/>
        </w:rPr>
        <w:t>[</w:t>
      </w:r>
      <w:hyperlink w:anchor="_ENREF_8" w:tooltip="Xiaoming Gao, 2013 #6311" w:history="1">
        <w:r w:rsidR="00F9549E">
          <w:rPr>
            <w:rFonts w:ascii="Times New Roman" w:hAnsi="Times New Roman" w:cs="Times New Roman"/>
            <w:noProof/>
          </w:rPr>
          <w:t>8</w:t>
        </w:r>
      </w:hyperlink>
      <w:r w:rsidR="00DB236C">
        <w:rPr>
          <w:rFonts w:ascii="Times New Roman" w:hAnsi="Times New Roman" w:cs="Times New Roman"/>
          <w:noProof/>
        </w:rPr>
        <w:t xml:space="preserve">, </w:t>
      </w:r>
      <w:hyperlink w:anchor="_ENREF_9" w:tooltip=",  #4794" w:history="1">
        <w:r w:rsidR="00F9549E">
          <w:rPr>
            <w:rFonts w:ascii="Times New Roman" w:hAnsi="Times New Roman" w:cs="Times New Roman"/>
            <w:noProof/>
          </w:rPr>
          <w:t>9</w:t>
        </w:r>
      </w:hyperlink>
      <w:r w:rsidR="00DB236C">
        <w:rPr>
          <w:rFonts w:ascii="Times New Roman" w:hAnsi="Times New Roman" w:cs="Times New Roman"/>
          <w:noProof/>
        </w:rPr>
        <w:t>]</w:t>
      </w:r>
      <w:r w:rsidR="00F0496B" w:rsidRPr="00930748">
        <w:rPr>
          <w:rFonts w:ascii="Times New Roman" w:hAnsi="Times New Roman" w:cs="Times New Roman"/>
        </w:rPr>
        <w:fldChar w:fldCharType="end"/>
      </w:r>
      <w:r w:rsidR="00A5689A" w:rsidRPr="00930748">
        <w:rPr>
          <w:rFonts w:ascii="Times New Roman" w:hAnsi="Times New Roman" w:cs="Times New Roman"/>
        </w:rPr>
        <w:t xml:space="preserve">, iterative </w:t>
      </w:r>
      <w:proofErr w:type="spellStart"/>
      <w:r w:rsidR="00A5689A" w:rsidRPr="00930748">
        <w:rPr>
          <w:rFonts w:ascii="Times New Roman" w:hAnsi="Times New Roman" w:cs="Times New Roman"/>
        </w:rPr>
        <w:t>MapReduce</w:t>
      </w:r>
      <w:proofErr w:type="spellEnd"/>
      <w:r w:rsidR="00A5689A" w:rsidRPr="00930748">
        <w:rPr>
          <w:rFonts w:ascii="Times New Roman" w:hAnsi="Times New Roman" w:cs="Times New Roman"/>
        </w:rPr>
        <w:t xml:space="preserve"> with a variety of communication mechanisms including those from MPI community</w:t>
      </w:r>
      <w:r w:rsidR="00F0496B" w:rsidRPr="00930748">
        <w:rPr>
          <w:rFonts w:ascii="Times New Roman" w:hAnsi="Times New Roman" w:cs="Times New Roman"/>
        </w:rPr>
        <w:t xml:space="preserve"> </w:t>
      </w:r>
      <w:r w:rsidR="00F0496B" w:rsidRPr="00930748">
        <w:rPr>
          <w:rFonts w:ascii="Times New Roman" w:hAnsi="Times New Roman" w:cs="Times New Roman"/>
        </w:rPr>
        <w:fldChar w:fldCharType="begin"/>
      </w:r>
      <w:r w:rsidR="00DB236C">
        <w:rPr>
          <w:rFonts w:ascii="Times New Roman" w:hAnsi="Times New Roman" w:cs="Times New Roman"/>
        </w:rPr>
        <w:instrText xml:space="preserve"> ADDIN EN.CITE &lt;EndNote&gt;&lt;Cite&gt;&lt;Author&gt;Bingjing Zhang&lt;/Author&gt;&lt;Year&gt;2013&lt;/Year&gt;&lt;RecNum&gt;6301&lt;/RecNum&gt;&lt;DisplayText&gt;[10]&lt;/DisplayText&gt;&lt;record&gt;&lt;rec-number&gt;6301&lt;/rec-number&gt;&lt;foreign-keys&gt;&lt;key app="EN" db-id="rfx20pr9t5zxtmee0xn5fwzbxvw0r9vz2tee" timestamp="1389546912"&gt;6301&lt;/key&gt;&lt;/foreign-keys&gt;&lt;ref-type name="Report"&gt;27&lt;/ref-type&gt;&lt;contributors&gt;&lt;authors&gt;&lt;author&gt;Bingjing Zhang,&lt;/author&gt;&lt;author&gt;Judy Qiu,&lt;/author&gt;&lt;author&gt;Stefan Lee,&lt;/author&gt;&lt;author&gt;David Crandall,&lt;/author&gt;&lt;/authors&gt;&lt;/contributors&gt;&lt;titles&gt;&lt;title&gt;Large-Scale Image Classification using High Performance Clustering&lt;/title&gt;&lt;/titles&gt;&lt;dates&gt;&lt;year&gt;2013&lt;/year&gt;&lt;pub-dates&gt;&lt;date&gt;November 18&lt;/date&gt;&lt;/pub-dates&gt;&lt;/dates&gt;&lt;urls&gt;&lt;related-urls&gt;&lt;url&gt;http://grids.ucs.indiana.edu/ptliupages/publications/CCGRID2014_TLarge-Scale%20Image%20Classification%20using%20High%20Performance%20Clustering.pdf&lt;/url&gt;&lt;/related-urls&gt;&lt;/urls&gt;&lt;/record&gt;&lt;/Cite&gt;&lt;/EndNote&gt;</w:instrText>
      </w:r>
      <w:r w:rsidR="00F0496B" w:rsidRPr="00930748">
        <w:rPr>
          <w:rFonts w:ascii="Times New Roman" w:hAnsi="Times New Roman" w:cs="Times New Roman"/>
        </w:rPr>
        <w:fldChar w:fldCharType="separate"/>
      </w:r>
      <w:r w:rsidR="00DB236C">
        <w:rPr>
          <w:rFonts w:ascii="Times New Roman" w:hAnsi="Times New Roman" w:cs="Times New Roman"/>
          <w:noProof/>
        </w:rPr>
        <w:t>[</w:t>
      </w:r>
      <w:hyperlink w:anchor="_ENREF_10" w:tooltip="Bingjing Zhang, 2013 #6301" w:history="1">
        <w:r w:rsidR="00F9549E">
          <w:rPr>
            <w:rFonts w:ascii="Times New Roman" w:hAnsi="Times New Roman" w:cs="Times New Roman"/>
            <w:noProof/>
          </w:rPr>
          <w:t>10</w:t>
        </w:r>
      </w:hyperlink>
      <w:r w:rsidR="00DB236C">
        <w:rPr>
          <w:rFonts w:ascii="Times New Roman" w:hAnsi="Times New Roman" w:cs="Times New Roman"/>
          <w:noProof/>
        </w:rPr>
        <w:t>]</w:t>
      </w:r>
      <w:r w:rsidR="00F0496B" w:rsidRPr="00930748">
        <w:rPr>
          <w:rFonts w:ascii="Times New Roman" w:hAnsi="Times New Roman" w:cs="Times New Roman"/>
        </w:rPr>
        <w:fldChar w:fldCharType="end"/>
      </w:r>
      <w:r w:rsidR="00A5689A" w:rsidRPr="00930748">
        <w:rPr>
          <w:rFonts w:ascii="Times New Roman" w:hAnsi="Times New Roman" w:cs="Times New Roman"/>
        </w:rPr>
        <w:t xml:space="preserve">. Study of library performance shows that HPC solutions outrun </w:t>
      </w:r>
      <w:r w:rsidR="001176C1">
        <w:rPr>
          <w:rFonts w:ascii="Times New Roman" w:hAnsi="Times New Roman" w:cs="Times New Roman"/>
        </w:rPr>
        <w:t xml:space="preserve">current </w:t>
      </w:r>
      <w:r w:rsidR="00A5689A" w:rsidRPr="00930748">
        <w:rPr>
          <w:rFonts w:ascii="Times New Roman" w:hAnsi="Times New Roman" w:cs="Times New Roman"/>
        </w:rPr>
        <w:t>Mahout</w:t>
      </w:r>
      <w:r w:rsidR="00930748" w:rsidRPr="00930748">
        <w:rPr>
          <w:rFonts w:ascii="Times New Roman" w:hAnsi="Times New Roman" w:cs="Times New Roman"/>
        </w:rPr>
        <w:t xml:space="preserve"> </w:t>
      </w:r>
      <w:r w:rsidR="00930748" w:rsidRPr="00930748">
        <w:rPr>
          <w:rFonts w:ascii="Times New Roman" w:hAnsi="Times New Roman" w:cs="Times New Roman"/>
        </w:rPr>
        <w:fldChar w:fldCharType="begin"/>
      </w:r>
      <w:r w:rsidR="00DB236C">
        <w:rPr>
          <w:rFonts w:ascii="Times New Roman" w:hAnsi="Times New Roman" w:cs="Times New Roman"/>
        </w:rPr>
        <w:instrText xml:space="preserve"> ADDIN EN.CITE &lt;EndNote&gt;&lt;Cite&gt;&lt;Author&gt;Li&lt;/Author&gt;&lt;Year&gt;2013&lt;/Year&gt;&lt;RecNum&gt;6308&lt;/RecNum&gt;&lt;DisplayText&gt;[11]&lt;/DisplayText&gt;&lt;record&gt;&lt;rec-number&gt;6308&lt;/rec-number&gt;&lt;foreign-keys&gt;&lt;key app="EN" db-id="rfx20pr9t5zxtmee0xn5fwzbxvw0r9vz2tee" timestamp="1390264548"&gt;6308&lt;/key&gt;&lt;/foreign-keys&gt;&lt;ref-type name="Conference Paper"&gt;47&lt;/ref-type&gt;&lt;contributors&gt;&lt;authors&gt;&lt;author&gt;Hui Li, &lt;/author&gt;&lt;author&gt;Geoffrey Fox, &lt;/author&gt;&lt;author&gt;Gregor von Laszewski,&lt;/author&gt;&lt;author&gt;Arun Chauhan,&lt;/author&gt;&lt;/authors&gt;&lt;/contributors&gt;&lt;titles&gt;&lt;title&gt;Co-processing SPMD computation on CPUs and GPUs cluster&lt;/title&gt;&lt;secondary-title&gt;Cluster Computing (CLUSTER), 2013 IEEE International Conference on&lt;/secondary-title&gt;&lt;alt-title&gt;Cluster Computing (CLUSTER), 2013 IEEE International Conference on&lt;/alt-title&gt;&lt;/titles&gt;&lt;pages&gt;1-10&lt;/pages&gt;&lt;keywords&gt;&lt;keyword&gt;CUDA&lt;/keyword&gt;&lt;keyword&gt;GPU&lt;/keyword&gt;&lt;keyword&gt;Multi-Level-Scheduler&lt;/keyword&gt;&lt;keyword&gt;SPMD&lt;/keyword&gt;&lt;/keywords&gt;&lt;dates&gt;&lt;year&gt;2013&lt;/year&gt;&lt;pub-dates&gt;&lt;date&gt;23-27 Sept. 2013&lt;/date&gt;&lt;/pub-dates&gt;&lt;/dates&gt;&lt;urls&gt;&lt;/urls&gt;&lt;electronic-resource-num&gt;10.1109/CLUSTER.2013.6702632&lt;/electronic-resource-num&gt;&lt;/record&gt;&lt;/Cite&gt;&lt;/EndNote&gt;</w:instrText>
      </w:r>
      <w:r w:rsidR="00930748" w:rsidRPr="00930748">
        <w:rPr>
          <w:rFonts w:ascii="Times New Roman" w:hAnsi="Times New Roman" w:cs="Times New Roman"/>
        </w:rPr>
        <w:fldChar w:fldCharType="separate"/>
      </w:r>
      <w:r w:rsidR="00DB236C">
        <w:rPr>
          <w:rFonts w:ascii="Times New Roman" w:hAnsi="Times New Roman" w:cs="Times New Roman"/>
          <w:noProof/>
        </w:rPr>
        <w:t>[</w:t>
      </w:r>
      <w:hyperlink w:anchor="_ENREF_11" w:tooltip="Hui Li, 2013 #6308" w:history="1">
        <w:r w:rsidR="00F9549E">
          <w:rPr>
            <w:rFonts w:ascii="Times New Roman" w:hAnsi="Times New Roman" w:cs="Times New Roman"/>
            <w:noProof/>
          </w:rPr>
          <w:t>11</w:t>
        </w:r>
      </w:hyperlink>
      <w:r w:rsidR="00DB236C">
        <w:rPr>
          <w:rFonts w:ascii="Times New Roman" w:hAnsi="Times New Roman" w:cs="Times New Roman"/>
          <w:noProof/>
        </w:rPr>
        <w:t>]</w:t>
      </w:r>
      <w:r w:rsidR="00930748" w:rsidRPr="00930748">
        <w:rPr>
          <w:rFonts w:ascii="Times New Roman" w:hAnsi="Times New Roman" w:cs="Times New Roman"/>
        </w:rPr>
        <w:fldChar w:fldCharType="end"/>
      </w:r>
      <w:r w:rsidR="00A5689A" w:rsidRPr="00930748">
        <w:rPr>
          <w:rFonts w:ascii="Times New Roman" w:hAnsi="Times New Roman" w:cs="Times New Roman"/>
        </w:rPr>
        <w:t>; at the workflow level, probably grid and HPC approaches are very competitive/the best as they are in monitoring area.</w:t>
      </w:r>
      <w:r w:rsidR="001176C1">
        <w:rPr>
          <w:rFonts w:ascii="Times New Roman" w:hAnsi="Times New Roman" w:cs="Times New Roman"/>
        </w:rPr>
        <w:t xml:space="preserve"> We envisage growing Mahout to include the core algorithms used in scientific research and by HPC integration deliver libraries of the quality seen in </w:t>
      </w:r>
      <w:proofErr w:type="spellStart"/>
      <w:r w:rsidR="001176C1">
        <w:rPr>
          <w:rFonts w:ascii="Times New Roman" w:hAnsi="Times New Roman" w:cs="Times New Roman"/>
        </w:rPr>
        <w:t>PetSc</w:t>
      </w:r>
      <w:proofErr w:type="spellEnd"/>
      <w:r w:rsidR="001176C1">
        <w:rPr>
          <w:rFonts w:ascii="Times New Roman" w:hAnsi="Times New Roman" w:cs="Times New Roman"/>
        </w:rPr>
        <w:t xml:space="preserve"> and </w:t>
      </w:r>
      <w:proofErr w:type="spellStart"/>
      <w:r w:rsidR="001176C1">
        <w:rPr>
          <w:rFonts w:ascii="Times New Roman" w:hAnsi="Times New Roman" w:cs="Times New Roman"/>
        </w:rPr>
        <w:t>Scalapack</w:t>
      </w:r>
      <w:proofErr w:type="spellEnd"/>
      <w:r w:rsidR="001176C1">
        <w:rPr>
          <w:rFonts w:ascii="Times New Roman" w:hAnsi="Times New Roman" w:cs="Times New Roman"/>
        </w:rPr>
        <w:t xml:space="preserve"> for HPC simulations.</w:t>
      </w:r>
      <w:r w:rsidR="00F9549E">
        <w:rPr>
          <w:rFonts w:ascii="Times New Roman" w:hAnsi="Times New Roman" w:cs="Times New Roman"/>
        </w:rPr>
        <w:t xml:space="preserve"> This way we will also develop data intensive kernels/patterns that are the equivalent of the Berkeley dwarfs </w:t>
      </w:r>
      <w:r w:rsidR="00F9549E">
        <w:rPr>
          <w:rFonts w:ascii="Times New Roman" w:hAnsi="Times New Roman" w:cs="Times New Roman"/>
        </w:rPr>
        <w:fldChar w:fldCharType="begin"/>
      </w:r>
      <w:r w:rsidR="00F9549E">
        <w:rPr>
          <w:rFonts w:ascii="Times New Roman" w:hAnsi="Times New Roman" w:cs="Times New Roman"/>
        </w:rPr>
        <w:instrText xml:space="preserve"> ADDIN EN.CITE &lt;EndNote&gt;&lt;Cite&gt;&lt;Author&gt;Krste Asanovic&lt;/Author&gt;&lt;Year&gt;2009&lt;/Year&gt;&lt;RecNum&gt;6314&lt;/RecNum&gt;&lt;DisplayText&gt;[12]&lt;/DisplayText&gt;&lt;record&gt;&lt;rec-number&gt;6314&lt;/rec-number&gt;&lt;foreign-keys&gt;&lt;key app="EN" db-id="rfx20pr9t5zxtmee0xn5fwzbxvw0r9vz2tee" timestamp="1392123009"&gt;6314&lt;/key&gt;&lt;/foreign-keys&gt;&lt;ref-type name="Journal Article"&gt;17&lt;/ref-type&gt;&lt;contributors&gt;&lt;authors&gt;&lt;author&gt;Krste Asanovic,&lt;/author&gt;&lt;author&gt;Rastislav Bodik,&lt;/author&gt;&lt;author&gt;James Demmel,&lt;/author&gt;&lt;author&gt;Tony Keaveny,&lt;/author&gt;&lt;author&gt;Kurt Keutzer,&lt;/author&gt;&lt;author&gt;John Kubiatowicz,&lt;/author&gt;&lt;author&gt;Nelson Morgan,&lt;/author&gt;&lt;author&gt;David Patterson,&lt;/author&gt;&lt;author&gt;Koushik Sen,&lt;/author&gt;&lt;author&gt;John Wawrzynek,&lt;/author&gt;&lt;author&gt;David Wessel,&lt;/author&gt;&lt;author&gt;Katherine Yelick,&lt;/author&gt;&lt;/authors&gt;&lt;/contributors&gt;&lt;titles&gt;&lt;title&gt;A view of the parallel computing landscape&lt;/title&gt;&lt;secondary-title&gt;Commun. ACM&lt;/secondary-title&gt;&lt;/titles&gt;&lt;periodical&gt;&lt;full-title&gt;Commun. ACM&lt;/full-title&gt;&lt;/periodical&gt;&lt;pages&gt;56-67&lt;/pages&gt;&lt;volume&gt;52&lt;/volume&gt;&lt;number&gt;10&lt;/number&gt;&lt;dates&gt;&lt;year&gt;2009&lt;/year&gt;&lt;/dates&gt;&lt;isbn&gt;0001-0782&lt;/isbn&gt;&lt;urls&gt;&lt;/urls&gt;&lt;custom1&gt;1562783&lt;/custom1&gt;&lt;electronic-resource-num&gt;10.1145/1562764.1562783&lt;/electronic-resource-num&gt;&lt;/record&gt;&lt;/Cite&gt;&lt;/EndNote&gt;</w:instrText>
      </w:r>
      <w:r w:rsidR="00F9549E">
        <w:rPr>
          <w:rFonts w:ascii="Times New Roman" w:hAnsi="Times New Roman" w:cs="Times New Roman"/>
        </w:rPr>
        <w:fldChar w:fldCharType="separate"/>
      </w:r>
      <w:r w:rsidR="00F9549E">
        <w:rPr>
          <w:rFonts w:ascii="Times New Roman" w:hAnsi="Times New Roman" w:cs="Times New Roman"/>
          <w:noProof/>
        </w:rPr>
        <w:t>[</w:t>
      </w:r>
      <w:hyperlink w:anchor="_ENREF_12" w:tooltip="Krste Asanovic, 2009 #6314" w:history="1">
        <w:r w:rsidR="00F9549E">
          <w:rPr>
            <w:rFonts w:ascii="Times New Roman" w:hAnsi="Times New Roman" w:cs="Times New Roman"/>
            <w:noProof/>
          </w:rPr>
          <w:t>12</w:t>
        </w:r>
      </w:hyperlink>
      <w:r w:rsidR="00F9549E">
        <w:rPr>
          <w:rFonts w:ascii="Times New Roman" w:hAnsi="Times New Roman" w:cs="Times New Roman"/>
          <w:noProof/>
        </w:rPr>
        <w:t>]</w:t>
      </w:r>
      <w:r w:rsidR="00F9549E">
        <w:rPr>
          <w:rFonts w:ascii="Times New Roman" w:hAnsi="Times New Roman" w:cs="Times New Roman"/>
        </w:rPr>
        <w:fldChar w:fldCharType="end"/>
      </w:r>
      <w:r w:rsidR="00F9549E">
        <w:rPr>
          <w:rFonts w:ascii="Times New Roman" w:hAnsi="Times New Roman" w:cs="Times New Roman"/>
        </w:rPr>
        <w:t xml:space="preserve"> and NAS parallel benchmarks </w:t>
      </w:r>
      <w:r w:rsidR="00F9549E">
        <w:rPr>
          <w:rFonts w:ascii="Times New Roman" w:hAnsi="Times New Roman" w:cs="Times New Roman"/>
        </w:rPr>
        <w:fldChar w:fldCharType="begin"/>
      </w:r>
      <w:r w:rsidR="00F9549E">
        <w:rPr>
          <w:rFonts w:ascii="Times New Roman" w:hAnsi="Times New Roman" w:cs="Times New Roman"/>
        </w:rPr>
        <w:instrText xml:space="preserve"> ADDIN EN.CITE &lt;EndNote&gt;&lt;Cite&gt;&lt;Author&gt;Rob F. Van der Wijngaart&lt;/Author&gt;&lt;Year&gt;2012&lt;/Year&gt;&lt;RecNum&gt;6315&lt;/RecNum&gt;&lt;DisplayText&gt;[13]&lt;/DisplayText&gt;&lt;record&gt;&lt;rec-number&gt;6315&lt;/rec-number&gt;&lt;foreign-keys&gt;&lt;key app="EN" db-id="rfx20pr9t5zxtmee0xn5fwzbxvw0r9vz2tee" timestamp="1392123180"&gt;6315&lt;/key&gt;&lt;/foreign-keys&gt;&lt;ref-type name="Conference Paper"&gt;47&lt;/ref-type&gt;&lt;contributors&gt;&lt;authors&gt;&lt;author&gt;Rob F. Van der Wijngaart,&lt;/author&gt;&lt;author&gt;Srinivas Sridharan,&lt;/author&gt;&lt;author&gt;Victor W. Lee,&lt;/author&gt;&lt;/authors&gt;&lt;/contributors&gt;&lt;titles&gt;&lt;title&gt;Extending the BT NAS parallel benchmark to exascale computing&lt;/title&gt;&lt;secondary-title&gt;Proceedings of the International Conference on High Performance Computing, Networking, Storage and Analysis&lt;/secondary-title&gt;&lt;/titles&gt;&lt;pages&gt;1-9&lt;/pages&gt;&lt;dates&gt;&lt;year&gt;2012&lt;/year&gt;&lt;/dates&gt;&lt;pub-location&gt;Salt Lake City, Utah&lt;/pub-location&gt;&lt;publisher&gt;IEEE Computer Society Press&lt;/publisher&gt;&lt;urls&gt;&lt;/urls&gt;&lt;custom1&gt;2389124&lt;/custom1&gt;&lt;/record&gt;&lt;/Cite&gt;&lt;/EndNote&gt;</w:instrText>
      </w:r>
      <w:r w:rsidR="00F9549E">
        <w:rPr>
          <w:rFonts w:ascii="Times New Roman" w:hAnsi="Times New Roman" w:cs="Times New Roman"/>
        </w:rPr>
        <w:fldChar w:fldCharType="separate"/>
      </w:r>
      <w:r w:rsidR="00F9549E">
        <w:rPr>
          <w:rFonts w:ascii="Times New Roman" w:hAnsi="Times New Roman" w:cs="Times New Roman"/>
          <w:noProof/>
        </w:rPr>
        <w:t>[</w:t>
      </w:r>
      <w:hyperlink w:anchor="_ENREF_13" w:tooltip="Rob F. Van der Wijngaart, 2012 #6315" w:history="1">
        <w:r w:rsidR="00F9549E">
          <w:rPr>
            <w:rFonts w:ascii="Times New Roman" w:hAnsi="Times New Roman" w:cs="Times New Roman"/>
            <w:noProof/>
          </w:rPr>
          <w:t>13</w:t>
        </w:r>
      </w:hyperlink>
      <w:r w:rsidR="00F9549E">
        <w:rPr>
          <w:rFonts w:ascii="Times New Roman" w:hAnsi="Times New Roman" w:cs="Times New Roman"/>
          <w:noProof/>
        </w:rPr>
        <w:t>]</w:t>
      </w:r>
      <w:r w:rsidR="00F9549E">
        <w:rPr>
          <w:rFonts w:ascii="Times New Roman" w:hAnsi="Times New Roman" w:cs="Times New Roman"/>
        </w:rPr>
        <w:fldChar w:fldCharType="end"/>
      </w:r>
      <w:r w:rsidR="00F9549E">
        <w:rPr>
          <w:rFonts w:ascii="Times New Roman" w:hAnsi="Times New Roman" w:cs="Times New Roman"/>
        </w:rPr>
        <w:t>.</w:t>
      </w:r>
    </w:p>
    <w:p w14:paraId="492B0978" w14:textId="760FAEDC" w:rsidR="00DB236C" w:rsidRPr="00930748" w:rsidRDefault="00A5689A">
      <w:pPr>
        <w:rPr>
          <w:rFonts w:ascii="Times New Roman" w:hAnsi="Times New Roman" w:cs="Times New Roman"/>
        </w:rPr>
      </w:pPr>
      <w:r w:rsidRPr="00930748">
        <w:rPr>
          <w:rFonts w:ascii="Times New Roman" w:hAnsi="Times New Roman" w:cs="Times New Roman"/>
        </w:rPr>
        <w:t xml:space="preserve">We suggest as well as working within these different layers, it is interesting to identify “different </w:t>
      </w:r>
      <w:r w:rsidR="00E57F54">
        <w:rPr>
          <w:rFonts w:ascii="Times New Roman" w:hAnsi="Times New Roman" w:cs="Times New Roman"/>
        </w:rPr>
        <w:t xml:space="preserve">cross-layer </w:t>
      </w:r>
      <w:r w:rsidRPr="00930748">
        <w:rPr>
          <w:rFonts w:ascii="Times New Roman" w:hAnsi="Times New Roman" w:cs="Times New Roman"/>
        </w:rPr>
        <w:t>pathways” through the AB</w:t>
      </w:r>
      <w:r w:rsidR="00A833ED" w:rsidRPr="00930748">
        <w:rPr>
          <w:rFonts w:ascii="Times New Roman" w:hAnsi="Times New Roman" w:cs="Times New Roman"/>
        </w:rPr>
        <w:t>D</w:t>
      </w:r>
      <w:r w:rsidRPr="00930748">
        <w:rPr>
          <w:rFonts w:ascii="Times New Roman" w:hAnsi="Times New Roman" w:cs="Times New Roman"/>
        </w:rPr>
        <w:t xml:space="preserve">S </w:t>
      </w:r>
      <w:r w:rsidR="00DB236C">
        <w:rPr>
          <w:rFonts w:ascii="Times New Roman" w:hAnsi="Times New Roman" w:cs="Times New Roman"/>
        </w:rPr>
        <w:t xml:space="preserve">making particular choices at each level </w:t>
      </w:r>
      <w:r w:rsidRPr="00930748">
        <w:rPr>
          <w:rFonts w:ascii="Times New Roman" w:hAnsi="Times New Roman" w:cs="Times New Roman"/>
        </w:rPr>
        <w:t xml:space="preserve">and see how the approaches compare and integrate. </w:t>
      </w:r>
      <w:r w:rsidR="00930748">
        <w:rPr>
          <w:rFonts w:ascii="Times New Roman" w:hAnsi="Times New Roman" w:cs="Times New Roman"/>
        </w:rPr>
        <w:t xml:space="preserve">We are looking at </w:t>
      </w:r>
      <w:r w:rsidR="00DB236C">
        <w:rPr>
          <w:rFonts w:ascii="Times New Roman" w:hAnsi="Times New Roman" w:cs="Times New Roman"/>
        </w:rPr>
        <w:t xml:space="preserve">end-to-end applications in </w:t>
      </w:r>
      <w:r w:rsidR="00FC6D1C" w:rsidRPr="00930748">
        <w:rPr>
          <w:rFonts w:ascii="Times New Roman" w:hAnsi="Times New Roman" w:cs="Times New Roman"/>
        </w:rPr>
        <w:t>Image processing</w:t>
      </w:r>
      <w:r w:rsidRPr="00930748">
        <w:rPr>
          <w:rFonts w:ascii="Times New Roman" w:hAnsi="Times New Roman" w:cs="Times New Roman"/>
        </w:rPr>
        <w:t>, social media analysis</w:t>
      </w:r>
      <w:r w:rsidR="00A153C6" w:rsidRPr="00930748">
        <w:rPr>
          <w:rFonts w:ascii="Times New Roman" w:hAnsi="Times New Roman" w:cs="Times New Roman"/>
        </w:rPr>
        <w:t>, exploratory simulations</w:t>
      </w:r>
      <w:r w:rsidRPr="00930748">
        <w:rPr>
          <w:rFonts w:ascii="Times New Roman" w:hAnsi="Times New Roman" w:cs="Times New Roman"/>
        </w:rPr>
        <w:t xml:space="preserve"> and </w:t>
      </w:r>
      <w:r w:rsidR="00FC6D1C" w:rsidRPr="00930748">
        <w:rPr>
          <w:rFonts w:ascii="Times New Roman" w:hAnsi="Times New Roman" w:cs="Times New Roman"/>
        </w:rPr>
        <w:t>deep learning</w:t>
      </w:r>
      <w:r w:rsidR="00465A6F" w:rsidRPr="00930748">
        <w:rPr>
          <w:rFonts w:ascii="Times New Roman" w:hAnsi="Times New Roman" w:cs="Times New Roman"/>
        </w:rPr>
        <w:t xml:space="preserve"> </w:t>
      </w:r>
      <w:r w:rsidR="00465A6F" w:rsidRPr="00930748">
        <w:rPr>
          <w:rFonts w:ascii="Times New Roman" w:hAnsi="Times New Roman" w:cs="Times New Roman"/>
        </w:rPr>
        <w:fldChar w:fldCharType="begin"/>
      </w:r>
      <w:r w:rsidR="00F9549E">
        <w:rPr>
          <w:rFonts w:ascii="Times New Roman" w:hAnsi="Times New Roman" w:cs="Times New Roman"/>
        </w:rPr>
        <w:instrText xml:space="preserve"> ADDIN EN.CITE &lt;EndNote&gt;&lt;Cite&gt;&lt;Author&gt;Adam Coates&lt;/Author&gt;&lt;Year&gt;2013&lt;/Year&gt;&lt;RecNum&gt;6309&lt;/RecNum&gt;&lt;DisplayText&gt;[14]&lt;/DisplayText&gt;&lt;record&gt;&lt;rec-number&gt;6309&lt;/rec-number&gt;&lt;foreign-keys&gt;&lt;key app="EN" db-id="rfx20pr9t5zxtmee0xn5fwzbxvw0r9vz2tee" timestamp="1391038701"&gt;6309&lt;/key&gt;&lt;/foreign-keys&gt;&lt;ref-type name="Conference Proceedings"&gt;10&lt;/ref-type&gt;&lt;contributors&gt;&lt;authors&gt;&lt;author&gt;Adam Coates,&lt;/author&gt;&lt;author&gt;Brody Huval, &lt;/author&gt;&lt;author&gt;Tao Wang,&lt;/author&gt;&lt;author&gt;David Wu,&lt;/author&gt;&lt;author&gt;Bryan Catanzaro,&lt;/author&gt;&lt;author&gt;Andrew Ng,&lt;/author&gt;&lt;/authors&gt;&lt;/contributors&gt;&lt;titles&gt;&lt;title&gt;Deep learning with COTS HPC systems&lt;/title&gt;&lt;secondary-title&gt;Proceedings of the 30th International Conference on Machine Learning (ICML-13)&lt;/secondary-title&gt;&lt;/titles&gt;&lt;pages&gt;1337-1345&lt;/pages&gt;&lt;dates&gt;&lt;year&gt;2013&lt;/year&gt;&lt;/dates&gt;&lt;urls&gt;&lt;/urls&gt;&lt;/record&gt;&lt;/Cite&gt;&lt;/EndNote&gt;</w:instrText>
      </w:r>
      <w:r w:rsidR="00465A6F" w:rsidRPr="00930748">
        <w:rPr>
          <w:rFonts w:ascii="Times New Roman" w:hAnsi="Times New Roman" w:cs="Times New Roman"/>
        </w:rPr>
        <w:fldChar w:fldCharType="separate"/>
      </w:r>
      <w:r w:rsidR="00F9549E">
        <w:rPr>
          <w:rFonts w:ascii="Times New Roman" w:hAnsi="Times New Roman" w:cs="Times New Roman"/>
          <w:noProof/>
        </w:rPr>
        <w:t>[</w:t>
      </w:r>
      <w:hyperlink w:anchor="_ENREF_14" w:tooltip="Adam Coates, 2013 #6309" w:history="1">
        <w:r w:rsidR="00F9549E">
          <w:rPr>
            <w:rFonts w:ascii="Times New Roman" w:hAnsi="Times New Roman" w:cs="Times New Roman"/>
            <w:noProof/>
          </w:rPr>
          <w:t>14</w:t>
        </w:r>
      </w:hyperlink>
      <w:r w:rsidR="00F9549E">
        <w:rPr>
          <w:rFonts w:ascii="Times New Roman" w:hAnsi="Times New Roman" w:cs="Times New Roman"/>
          <w:noProof/>
        </w:rPr>
        <w:t>]</w:t>
      </w:r>
      <w:r w:rsidR="00465A6F" w:rsidRPr="00930748">
        <w:rPr>
          <w:rFonts w:ascii="Times New Roman" w:hAnsi="Times New Roman" w:cs="Times New Roman"/>
        </w:rPr>
        <w:fldChar w:fldCharType="end"/>
      </w:r>
      <w:r w:rsidR="00FC6D1C" w:rsidRPr="00930748">
        <w:rPr>
          <w:rFonts w:ascii="Times New Roman" w:hAnsi="Times New Roman" w:cs="Times New Roman"/>
        </w:rPr>
        <w:t xml:space="preserve"> </w:t>
      </w:r>
      <w:r w:rsidR="00930748">
        <w:rPr>
          <w:rFonts w:ascii="Times New Roman" w:hAnsi="Times New Roman" w:cs="Times New Roman"/>
        </w:rPr>
        <w:t>as such pathways.</w:t>
      </w:r>
      <w:r w:rsidR="00DB236C">
        <w:rPr>
          <w:rFonts w:ascii="Times New Roman" w:hAnsi="Times New Roman" w:cs="Times New Roman"/>
        </w:rPr>
        <w:t xml:space="preserve"> </w:t>
      </w:r>
      <w:r w:rsidR="00623B8C">
        <w:rPr>
          <w:rFonts w:ascii="Times New Roman" w:hAnsi="Times New Roman" w:cs="Times New Roman"/>
        </w:rPr>
        <w:t>Key questions include. How much commercial</w:t>
      </w:r>
      <w:r w:rsidR="000D4ABE">
        <w:rPr>
          <w:rFonts w:ascii="Times New Roman" w:hAnsi="Times New Roman" w:cs="Times New Roman"/>
        </w:rPr>
        <w:t>/commodity</w:t>
      </w:r>
      <w:r w:rsidR="00623B8C">
        <w:rPr>
          <w:rFonts w:ascii="Times New Roman" w:hAnsi="Times New Roman" w:cs="Times New Roman"/>
        </w:rPr>
        <w:t xml:space="preserve"> technology can be re-used by science big data and by exascale systems? </w:t>
      </w:r>
      <w:r w:rsidR="00623B8C">
        <w:rPr>
          <w:rFonts w:ascii="Times New Roman" w:hAnsi="Times New Roman" w:cs="Times New Roman"/>
        </w:rPr>
        <w:lastRenderedPageBreak/>
        <w:t>Can we develop abstractions that allow HPC-ABDS to be independent of hardware details? Can we build a consensus big data software stack on HPC-ABDS?</w:t>
      </w:r>
      <w:r w:rsidR="000C659D">
        <w:rPr>
          <w:rFonts w:ascii="Times New Roman" w:hAnsi="Times New Roman" w:cs="Times New Roman"/>
        </w:rPr>
        <w:t xml:space="preserve"> Can we use libraries extending</w:t>
      </w:r>
      <w:bookmarkStart w:id="0" w:name="_GoBack"/>
      <w:bookmarkEnd w:id="0"/>
      <w:r w:rsidR="000C659D">
        <w:rPr>
          <w:rFonts w:ascii="Times New Roman" w:hAnsi="Times New Roman" w:cs="Times New Roman"/>
        </w:rPr>
        <w:t xml:space="preserve"> Mahout to capture mini-apps?</w:t>
      </w:r>
    </w:p>
    <w:p w14:paraId="43778C83" w14:textId="77777777" w:rsidR="00465A6F" w:rsidRPr="00930748" w:rsidRDefault="0035592B">
      <w:pPr>
        <w:rPr>
          <w:rFonts w:ascii="Times New Roman" w:hAnsi="Times New Roman" w:cs="Times New Roman"/>
        </w:rPr>
      </w:pPr>
      <w:r w:rsidRPr="00930748">
        <w:rPr>
          <w:rFonts w:ascii="Times New Roman" w:hAnsi="Times New Roman" w:cs="Times New Roman"/>
          <w:noProof/>
        </w:rPr>
        <w:drawing>
          <wp:inline distT="0" distB="0" distL="0" distR="0" wp14:anchorId="58AB7651" wp14:editId="3306829E">
            <wp:extent cx="5440922" cy="7607300"/>
            <wp:effectExtent l="0" t="0" r="762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7442" cy="7616416"/>
                    </a:xfrm>
                    <a:prstGeom prst="rect">
                      <a:avLst/>
                    </a:prstGeom>
                    <a:noFill/>
                  </pic:spPr>
                </pic:pic>
              </a:graphicData>
            </a:graphic>
          </wp:inline>
        </w:drawing>
      </w:r>
    </w:p>
    <w:p w14:paraId="5C564957" w14:textId="77777777" w:rsidR="00465A6F" w:rsidRPr="00930748" w:rsidRDefault="00465A6F">
      <w:pPr>
        <w:rPr>
          <w:rFonts w:ascii="Times New Roman" w:hAnsi="Times New Roman" w:cs="Times New Roman"/>
        </w:rPr>
      </w:pPr>
    </w:p>
    <w:p w14:paraId="39EC0426" w14:textId="22872738" w:rsidR="001176C1" w:rsidRPr="001176C1" w:rsidRDefault="001176C1">
      <w:pPr>
        <w:rPr>
          <w:rFonts w:ascii="Times New Roman" w:hAnsi="Times New Roman" w:cs="Times New Roman"/>
          <w:b/>
        </w:rPr>
      </w:pPr>
      <w:r w:rsidRPr="001176C1">
        <w:rPr>
          <w:rFonts w:ascii="Times New Roman" w:hAnsi="Times New Roman" w:cs="Times New Roman"/>
          <w:b/>
        </w:rPr>
        <w:t>References</w:t>
      </w:r>
    </w:p>
    <w:p w14:paraId="160DA574" w14:textId="343AD438" w:rsidR="00F9549E" w:rsidRPr="00F9549E" w:rsidRDefault="001176C1" w:rsidP="00F9549E">
      <w:pPr>
        <w:pStyle w:val="EndNoteBibliography"/>
        <w:spacing w:after="0"/>
        <w:ind w:left="720" w:hanging="720"/>
        <w:rPr>
          <w:rFonts w:ascii="Times New Roman" w:hAnsi="Times New Roman" w:cs="Times New Roman"/>
          <w:sz w:val="20"/>
        </w:rPr>
      </w:pPr>
      <w:r w:rsidRPr="00F9549E">
        <w:rPr>
          <w:rFonts w:ascii="Times New Roman" w:hAnsi="Times New Roman" w:cs="Times New Roman"/>
          <w:sz w:val="20"/>
        </w:rPr>
        <w:fldChar w:fldCharType="begin"/>
      </w:r>
      <w:r w:rsidRPr="00F9549E">
        <w:rPr>
          <w:rFonts w:ascii="Times New Roman" w:hAnsi="Times New Roman" w:cs="Times New Roman"/>
          <w:sz w:val="20"/>
        </w:rPr>
        <w:instrText xml:space="preserve"> ADDIN EN.REFLIST </w:instrText>
      </w:r>
      <w:r w:rsidRPr="00F9549E">
        <w:rPr>
          <w:rFonts w:ascii="Times New Roman" w:hAnsi="Times New Roman" w:cs="Times New Roman"/>
          <w:sz w:val="20"/>
        </w:rPr>
        <w:fldChar w:fldCharType="separate"/>
      </w:r>
      <w:bookmarkStart w:id="1" w:name="_ENREF_1"/>
      <w:r w:rsidR="00F9549E" w:rsidRPr="00F9549E">
        <w:rPr>
          <w:rFonts w:ascii="Times New Roman" w:hAnsi="Times New Roman" w:cs="Times New Roman"/>
          <w:sz w:val="20"/>
        </w:rPr>
        <w:t>1.</w:t>
      </w:r>
      <w:r w:rsidR="00F9549E" w:rsidRPr="00F9549E">
        <w:rPr>
          <w:rFonts w:ascii="Times New Roman" w:hAnsi="Times New Roman" w:cs="Times New Roman"/>
          <w:sz w:val="20"/>
        </w:rPr>
        <w:tab/>
        <w:t xml:space="preserve">NIST. </w:t>
      </w:r>
      <w:r w:rsidR="00F9549E" w:rsidRPr="00F9549E">
        <w:rPr>
          <w:rFonts w:ascii="Times New Roman" w:hAnsi="Times New Roman" w:cs="Times New Roman"/>
          <w:i/>
          <w:sz w:val="20"/>
        </w:rPr>
        <w:t>Big Data Initiative</w:t>
      </w:r>
      <w:r w:rsidR="00F9549E" w:rsidRPr="00F9549E">
        <w:rPr>
          <w:rFonts w:ascii="Times New Roman" w:hAnsi="Times New Roman" w:cs="Times New Roman"/>
          <w:sz w:val="20"/>
        </w:rPr>
        <w:t xml:space="preserve">.  2013  Report at </w:t>
      </w:r>
      <w:hyperlink r:id="rId6" w:history="1">
        <w:r w:rsidR="00F9549E" w:rsidRPr="00F9549E">
          <w:rPr>
            <w:rStyle w:val="Hyperlink"/>
            <w:rFonts w:ascii="Times New Roman" w:hAnsi="Times New Roman" w:cs="Times New Roman"/>
            <w:sz w:val="20"/>
          </w:rPr>
          <w:t>http://bigdatawg.nist.gov/V1_output_docs.php</w:t>
        </w:r>
      </w:hyperlink>
      <w:r w:rsidR="00F9549E" w:rsidRPr="00F9549E">
        <w:rPr>
          <w:rFonts w:ascii="Times New Roman" w:hAnsi="Times New Roman" w:cs="Times New Roman"/>
          <w:sz w:val="20"/>
        </w:rPr>
        <w:t xml:space="preserve"> Available from: </w:t>
      </w:r>
      <w:hyperlink r:id="rId7" w:history="1">
        <w:r w:rsidR="00F9549E" w:rsidRPr="00F9549E">
          <w:rPr>
            <w:rStyle w:val="Hyperlink"/>
            <w:rFonts w:ascii="Times New Roman" w:hAnsi="Times New Roman" w:cs="Times New Roman"/>
            <w:sz w:val="20"/>
          </w:rPr>
          <w:t>http://bigdatawg.nist.gov/home.php</w:t>
        </w:r>
      </w:hyperlink>
      <w:r w:rsidR="00F9549E" w:rsidRPr="00F9549E">
        <w:rPr>
          <w:rFonts w:ascii="Times New Roman" w:hAnsi="Times New Roman" w:cs="Times New Roman"/>
          <w:sz w:val="20"/>
        </w:rPr>
        <w:t>.</w:t>
      </w:r>
      <w:bookmarkEnd w:id="1"/>
    </w:p>
    <w:p w14:paraId="28EDD6E8" w14:textId="631379B3" w:rsidR="00F9549E" w:rsidRPr="00F9549E" w:rsidRDefault="00F9549E" w:rsidP="00F9549E">
      <w:pPr>
        <w:pStyle w:val="EndNoteBibliography"/>
        <w:spacing w:after="0"/>
        <w:ind w:left="720" w:hanging="720"/>
        <w:rPr>
          <w:rFonts w:ascii="Times New Roman" w:hAnsi="Times New Roman" w:cs="Times New Roman"/>
          <w:sz w:val="20"/>
        </w:rPr>
      </w:pPr>
      <w:bookmarkStart w:id="2" w:name="_ENREF_2"/>
      <w:r w:rsidRPr="00F9549E">
        <w:rPr>
          <w:rFonts w:ascii="Times New Roman" w:hAnsi="Times New Roman" w:cs="Times New Roman"/>
          <w:sz w:val="20"/>
        </w:rPr>
        <w:t>2.</w:t>
      </w:r>
      <w:r w:rsidRPr="00F9549E">
        <w:rPr>
          <w:rFonts w:ascii="Times New Roman" w:hAnsi="Times New Roman" w:cs="Times New Roman"/>
          <w:sz w:val="20"/>
        </w:rPr>
        <w:tab/>
        <w:t xml:space="preserve">Geoffrey Fox, Tony Hey, and Anne Trefethen, </w:t>
      </w:r>
      <w:r w:rsidRPr="00F9549E">
        <w:rPr>
          <w:rFonts w:ascii="Times New Roman" w:hAnsi="Times New Roman" w:cs="Times New Roman"/>
          <w:i/>
          <w:sz w:val="20"/>
        </w:rPr>
        <w:t xml:space="preserve">Where does all the data come from? </w:t>
      </w:r>
      <w:r w:rsidRPr="00F9549E">
        <w:rPr>
          <w:rFonts w:ascii="Times New Roman" w:hAnsi="Times New Roman" w:cs="Times New Roman"/>
          <w:sz w:val="20"/>
        </w:rPr>
        <w:t xml:space="preserve">, Chapter  in </w:t>
      </w:r>
      <w:r w:rsidRPr="00F9549E">
        <w:rPr>
          <w:rFonts w:ascii="Times New Roman" w:hAnsi="Times New Roman" w:cs="Times New Roman"/>
          <w:i/>
          <w:sz w:val="20"/>
        </w:rPr>
        <w:t xml:space="preserve">Data Intensive Science </w:t>
      </w:r>
      <w:r w:rsidRPr="00F9549E">
        <w:rPr>
          <w:rFonts w:ascii="Times New Roman" w:hAnsi="Times New Roman" w:cs="Times New Roman"/>
          <w:sz w:val="20"/>
        </w:rPr>
        <w:t xml:space="preserve">Terence Critchlow and Kerstin Kleese Van Dam, Editors. 2011. </w:t>
      </w:r>
      <w:hyperlink r:id="rId8" w:history="1">
        <w:r w:rsidRPr="00F9549E">
          <w:rPr>
            <w:rStyle w:val="Hyperlink"/>
            <w:rFonts w:ascii="Times New Roman" w:hAnsi="Times New Roman" w:cs="Times New Roman"/>
            <w:sz w:val="20"/>
          </w:rPr>
          <w:t>http://grids.ucs.indiana.edu/ptliupages/publications/Where%20does%20all%20the%20data%20come%20from%20v7.pdf</w:t>
        </w:r>
      </w:hyperlink>
      <w:r w:rsidRPr="00F9549E">
        <w:rPr>
          <w:rFonts w:ascii="Times New Roman" w:hAnsi="Times New Roman" w:cs="Times New Roman"/>
          <w:sz w:val="20"/>
        </w:rPr>
        <w:t>.</w:t>
      </w:r>
      <w:bookmarkEnd w:id="2"/>
    </w:p>
    <w:p w14:paraId="1337BAE8" w14:textId="2EB8C4D4" w:rsidR="00F9549E" w:rsidRPr="00F9549E" w:rsidRDefault="00F9549E" w:rsidP="00F9549E">
      <w:pPr>
        <w:pStyle w:val="EndNoteBibliography"/>
        <w:spacing w:after="0"/>
        <w:ind w:left="720" w:hanging="720"/>
        <w:rPr>
          <w:rFonts w:ascii="Times New Roman" w:hAnsi="Times New Roman" w:cs="Times New Roman"/>
          <w:sz w:val="20"/>
        </w:rPr>
      </w:pPr>
      <w:bookmarkStart w:id="3" w:name="_ENREF_3"/>
      <w:r w:rsidRPr="00F9549E">
        <w:rPr>
          <w:rFonts w:ascii="Times New Roman" w:hAnsi="Times New Roman" w:cs="Times New Roman"/>
          <w:sz w:val="20"/>
        </w:rPr>
        <w:t>3.</w:t>
      </w:r>
      <w:r w:rsidRPr="00F9549E">
        <w:rPr>
          <w:rFonts w:ascii="Times New Roman" w:hAnsi="Times New Roman" w:cs="Times New Roman"/>
          <w:sz w:val="20"/>
        </w:rPr>
        <w:tab/>
        <w:t xml:space="preserve">IDC iView (sponsored by EMC). </w:t>
      </w:r>
      <w:r w:rsidRPr="00F9549E">
        <w:rPr>
          <w:rFonts w:ascii="Times New Roman" w:hAnsi="Times New Roman" w:cs="Times New Roman"/>
          <w:i/>
          <w:sz w:val="20"/>
        </w:rPr>
        <w:t>Extracting Value from Chaos</w:t>
      </w:r>
      <w:r w:rsidRPr="00F9549E">
        <w:rPr>
          <w:rFonts w:ascii="Times New Roman" w:hAnsi="Times New Roman" w:cs="Times New Roman"/>
          <w:sz w:val="20"/>
        </w:rPr>
        <w:t xml:space="preserve">.  2011 June [accessed 2013 August 14]; Available from: </w:t>
      </w:r>
      <w:hyperlink r:id="rId9" w:history="1">
        <w:r w:rsidRPr="00F9549E">
          <w:rPr>
            <w:rStyle w:val="Hyperlink"/>
            <w:rFonts w:ascii="Times New Roman" w:hAnsi="Times New Roman" w:cs="Times New Roman"/>
            <w:sz w:val="20"/>
          </w:rPr>
          <w:t>http://www.emc.com/collateral/analyst-reports/idc-extracting-value-from-chaos-ar.pdf</w:t>
        </w:r>
      </w:hyperlink>
      <w:r w:rsidRPr="00F9549E">
        <w:rPr>
          <w:rFonts w:ascii="Times New Roman" w:hAnsi="Times New Roman" w:cs="Times New Roman"/>
          <w:sz w:val="20"/>
        </w:rPr>
        <w:t>.</w:t>
      </w:r>
      <w:bookmarkEnd w:id="3"/>
    </w:p>
    <w:p w14:paraId="16CD8E7A" w14:textId="5C03EB7C" w:rsidR="00F9549E" w:rsidRPr="00F9549E" w:rsidRDefault="00F9549E" w:rsidP="00F9549E">
      <w:pPr>
        <w:pStyle w:val="EndNoteBibliography"/>
        <w:spacing w:after="0"/>
        <w:ind w:left="720" w:hanging="720"/>
        <w:rPr>
          <w:rFonts w:ascii="Times New Roman" w:hAnsi="Times New Roman" w:cs="Times New Roman"/>
          <w:sz w:val="20"/>
        </w:rPr>
      </w:pPr>
      <w:bookmarkStart w:id="4" w:name="_ENREF_4"/>
      <w:r w:rsidRPr="00F9549E">
        <w:rPr>
          <w:rFonts w:ascii="Times New Roman" w:hAnsi="Times New Roman" w:cs="Times New Roman"/>
          <w:sz w:val="20"/>
        </w:rPr>
        <w:t>4.</w:t>
      </w:r>
      <w:r w:rsidRPr="00F9549E">
        <w:rPr>
          <w:rFonts w:ascii="Times New Roman" w:hAnsi="Times New Roman" w:cs="Times New Roman"/>
          <w:sz w:val="20"/>
        </w:rPr>
        <w:tab/>
        <w:t xml:space="preserve">Cisco. </w:t>
      </w:r>
      <w:r w:rsidRPr="00F9549E">
        <w:rPr>
          <w:rFonts w:ascii="Times New Roman" w:hAnsi="Times New Roman" w:cs="Times New Roman"/>
          <w:i/>
          <w:sz w:val="20"/>
        </w:rPr>
        <w:t>Visual Networking Index: Forecast and Methodology, 2012–2017</w:t>
      </w:r>
      <w:r w:rsidRPr="00F9549E">
        <w:rPr>
          <w:rFonts w:ascii="Times New Roman" w:hAnsi="Times New Roman" w:cs="Times New Roman"/>
          <w:sz w:val="20"/>
        </w:rPr>
        <w:t xml:space="preserve">.  2013 May 29 [accessed 2013 August 14]; Available from: </w:t>
      </w:r>
      <w:hyperlink r:id="rId10" w:history="1">
        <w:r w:rsidRPr="00F9549E">
          <w:rPr>
            <w:rStyle w:val="Hyperlink"/>
            <w:rFonts w:ascii="Times New Roman" w:hAnsi="Times New Roman" w:cs="Times New Roman"/>
            <w:sz w:val="20"/>
          </w:rPr>
          <w:t>http://www.cisco.com/en/US/solutions/collateral/ns341/ns525/ns537/ns705/ns827/white_paper_c11-481360_ns827_Networking_Solutions_White_Paper.html</w:t>
        </w:r>
      </w:hyperlink>
      <w:r w:rsidRPr="00F9549E">
        <w:rPr>
          <w:rFonts w:ascii="Times New Roman" w:hAnsi="Times New Roman" w:cs="Times New Roman"/>
          <w:sz w:val="20"/>
        </w:rPr>
        <w:t>.</w:t>
      </w:r>
      <w:bookmarkEnd w:id="4"/>
    </w:p>
    <w:p w14:paraId="4020E467" w14:textId="6474D585" w:rsidR="00F9549E" w:rsidRPr="00F9549E" w:rsidRDefault="00F9549E" w:rsidP="00F9549E">
      <w:pPr>
        <w:pStyle w:val="EndNoteBibliography"/>
        <w:spacing w:after="0"/>
        <w:ind w:left="720" w:hanging="720"/>
        <w:rPr>
          <w:rFonts w:ascii="Times New Roman" w:hAnsi="Times New Roman" w:cs="Times New Roman"/>
          <w:sz w:val="20"/>
        </w:rPr>
      </w:pPr>
      <w:bookmarkStart w:id="5" w:name="_ENREF_5"/>
      <w:r w:rsidRPr="00F9549E">
        <w:rPr>
          <w:rFonts w:ascii="Times New Roman" w:hAnsi="Times New Roman" w:cs="Times New Roman"/>
          <w:sz w:val="20"/>
        </w:rPr>
        <w:t>5.</w:t>
      </w:r>
      <w:r w:rsidRPr="00F9549E">
        <w:rPr>
          <w:rFonts w:ascii="Times New Roman" w:hAnsi="Times New Roman" w:cs="Times New Roman"/>
          <w:sz w:val="20"/>
        </w:rPr>
        <w:tab/>
        <w:t xml:space="preserve">Apache. </w:t>
      </w:r>
      <w:r w:rsidRPr="00F9549E">
        <w:rPr>
          <w:rFonts w:ascii="Times New Roman" w:hAnsi="Times New Roman" w:cs="Times New Roman"/>
          <w:i/>
          <w:sz w:val="20"/>
        </w:rPr>
        <w:t>Bigtop project for the development of packaging and tests of the Apache Hadoop ecosystem</w:t>
      </w:r>
      <w:r w:rsidRPr="00F9549E">
        <w:rPr>
          <w:rFonts w:ascii="Times New Roman" w:hAnsi="Times New Roman" w:cs="Times New Roman"/>
          <w:sz w:val="20"/>
        </w:rPr>
        <w:t xml:space="preserve">.   [accessed 2014 February 9]; Available from: </w:t>
      </w:r>
      <w:hyperlink r:id="rId11" w:history="1">
        <w:r w:rsidRPr="00F9549E">
          <w:rPr>
            <w:rStyle w:val="Hyperlink"/>
            <w:rFonts w:ascii="Times New Roman" w:hAnsi="Times New Roman" w:cs="Times New Roman"/>
            <w:sz w:val="20"/>
          </w:rPr>
          <w:t>http://bigtop.apache.org/</w:t>
        </w:r>
      </w:hyperlink>
      <w:r w:rsidRPr="00F9549E">
        <w:rPr>
          <w:rFonts w:ascii="Times New Roman" w:hAnsi="Times New Roman" w:cs="Times New Roman"/>
          <w:sz w:val="20"/>
        </w:rPr>
        <w:t>.</w:t>
      </w:r>
      <w:bookmarkEnd w:id="5"/>
    </w:p>
    <w:p w14:paraId="38EC3670" w14:textId="77777777" w:rsidR="00F9549E" w:rsidRPr="00F9549E" w:rsidRDefault="00F9549E" w:rsidP="00F9549E">
      <w:pPr>
        <w:pStyle w:val="EndNoteBibliography"/>
        <w:spacing w:after="0"/>
        <w:ind w:left="720" w:hanging="720"/>
        <w:rPr>
          <w:rFonts w:ascii="Times New Roman" w:hAnsi="Times New Roman" w:cs="Times New Roman"/>
          <w:sz w:val="20"/>
        </w:rPr>
      </w:pPr>
      <w:bookmarkStart w:id="6" w:name="_ENREF_6"/>
      <w:r w:rsidRPr="00F9549E">
        <w:rPr>
          <w:rFonts w:ascii="Times New Roman" w:hAnsi="Times New Roman" w:cs="Times New Roman"/>
          <w:sz w:val="20"/>
        </w:rPr>
        <w:t>6.</w:t>
      </w:r>
      <w:r w:rsidRPr="00F9549E">
        <w:rPr>
          <w:rFonts w:ascii="Times New Roman" w:hAnsi="Times New Roman" w:cs="Times New Roman"/>
          <w:sz w:val="20"/>
        </w:rPr>
        <w:tab/>
        <w:t xml:space="preserve">Shantenu Jha, Judy Qiu, Andre Luckow, Pradeep Mantha, and Geoffrey C.Fox, </w:t>
      </w:r>
      <w:r w:rsidRPr="00F9549E">
        <w:rPr>
          <w:rFonts w:ascii="Times New Roman" w:hAnsi="Times New Roman" w:cs="Times New Roman"/>
          <w:i/>
          <w:sz w:val="20"/>
        </w:rPr>
        <w:t>A Tale of Two Data-Intensive Approaches: Applications, Architectures and Infrastructure</w:t>
      </w:r>
      <w:r w:rsidRPr="00F9549E">
        <w:rPr>
          <w:rFonts w:ascii="Times New Roman" w:hAnsi="Times New Roman" w:cs="Times New Roman"/>
          <w:sz w:val="20"/>
        </w:rPr>
        <w:t xml:space="preserve">. 2014. To be submitted for publication. </w:t>
      </w:r>
      <w:bookmarkEnd w:id="6"/>
    </w:p>
    <w:p w14:paraId="3859C2D5" w14:textId="0D5C11A3" w:rsidR="00F9549E" w:rsidRPr="00F9549E" w:rsidRDefault="00F9549E" w:rsidP="00F9549E">
      <w:pPr>
        <w:pStyle w:val="EndNoteBibliography"/>
        <w:spacing w:after="0"/>
        <w:ind w:left="720" w:hanging="720"/>
        <w:rPr>
          <w:rFonts w:ascii="Times New Roman" w:hAnsi="Times New Roman" w:cs="Times New Roman"/>
          <w:sz w:val="20"/>
        </w:rPr>
      </w:pPr>
      <w:bookmarkStart w:id="7" w:name="_ENREF_7"/>
      <w:r w:rsidRPr="00F9549E">
        <w:rPr>
          <w:rFonts w:ascii="Times New Roman" w:hAnsi="Times New Roman" w:cs="Times New Roman"/>
          <w:sz w:val="20"/>
        </w:rPr>
        <w:t>7.</w:t>
      </w:r>
      <w:r w:rsidRPr="00F9549E">
        <w:rPr>
          <w:rFonts w:ascii="Times New Roman" w:hAnsi="Times New Roman" w:cs="Times New Roman"/>
          <w:sz w:val="20"/>
        </w:rPr>
        <w:tab/>
        <w:t xml:space="preserve">Enterprise Tech (Software Edition). </w:t>
      </w:r>
      <w:r w:rsidRPr="00F9549E">
        <w:rPr>
          <w:rFonts w:ascii="Times New Roman" w:hAnsi="Times New Roman" w:cs="Times New Roman"/>
          <w:i/>
          <w:sz w:val="20"/>
        </w:rPr>
        <w:t>Hadoop Speed Up From Lustre Will Attract Enterprises</w:t>
      </w:r>
      <w:r w:rsidRPr="00F9549E">
        <w:rPr>
          <w:rFonts w:ascii="Times New Roman" w:hAnsi="Times New Roman" w:cs="Times New Roman"/>
          <w:sz w:val="20"/>
        </w:rPr>
        <w:t xml:space="preserve">.  2013  [accessed 2014 February 9]; Available from: </w:t>
      </w:r>
      <w:hyperlink r:id="rId12" w:history="1">
        <w:r w:rsidRPr="00F9549E">
          <w:rPr>
            <w:rStyle w:val="Hyperlink"/>
            <w:rFonts w:ascii="Times New Roman" w:hAnsi="Times New Roman" w:cs="Times New Roman"/>
            <w:sz w:val="20"/>
          </w:rPr>
          <w:t>http://www.enterprisetech.com/2013/10/02/hadoop-speed-up-from-lustre-will-attract-enterprises/</w:t>
        </w:r>
      </w:hyperlink>
      <w:r w:rsidRPr="00F9549E">
        <w:rPr>
          <w:rFonts w:ascii="Times New Roman" w:hAnsi="Times New Roman" w:cs="Times New Roman"/>
          <w:sz w:val="20"/>
        </w:rPr>
        <w:t>.</w:t>
      </w:r>
      <w:bookmarkEnd w:id="7"/>
    </w:p>
    <w:p w14:paraId="268B24FC" w14:textId="4BF47891" w:rsidR="00F9549E" w:rsidRPr="00F9549E" w:rsidRDefault="00F9549E" w:rsidP="00F9549E">
      <w:pPr>
        <w:pStyle w:val="EndNoteBibliography"/>
        <w:spacing w:after="0"/>
        <w:ind w:left="720" w:hanging="720"/>
        <w:rPr>
          <w:rFonts w:ascii="Times New Roman" w:hAnsi="Times New Roman" w:cs="Times New Roman"/>
          <w:sz w:val="20"/>
        </w:rPr>
      </w:pPr>
      <w:bookmarkStart w:id="8" w:name="_ENREF_8"/>
      <w:r w:rsidRPr="00F9549E">
        <w:rPr>
          <w:rFonts w:ascii="Times New Roman" w:hAnsi="Times New Roman" w:cs="Times New Roman"/>
          <w:sz w:val="20"/>
        </w:rPr>
        <w:t>8.</w:t>
      </w:r>
      <w:r w:rsidRPr="00F9549E">
        <w:rPr>
          <w:rFonts w:ascii="Times New Roman" w:hAnsi="Times New Roman" w:cs="Times New Roman"/>
          <w:sz w:val="20"/>
        </w:rPr>
        <w:tab/>
        <w:t xml:space="preserve">Xiaoming Gao and Judy Qiu, </w:t>
      </w:r>
      <w:r w:rsidRPr="00F9549E">
        <w:rPr>
          <w:rFonts w:ascii="Times New Roman" w:hAnsi="Times New Roman" w:cs="Times New Roman"/>
          <w:i/>
          <w:sz w:val="20"/>
        </w:rPr>
        <w:t>Supporting End-to-End Social Media Data Analysis with the IndexedHBase Platform</w:t>
      </w:r>
      <w:r w:rsidRPr="00F9549E">
        <w:rPr>
          <w:rFonts w:ascii="Times New Roman" w:hAnsi="Times New Roman" w:cs="Times New Roman"/>
          <w:sz w:val="20"/>
        </w:rPr>
        <w:t xml:space="preserve">, in </w:t>
      </w:r>
      <w:r w:rsidRPr="00F9549E">
        <w:rPr>
          <w:rFonts w:ascii="Times New Roman" w:hAnsi="Times New Roman" w:cs="Times New Roman"/>
          <w:i/>
          <w:sz w:val="20"/>
        </w:rPr>
        <w:t>Invited talk at 6th Workshop on Many-Task Computing on Clouds, Grids, and Supercomputers (MTAGS) SC13</w:t>
      </w:r>
      <w:r w:rsidRPr="00F9549E">
        <w:rPr>
          <w:rFonts w:ascii="Times New Roman" w:hAnsi="Times New Roman" w:cs="Times New Roman"/>
          <w:sz w:val="20"/>
        </w:rPr>
        <w:t xml:space="preserve">. November 17, 2013. Denver, Co. </w:t>
      </w:r>
      <w:hyperlink r:id="rId13" w:history="1">
        <w:r w:rsidRPr="00F9549E">
          <w:rPr>
            <w:rStyle w:val="Hyperlink"/>
            <w:rFonts w:ascii="Times New Roman" w:hAnsi="Times New Roman" w:cs="Times New Roman"/>
            <w:sz w:val="20"/>
          </w:rPr>
          <w:t>http://grids.ucs.indiana.edu/ptliupages/publications/mtags_v7.pdf</w:t>
        </w:r>
      </w:hyperlink>
      <w:r w:rsidRPr="00F9549E">
        <w:rPr>
          <w:rFonts w:ascii="Times New Roman" w:hAnsi="Times New Roman" w:cs="Times New Roman"/>
          <w:sz w:val="20"/>
        </w:rPr>
        <w:t xml:space="preserve">. </w:t>
      </w:r>
      <w:bookmarkEnd w:id="8"/>
    </w:p>
    <w:p w14:paraId="6E17C1E5" w14:textId="72A14422" w:rsidR="00F9549E" w:rsidRPr="00F9549E" w:rsidRDefault="00F9549E" w:rsidP="00F9549E">
      <w:pPr>
        <w:pStyle w:val="EndNoteBibliography"/>
        <w:spacing w:after="0"/>
        <w:ind w:left="720" w:hanging="720"/>
        <w:rPr>
          <w:rFonts w:ascii="Times New Roman" w:hAnsi="Times New Roman" w:cs="Times New Roman"/>
          <w:sz w:val="20"/>
        </w:rPr>
      </w:pPr>
      <w:bookmarkStart w:id="9" w:name="_ENREF_9"/>
      <w:r w:rsidRPr="00F9549E">
        <w:rPr>
          <w:rFonts w:ascii="Times New Roman" w:hAnsi="Times New Roman" w:cs="Times New Roman"/>
          <w:sz w:val="20"/>
        </w:rPr>
        <w:t>9.</w:t>
      </w:r>
      <w:r w:rsidRPr="00F9549E">
        <w:rPr>
          <w:rFonts w:ascii="Times New Roman" w:hAnsi="Times New Roman" w:cs="Times New Roman"/>
          <w:sz w:val="20"/>
        </w:rPr>
        <w:tab/>
      </w:r>
      <w:r w:rsidRPr="00F9549E">
        <w:rPr>
          <w:rFonts w:ascii="Times New Roman" w:hAnsi="Times New Roman" w:cs="Times New Roman"/>
          <w:i/>
          <w:sz w:val="20"/>
        </w:rPr>
        <w:t>KBASE: DOE Systems Biology Knowledgebase: Community-Driven Cyberinfrastructure for Sharing and Integrating Data and Analytical Tools to Accelerate Predictive Biolog</w:t>
      </w:r>
      <w:r w:rsidRPr="00F9549E">
        <w:rPr>
          <w:rFonts w:ascii="Times New Roman" w:hAnsi="Times New Roman" w:cs="Times New Roman"/>
          <w:sz w:val="20"/>
        </w:rPr>
        <w:t xml:space="preserve">.   [accessed 2012 August 28]; Available from: </w:t>
      </w:r>
      <w:hyperlink r:id="rId14" w:history="1">
        <w:r w:rsidRPr="00F9549E">
          <w:rPr>
            <w:rStyle w:val="Hyperlink"/>
            <w:rFonts w:ascii="Times New Roman" w:hAnsi="Times New Roman" w:cs="Times New Roman"/>
            <w:sz w:val="20"/>
          </w:rPr>
          <w:t>http://genomicscience.energy.gov/compbio/</w:t>
        </w:r>
      </w:hyperlink>
      <w:r w:rsidRPr="00F9549E">
        <w:rPr>
          <w:rFonts w:ascii="Times New Roman" w:hAnsi="Times New Roman" w:cs="Times New Roman"/>
          <w:sz w:val="20"/>
        </w:rPr>
        <w:t>.</w:t>
      </w:r>
      <w:bookmarkEnd w:id="9"/>
    </w:p>
    <w:p w14:paraId="4DFB8A7B" w14:textId="69A10DD2" w:rsidR="00F9549E" w:rsidRPr="00F9549E" w:rsidRDefault="00F9549E" w:rsidP="00F9549E">
      <w:pPr>
        <w:pStyle w:val="EndNoteBibliography"/>
        <w:spacing w:after="0"/>
        <w:ind w:left="720" w:hanging="720"/>
        <w:rPr>
          <w:rFonts w:ascii="Times New Roman" w:hAnsi="Times New Roman" w:cs="Times New Roman"/>
          <w:sz w:val="20"/>
        </w:rPr>
      </w:pPr>
      <w:bookmarkStart w:id="10" w:name="_ENREF_10"/>
      <w:r w:rsidRPr="00F9549E">
        <w:rPr>
          <w:rFonts w:ascii="Times New Roman" w:hAnsi="Times New Roman" w:cs="Times New Roman"/>
          <w:sz w:val="20"/>
        </w:rPr>
        <w:t>10.</w:t>
      </w:r>
      <w:r w:rsidRPr="00F9549E">
        <w:rPr>
          <w:rFonts w:ascii="Times New Roman" w:hAnsi="Times New Roman" w:cs="Times New Roman"/>
          <w:sz w:val="20"/>
        </w:rPr>
        <w:tab/>
        <w:t xml:space="preserve">Bingjing Zhang, Judy Qiu, Stefan Lee, and David Crandall, </w:t>
      </w:r>
      <w:r w:rsidRPr="00F9549E">
        <w:rPr>
          <w:rFonts w:ascii="Times New Roman" w:hAnsi="Times New Roman" w:cs="Times New Roman"/>
          <w:i/>
          <w:sz w:val="20"/>
        </w:rPr>
        <w:t>Large-Scale Image Classification using High Performance Clustering</w:t>
      </w:r>
      <w:r w:rsidRPr="00F9549E">
        <w:rPr>
          <w:rFonts w:ascii="Times New Roman" w:hAnsi="Times New Roman" w:cs="Times New Roman"/>
          <w:sz w:val="20"/>
        </w:rPr>
        <w:t xml:space="preserve">. November 18, 2013. </w:t>
      </w:r>
      <w:hyperlink r:id="rId15" w:history="1">
        <w:r w:rsidRPr="00F9549E">
          <w:rPr>
            <w:rStyle w:val="Hyperlink"/>
            <w:rFonts w:ascii="Times New Roman" w:hAnsi="Times New Roman" w:cs="Times New Roman"/>
            <w:sz w:val="20"/>
          </w:rPr>
          <w:t>http://grids.ucs.indiana.edu/ptliupages/publications/CCGRID2014_TLarge-Scale%20Image%20Classification%20using%20High%20Performance%20Clustering.pdf</w:t>
        </w:r>
      </w:hyperlink>
      <w:r w:rsidRPr="00F9549E">
        <w:rPr>
          <w:rFonts w:ascii="Times New Roman" w:hAnsi="Times New Roman" w:cs="Times New Roman"/>
          <w:sz w:val="20"/>
        </w:rPr>
        <w:t xml:space="preserve">. </w:t>
      </w:r>
      <w:bookmarkEnd w:id="10"/>
    </w:p>
    <w:p w14:paraId="39BC3A06" w14:textId="77777777" w:rsidR="00F9549E" w:rsidRPr="00F9549E" w:rsidRDefault="00F9549E" w:rsidP="00F9549E">
      <w:pPr>
        <w:pStyle w:val="EndNoteBibliography"/>
        <w:spacing w:after="0"/>
        <w:ind w:left="720" w:hanging="720"/>
        <w:rPr>
          <w:rFonts w:ascii="Times New Roman" w:hAnsi="Times New Roman" w:cs="Times New Roman"/>
          <w:sz w:val="20"/>
        </w:rPr>
      </w:pPr>
      <w:bookmarkStart w:id="11" w:name="_ENREF_11"/>
      <w:r w:rsidRPr="00F9549E">
        <w:rPr>
          <w:rFonts w:ascii="Times New Roman" w:hAnsi="Times New Roman" w:cs="Times New Roman"/>
          <w:sz w:val="20"/>
        </w:rPr>
        <w:t>11.</w:t>
      </w:r>
      <w:r w:rsidRPr="00F9549E">
        <w:rPr>
          <w:rFonts w:ascii="Times New Roman" w:hAnsi="Times New Roman" w:cs="Times New Roman"/>
          <w:sz w:val="20"/>
        </w:rPr>
        <w:tab/>
        <w:t xml:space="preserve">Hui Li, Geoffrey Fox, Gregor von Laszewski, and Arun Chauhan, </w:t>
      </w:r>
      <w:r w:rsidRPr="00F9549E">
        <w:rPr>
          <w:rFonts w:ascii="Times New Roman" w:hAnsi="Times New Roman" w:cs="Times New Roman"/>
          <w:i/>
          <w:sz w:val="20"/>
        </w:rPr>
        <w:t>Co-processing SPMD computation on CPUs and GPUs cluster</w:t>
      </w:r>
      <w:r w:rsidRPr="00F9549E">
        <w:rPr>
          <w:rFonts w:ascii="Times New Roman" w:hAnsi="Times New Roman" w:cs="Times New Roman"/>
          <w:sz w:val="20"/>
        </w:rPr>
        <w:t xml:space="preserve">, in </w:t>
      </w:r>
      <w:r w:rsidRPr="00F9549E">
        <w:rPr>
          <w:rFonts w:ascii="Times New Roman" w:hAnsi="Times New Roman" w:cs="Times New Roman"/>
          <w:i/>
          <w:sz w:val="20"/>
        </w:rPr>
        <w:t>Cluster Computing (CLUSTER), 2013 IEEE International Conference on</w:t>
      </w:r>
      <w:r w:rsidRPr="00F9549E">
        <w:rPr>
          <w:rFonts w:ascii="Times New Roman" w:hAnsi="Times New Roman" w:cs="Times New Roman"/>
          <w:sz w:val="20"/>
        </w:rPr>
        <w:t>. 23-27 Sept. 2013, 2013. pages. 1-10. DOI: 10.1109/CLUSTER.2013.6702632.</w:t>
      </w:r>
      <w:bookmarkEnd w:id="11"/>
    </w:p>
    <w:p w14:paraId="333DFC52" w14:textId="77777777" w:rsidR="00F9549E" w:rsidRPr="00F9549E" w:rsidRDefault="00F9549E" w:rsidP="00F9549E">
      <w:pPr>
        <w:pStyle w:val="EndNoteBibliography"/>
        <w:spacing w:after="0"/>
        <w:ind w:left="720" w:hanging="720"/>
        <w:rPr>
          <w:rFonts w:ascii="Times New Roman" w:hAnsi="Times New Roman" w:cs="Times New Roman"/>
          <w:sz w:val="20"/>
        </w:rPr>
      </w:pPr>
      <w:bookmarkStart w:id="12" w:name="_ENREF_12"/>
      <w:r w:rsidRPr="00F9549E">
        <w:rPr>
          <w:rFonts w:ascii="Times New Roman" w:hAnsi="Times New Roman" w:cs="Times New Roman"/>
          <w:sz w:val="20"/>
        </w:rPr>
        <w:t>12.</w:t>
      </w:r>
      <w:r w:rsidRPr="00F9549E">
        <w:rPr>
          <w:rFonts w:ascii="Times New Roman" w:hAnsi="Times New Roman" w:cs="Times New Roman"/>
          <w:sz w:val="20"/>
        </w:rPr>
        <w:tab/>
        <w:t xml:space="preserve">Krste Asanovic, Rastislav Bodik, James Demmel, Tony Keaveny, Kurt Keutzer, John Kubiatowicz, Nelson Morgan, David Patterson, Koushik Sen, John Wawrzynek, David Wessel, and Katherine Yelick, </w:t>
      </w:r>
      <w:r w:rsidRPr="00F9549E">
        <w:rPr>
          <w:rFonts w:ascii="Times New Roman" w:hAnsi="Times New Roman" w:cs="Times New Roman"/>
          <w:i/>
          <w:sz w:val="20"/>
        </w:rPr>
        <w:t>A view of the parallel computing landscape.</w:t>
      </w:r>
      <w:r w:rsidRPr="00F9549E">
        <w:rPr>
          <w:rFonts w:ascii="Times New Roman" w:hAnsi="Times New Roman" w:cs="Times New Roman"/>
          <w:sz w:val="20"/>
        </w:rPr>
        <w:t xml:space="preserve"> Commun. ACM, 2009. 52(10): p. 56-67. DOI:10.1145/1562764.1562783</w:t>
      </w:r>
      <w:bookmarkEnd w:id="12"/>
    </w:p>
    <w:p w14:paraId="0996C4F6" w14:textId="77777777" w:rsidR="00F9549E" w:rsidRPr="00F9549E" w:rsidRDefault="00F9549E" w:rsidP="00F9549E">
      <w:pPr>
        <w:pStyle w:val="EndNoteBibliography"/>
        <w:spacing w:after="0"/>
        <w:ind w:left="720" w:hanging="720"/>
        <w:rPr>
          <w:rFonts w:ascii="Times New Roman" w:hAnsi="Times New Roman" w:cs="Times New Roman"/>
          <w:sz w:val="20"/>
        </w:rPr>
      </w:pPr>
      <w:bookmarkStart w:id="13" w:name="_ENREF_13"/>
      <w:r w:rsidRPr="00F9549E">
        <w:rPr>
          <w:rFonts w:ascii="Times New Roman" w:hAnsi="Times New Roman" w:cs="Times New Roman"/>
          <w:sz w:val="20"/>
        </w:rPr>
        <w:t>13.</w:t>
      </w:r>
      <w:r w:rsidRPr="00F9549E">
        <w:rPr>
          <w:rFonts w:ascii="Times New Roman" w:hAnsi="Times New Roman" w:cs="Times New Roman"/>
          <w:sz w:val="20"/>
        </w:rPr>
        <w:tab/>
        <w:t xml:space="preserve">Rob F. Van der Wijngaart, Srinivas Sridharan, and Victor W. Lee, </w:t>
      </w:r>
      <w:r w:rsidRPr="00F9549E">
        <w:rPr>
          <w:rFonts w:ascii="Times New Roman" w:hAnsi="Times New Roman" w:cs="Times New Roman"/>
          <w:i/>
          <w:sz w:val="20"/>
        </w:rPr>
        <w:t>Extending the BT NAS parallel benchmark to exascale computing</w:t>
      </w:r>
      <w:r w:rsidRPr="00F9549E">
        <w:rPr>
          <w:rFonts w:ascii="Times New Roman" w:hAnsi="Times New Roman" w:cs="Times New Roman"/>
          <w:sz w:val="20"/>
        </w:rPr>
        <w:t xml:space="preserve">, in </w:t>
      </w:r>
      <w:r w:rsidRPr="00F9549E">
        <w:rPr>
          <w:rFonts w:ascii="Times New Roman" w:hAnsi="Times New Roman" w:cs="Times New Roman"/>
          <w:i/>
          <w:sz w:val="20"/>
        </w:rPr>
        <w:t>Proceedings of the International Conference on High Performance Computing, Networking, Storage and Analysis</w:t>
      </w:r>
      <w:r w:rsidRPr="00F9549E">
        <w:rPr>
          <w:rFonts w:ascii="Times New Roman" w:hAnsi="Times New Roman" w:cs="Times New Roman"/>
          <w:sz w:val="20"/>
        </w:rPr>
        <w:t xml:space="preserve">. 2012, IEEE Computer Society Press. Salt Lake City, Utah. pages. 1-9. </w:t>
      </w:r>
      <w:bookmarkEnd w:id="13"/>
    </w:p>
    <w:p w14:paraId="13E29160" w14:textId="77777777" w:rsidR="00F9549E" w:rsidRPr="00F9549E" w:rsidRDefault="00F9549E" w:rsidP="00F9549E">
      <w:pPr>
        <w:pStyle w:val="EndNoteBibliography"/>
        <w:ind w:left="720" w:hanging="720"/>
        <w:rPr>
          <w:rFonts w:ascii="Times New Roman" w:hAnsi="Times New Roman" w:cs="Times New Roman"/>
          <w:sz w:val="20"/>
        </w:rPr>
      </w:pPr>
      <w:bookmarkStart w:id="14" w:name="_ENREF_14"/>
      <w:r w:rsidRPr="00F9549E">
        <w:rPr>
          <w:rFonts w:ascii="Times New Roman" w:hAnsi="Times New Roman" w:cs="Times New Roman"/>
          <w:sz w:val="20"/>
        </w:rPr>
        <w:t>14.</w:t>
      </w:r>
      <w:r w:rsidRPr="00F9549E">
        <w:rPr>
          <w:rFonts w:ascii="Times New Roman" w:hAnsi="Times New Roman" w:cs="Times New Roman"/>
          <w:sz w:val="20"/>
        </w:rPr>
        <w:tab/>
        <w:t xml:space="preserve">Adam Coates, Brody Huval, Tao Wang, David Wu, Bryan Catanzaro, and Andrew Ng. </w:t>
      </w:r>
      <w:r w:rsidRPr="00F9549E">
        <w:rPr>
          <w:rFonts w:ascii="Times New Roman" w:hAnsi="Times New Roman" w:cs="Times New Roman"/>
          <w:i/>
          <w:sz w:val="20"/>
        </w:rPr>
        <w:t>Deep learning with COTS HPC systems</w:t>
      </w:r>
      <w:r w:rsidRPr="00F9549E">
        <w:rPr>
          <w:rFonts w:ascii="Times New Roman" w:hAnsi="Times New Roman" w:cs="Times New Roman"/>
          <w:sz w:val="20"/>
        </w:rPr>
        <w:t xml:space="preserve">. in </w:t>
      </w:r>
      <w:r w:rsidRPr="00F9549E">
        <w:rPr>
          <w:rFonts w:ascii="Times New Roman" w:hAnsi="Times New Roman" w:cs="Times New Roman"/>
          <w:i/>
          <w:sz w:val="20"/>
        </w:rPr>
        <w:t>Proceedings of the 30th International Conference on Machine Learning (ICML-13)</w:t>
      </w:r>
      <w:r w:rsidRPr="00F9549E">
        <w:rPr>
          <w:rFonts w:ascii="Times New Roman" w:hAnsi="Times New Roman" w:cs="Times New Roman"/>
          <w:sz w:val="20"/>
        </w:rPr>
        <w:t xml:space="preserve"> 2013.</w:t>
      </w:r>
      <w:bookmarkEnd w:id="14"/>
    </w:p>
    <w:p w14:paraId="38EF8AC5" w14:textId="36504389" w:rsidR="008F76FB" w:rsidRPr="00DB236C" w:rsidRDefault="001176C1">
      <w:pPr>
        <w:rPr>
          <w:rFonts w:ascii="Times New Roman" w:hAnsi="Times New Roman" w:cs="Times New Roman"/>
          <w:sz w:val="20"/>
        </w:rPr>
      </w:pPr>
      <w:r w:rsidRPr="00F9549E">
        <w:rPr>
          <w:rFonts w:ascii="Times New Roman" w:hAnsi="Times New Roman" w:cs="Times New Roman"/>
          <w:sz w:val="20"/>
        </w:rPr>
        <w:fldChar w:fldCharType="end"/>
      </w:r>
    </w:p>
    <w:sectPr w:rsidR="008F76FB" w:rsidRPr="00DB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fx20pr9t5zxtmee0xn5fwzbxvw0r9vz2tee&quot;&gt;GCFEndNoteLibrary5&lt;record-ids&gt;&lt;item&gt;4527&lt;/item&gt;&lt;item&gt;4794&lt;/item&gt;&lt;item&gt;6282&lt;/item&gt;&lt;item&gt;6285&lt;/item&gt;&lt;item&gt;6286&lt;/item&gt;&lt;item&gt;6301&lt;/item&gt;&lt;item&gt;6308&lt;/item&gt;&lt;item&gt;6309&lt;/item&gt;&lt;item&gt;6310&lt;/item&gt;&lt;item&gt;6311&lt;/item&gt;&lt;item&gt;6312&lt;/item&gt;&lt;item&gt;6313&lt;/item&gt;&lt;item&gt;6314&lt;/item&gt;&lt;item&gt;6315&lt;/item&gt;&lt;/record-ids&gt;&lt;/item&gt;&lt;/Libraries&gt;"/>
  </w:docVars>
  <w:rsids>
    <w:rsidRoot w:val="0035592B"/>
    <w:rsid w:val="00007048"/>
    <w:rsid w:val="00052B5F"/>
    <w:rsid w:val="000B4ECB"/>
    <w:rsid w:val="000C659D"/>
    <w:rsid w:val="000D4ABE"/>
    <w:rsid w:val="001176C1"/>
    <w:rsid w:val="00170AE1"/>
    <w:rsid w:val="001741E3"/>
    <w:rsid w:val="00200A86"/>
    <w:rsid w:val="00212B23"/>
    <w:rsid w:val="002212B7"/>
    <w:rsid w:val="002468AA"/>
    <w:rsid w:val="002531AA"/>
    <w:rsid w:val="002D76A3"/>
    <w:rsid w:val="00303454"/>
    <w:rsid w:val="003261AA"/>
    <w:rsid w:val="00347F4D"/>
    <w:rsid w:val="0035592B"/>
    <w:rsid w:val="00380EE3"/>
    <w:rsid w:val="003F32AA"/>
    <w:rsid w:val="00426799"/>
    <w:rsid w:val="00465A6F"/>
    <w:rsid w:val="00623B8C"/>
    <w:rsid w:val="006974CB"/>
    <w:rsid w:val="00740D6C"/>
    <w:rsid w:val="00771682"/>
    <w:rsid w:val="0078437E"/>
    <w:rsid w:val="00801C79"/>
    <w:rsid w:val="008B5FA9"/>
    <w:rsid w:val="008C149F"/>
    <w:rsid w:val="008F76FB"/>
    <w:rsid w:val="00930748"/>
    <w:rsid w:val="00931B30"/>
    <w:rsid w:val="00964CD1"/>
    <w:rsid w:val="009834D3"/>
    <w:rsid w:val="009879EE"/>
    <w:rsid w:val="00A153C6"/>
    <w:rsid w:val="00A32F63"/>
    <w:rsid w:val="00A44DB9"/>
    <w:rsid w:val="00A5689A"/>
    <w:rsid w:val="00A76FB8"/>
    <w:rsid w:val="00A833ED"/>
    <w:rsid w:val="00AD0CFA"/>
    <w:rsid w:val="00B25EF2"/>
    <w:rsid w:val="00B47FFD"/>
    <w:rsid w:val="00B9173C"/>
    <w:rsid w:val="00B93BDD"/>
    <w:rsid w:val="00B96C9F"/>
    <w:rsid w:val="00BA5AB4"/>
    <w:rsid w:val="00C6544A"/>
    <w:rsid w:val="00C71461"/>
    <w:rsid w:val="00CC0B23"/>
    <w:rsid w:val="00CC12AB"/>
    <w:rsid w:val="00CC4BC9"/>
    <w:rsid w:val="00D0578D"/>
    <w:rsid w:val="00D14B95"/>
    <w:rsid w:val="00DB236C"/>
    <w:rsid w:val="00DC4AC5"/>
    <w:rsid w:val="00DD5744"/>
    <w:rsid w:val="00E3341B"/>
    <w:rsid w:val="00E447AC"/>
    <w:rsid w:val="00E57F54"/>
    <w:rsid w:val="00E62B48"/>
    <w:rsid w:val="00E66BF0"/>
    <w:rsid w:val="00EC0761"/>
    <w:rsid w:val="00EE0ADD"/>
    <w:rsid w:val="00F0496B"/>
    <w:rsid w:val="00F307D5"/>
    <w:rsid w:val="00F63F27"/>
    <w:rsid w:val="00F767FA"/>
    <w:rsid w:val="00F9549E"/>
    <w:rsid w:val="00FC5759"/>
    <w:rsid w:val="00FC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0148B"/>
  <w15:docId w15:val="{BF92BFDB-9DBC-4A06-A828-5FD89E75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65A6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65A6F"/>
    <w:rPr>
      <w:rFonts w:ascii="Calibri" w:hAnsi="Calibri"/>
      <w:noProof/>
    </w:rPr>
  </w:style>
  <w:style w:type="paragraph" w:customStyle="1" w:styleId="EndNoteBibliography">
    <w:name w:val="EndNote Bibliography"/>
    <w:basedOn w:val="Normal"/>
    <w:link w:val="EndNoteBibliographyChar"/>
    <w:rsid w:val="00465A6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65A6F"/>
    <w:rPr>
      <w:rFonts w:ascii="Calibri" w:hAnsi="Calibri"/>
      <w:noProof/>
    </w:rPr>
  </w:style>
  <w:style w:type="character" w:styleId="Hyperlink">
    <w:name w:val="Hyperlink"/>
    <w:basedOn w:val="DefaultParagraphFont"/>
    <w:uiPriority w:val="99"/>
    <w:unhideWhenUsed/>
    <w:rsid w:val="00465A6F"/>
    <w:rPr>
      <w:color w:val="0563C1" w:themeColor="hyperlink"/>
      <w:u w:val="single"/>
    </w:rPr>
  </w:style>
  <w:style w:type="paragraph" w:styleId="BalloonText">
    <w:name w:val="Balloon Text"/>
    <w:basedOn w:val="Normal"/>
    <w:link w:val="BalloonTextChar"/>
    <w:uiPriority w:val="99"/>
    <w:semiHidden/>
    <w:unhideWhenUsed/>
    <w:rsid w:val="004267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7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426799"/>
    <w:rPr>
      <w:sz w:val="18"/>
      <w:szCs w:val="18"/>
    </w:rPr>
  </w:style>
  <w:style w:type="paragraph" w:styleId="CommentText">
    <w:name w:val="annotation text"/>
    <w:basedOn w:val="Normal"/>
    <w:link w:val="CommentTextChar"/>
    <w:uiPriority w:val="99"/>
    <w:semiHidden/>
    <w:unhideWhenUsed/>
    <w:rsid w:val="00426799"/>
    <w:pPr>
      <w:spacing w:line="240" w:lineRule="auto"/>
    </w:pPr>
    <w:rPr>
      <w:sz w:val="24"/>
      <w:szCs w:val="24"/>
    </w:rPr>
  </w:style>
  <w:style w:type="character" w:customStyle="1" w:styleId="CommentTextChar">
    <w:name w:val="Comment Text Char"/>
    <w:basedOn w:val="DefaultParagraphFont"/>
    <w:link w:val="CommentText"/>
    <w:uiPriority w:val="99"/>
    <w:semiHidden/>
    <w:rsid w:val="00426799"/>
    <w:rPr>
      <w:sz w:val="24"/>
      <w:szCs w:val="24"/>
    </w:rPr>
  </w:style>
  <w:style w:type="paragraph" w:styleId="CommentSubject">
    <w:name w:val="annotation subject"/>
    <w:basedOn w:val="CommentText"/>
    <w:next w:val="CommentText"/>
    <w:link w:val="CommentSubjectChar"/>
    <w:uiPriority w:val="99"/>
    <w:semiHidden/>
    <w:unhideWhenUsed/>
    <w:rsid w:val="00426799"/>
    <w:rPr>
      <w:b/>
      <w:bCs/>
      <w:sz w:val="20"/>
      <w:szCs w:val="20"/>
    </w:rPr>
  </w:style>
  <w:style w:type="character" w:customStyle="1" w:styleId="CommentSubjectChar">
    <w:name w:val="Comment Subject Char"/>
    <w:basedOn w:val="CommentTextChar"/>
    <w:link w:val="CommentSubject"/>
    <w:uiPriority w:val="99"/>
    <w:semiHidden/>
    <w:rsid w:val="00426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ds.ucs.indiana.edu/ptliupages/publications/Where%20does%20all%20the%20data%20come%20from%20v7.pdf" TargetMode="External"/><Relationship Id="rId13" Type="http://schemas.openxmlformats.org/officeDocument/2006/relationships/hyperlink" Target="http://grids.ucs.indiana.edu/ptliupages/publications/mtags_v7.pdf" TargetMode="External"/><Relationship Id="rId3" Type="http://schemas.openxmlformats.org/officeDocument/2006/relationships/settings" Target="settings.xml"/><Relationship Id="rId7" Type="http://schemas.openxmlformats.org/officeDocument/2006/relationships/hyperlink" Target="http://bigdatawg.nist.gov/home.php" TargetMode="External"/><Relationship Id="rId12" Type="http://schemas.openxmlformats.org/officeDocument/2006/relationships/hyperlink" Target="http://www.enterprisetech.com/2013/10/02/hadoop-speed-up-from-lustre-will-attract-enterpri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igdatawg.nist.gov/V1_output_docs.php" TargetMode="External"/><Relationship Id="rId11" Type="http://schemas.openxmlformats.org/officeDocument/2006/relationships/hyperlink" Target="http://bigtop.apache.org/" TargetMode="External"/><Relationship Id="rId5" Type="http://schemas.openxmlformats.org/officeDocument/2006/relationships/image" Target="media/image1.png"/><Relationship Id="rId15" Type="http://schemas.openxmlformats.org/officeDocument/2006/relationships/hyperlink" Target="http://grids.ucs.indiana.edu/ptliupages/publications/CCGRID2014_TLarge-Scale%20Image%20Classification%20using%20High%20Performance%20Clustering.pdf" TargetMode="External"/><Relationship Id="rId10" Type="http://schemas.openxmlformats.org/officeDocument/2006/relationships/hyperlink" Target="http://www.cisco.com/en/US/solutions/collateral/ns341/ns525/ns537/ns705/ns827/white_paper_c11-481360_ns827_Networking_Solutions_White_Paper.html" TargetMode="External"/><Relationship Id="rId4" Type="http://schemas.openxmlformats.org/officeDocument/2006/relationships/webSettings" Target="webSettings.xml"/><Relationship Id="rId9" Type="http://schemas.openxmlformats.org/officeDocument/2006/relationships/hyperlink" Target="http://www.emc.com/collateral/analyst-reports/idc-extracting-value-from-chaos-ar.pdf" TargetMode="External"/><Relationship Id="rId14" Type="http://schemas.openxmlformats.org/officeDocument/2006/relationships/hyperlink" Target="http://genomicscience.energy.gov/comp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7A61-E41E-4F8E-8D99-67136585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3</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7</cp:revision>
  <cp:lastPrinted>2014-02-12T19:33:00Z</cp:lastPrinted>
  <dcterms:created xsi:type="dcterms:W3CDTF">2014-02-11T00:13:00Z</dcterms:created>
  <dcterms:modified xsi:type="dcterms:W3CDTF">2014-02-12T19:42:00Z</dcterms:modified>
</cp:coreProperties>
</file>