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8D" w:rsidRPr="00105736" w:rsidRDefault="002A778D" w:rsidP="002A778D">
      <w:pPr>
        <w:rPr>
          <w:rFonts w:cstheme="minorHAnsi"/>
        </w:rPr>
      </w:pPr>
    </w:p>
    <w:p w:rsidR="002A778D" w:rsidRPr="00105736" w:rsidRDefault="002A778D" w:rsidP="002A778D">
      <w:pPr>
        <w:rPr>
          <w:rFonts w:cstheme="minorHAnsi"/>
        </w:rPr>
      </w:pPr>
    </w:p>
    <w:p w:rsidR="002A778D" w:rsidRPr="00105736" w:rsidRDefault="002A778D" w:rsidP="002A778D">
      <w:pPr>
        <w:rPr>
          <w:rFonts w:cstheme="minorHAnsi"/>
          <w:b/>
        </w:rPr>
      </w:pPr>
      <w:r w:rsidRPr="00105736">
        <w:rPr>
          <w:rFonts w:cstheme="minorHAnsi"/>
          <w:b/>
        </w:rPr>
        <w:t>References</w:t>
      </w:r>
      <w:r w:rsidR="00267B1C">
        <w:rPr>
          <w:rFonts w:cstheme="minorHAnsi"/>
          <w:b/>
        </w:rPr>
        <w:t xml:space="preserve"> and URLs</w:t>
      </w:r>
    </w:p>
    <w:p w:rsidR="002A778D" w:rsidRPr="00267B1C" w:rsidRDefault="002A778D" w:rsidP="00267B1C">
      <w:pPr>
        <w:numPr>
          <w:ilvl w:val="0"/>
          <w:numId w:val="1"/>
        </w:numPr>
        <w:rPr>
          <w:rStyle w:val="HTMLCite"/>
          <w:i w:val="0"/>
          <w:iCs w:val="0"/>
        </w:rPr>
      </w:pPr>
      <w:r w:rsidRPr="00A16B75">
        <w:rPr>
          <w:rStyle w:val="HTMLCite"/>
        </w:rPr>
        <w:t xml:space="preserve">The </w:t>
      </w:r>
      <w:proofErr w:type="spellStart"/>
      <w:r w:rsidRPr="00A16B75">
        <w:rPr>
          <w:rStyle w:val="HTMLCite"/>
        </w:rPr>
        <w:t>Domesday</w:t>
      </w:r>
      <w:proofErr w:type="spellEnd"/>
      <w:r w:rsidRPr="00A16B75">
        <w:rPr>
          <w:rStyle w:val="HTMLCite"/>
        </w:rPr>
        <w:t xml:space="preserve"> book: </w:t>
      </w:r>
      <w:hyperlink r:id="rId6" w:history="1">
        <w:r w:rsidRPr="00A16B75">
          <w:rPr>
            <w:rStyle w:val="Hyperlink"/>
          </w:rPr>
          <w:t>www.</w:t>
        </w:r>
        <w:r w:rsidRPr="00A16B75">
          <w:rPr>
            <w:rStyle w:val="Hyperlink"/>
            <w:bCs/>
          </w:rPr>
          <w:t>domesdaybook</w:t>
        </w:r>
        <w:r w:rsidRPr="00A16B75">
          <w:rPr>
            <w:rStyle w:val="Hyperlink"/>
          </w:rPr>
          <w:t>.co.uk/</w:t>
        </w:r>
      </w:hyperlink>
      <w:r w:rsidR="00267B1C">
        <w:rPr>
          <w:rStyle w:val="Hyperlink"/>
        </w:rPr>
        <w:t xml:space="preserve"> ; see also </w:t>
      </w:r>
      <w:hyperlink r:id="rId7" w:history="1">
        <w:r w:rsidR="00267B1C" w:rsidRPr="00A16B75">
          <w:rPr>
            <w:rStyle w:val="Hyperlink"/>
            <w:rFonts w:cstheme="minorHAnsi"/>
          </w:rPr>
          <w:t>http://www</w:t>
        </w:r>
        <w:r w:rsidR="00267B1C" w:rsidRPr="00A16B75">
          <w:rPr>
            <w:rStyle w:val="Hyperlink"/>
            <w:rFonts w:cstheme="minorHAnsi"/>
          </w:rPr>
          <w:t>.</w:t>
        </w:r>
        <w:r w:rsidR="00267B1C" w:rsidRPr="00A16B75">
          <w:rPr>
            <w:rStyle w:val="Hyperlink"/>
            <w:rFonts w:cstheme="minorHAnsi"/>
          </w:rPr>
          <w:t>ariadne.ac.uk/issue36/tna/</w:t>
        </w:r>
      </w:hyperlink>
      <w:r w:rsidR="00267B1C" w:rsidRPr="00A16B75">
        <w:rPr>
          <w:rFonts w:cstheme="minorHAnsi"/>
        </w:rPr>
        <w:t xml:space="preserve"> </w:t>
      </w:r>
    </w:p>
    <w:p w:rsidR="002A778D" w:rsidRPr="00A16B75" w:rsidRDefault="002A778D" w:rsidP="002A778D">
      <w:pPr>
        <w:numPr>
          <w:ilvl w:val="0"/>
          <w:numId w:val="1"/>
        </w:numPr>
        <w:rPr>
          <w:rStyle w:val="HTMLCite"/>
          <w:rFonts w:cstheme="minorHAnsi"/>
          <w:i w:val="0"/>
          <w:iCs w:val="0"/>
        </w:rPr>
      </w:pPr>
      <w:r w:rsidRPr="00A16B75">
        <w:rPr>
          <w:rFonts w:cstheme="minorHAnsi"/>
          <w:color w:val="000000"/>
        </w:rPr>
        <w:t xml:space="preserve">Big data: The next frontier for innovation, competition, and productivity, McKinsey Global Institute, June 2011, </w:t>
      </w:r>
      <w:hyperlink r:id="rId8" w:history="1">
        <w:r w:rsidR="00CB5965" w:rsidRPr="005129D5">
          <w:rPr>
            <w:rStyle w:val="Hyperlink"/>
            <w:rFonts w:cs="Helvetica Neue LT Std"/>
            <w:szCs w:val="19"/>
          </w:rPr>
          <w:t>www.mckinsey.com/mgi</w:t>
        </w:r>
      </w:hyperlink>
      <w:r w:rsidR="00CB5965">
        <w:rPr>
          <w:rFonts w:cs="Helvetica Neue LT Std"/>
          <w:color w:val="000000"/>
          <w:szCs w:val="19"/>
        </w:rPr>
        <w:t xml:space="preserve"> </w:t>
      </w:r>
    </w:p>
    <w:p w:rsidR="002A778D" w:rsidRDefault="002A778D" w:rsidP="002A778D">
      <w:pPr>
        <w:numPr>
          <w:ilvl w:val="0"/>
          <w:numId w:val="1"/>
        </w:numPr>
      </w:pPr>
      <w:r>
        <w:t xml:space="preserve">The Domain Name Industry Brief Volume 7, Issue 4, November 2010 </w:t>
      </w:r>
    </w:p>
    <w:p w:rsidR="00CB5965" w:rsidRDefault="00CB5965" w:rsidP="002A778D">
      <w:pPr>
        <w:numPr>
          <w:ilvl w:val="0"/>
          <w:numId w:val="1"/>
        </w:numPr>
      </w:pPr>
      <w:r>
        <w:t xml:space="preserve">The Next </w:t>
      </w:r>
      <w:commentRangeStart w:id="0"/>
      <w:r>
        <w:t>Web</w:t>
      </w:r>
      <w:commentRangeEnd w:id="0"/>
      <w:r>
        <w:rPr>
          <w:rStyle w:val="CommentReference"/>
        </w:rPr>
        <w:commentReference w:id="0"/>
      </w:r>
    </w:p>
    <w:p w:rsidR="002A778D" w:rsidRDefault="002A778D" w:rsidP="002A778D">
      <w:pPr>
        <w:numPr>
          <w:ilvl w:val="0"/>
          <w:numId w:val="1"/>
        </w:numPr>
      </w:pPr>
      <w:hyperlink r:id="rId10" w:history="1">
        <w:r>
          <w:rPr>
            <w:rStyle w:val="Hyperlink"/>
          </w:rPr>
          <w:t>http://searchenginewatch.com/article/2073962/New-YouTube-Statistics-48-Hours-of-Video-Uploaded-Per-Minute-3-Billion-Views-Per-Day</w:t>
        </w:r>
      </w:hyperlink>
    </w:p>
    <w:p w:rsidR="002A778D" w:rsidRPr="00C11C99" w:rsidRDefault="002A778D" w:rsidP="002A778D">
      <w:pPr>
        <w:numPr>
          <w:ilvl w:val="0"/>
          <w:numId w:val="1"/>
        </w:numPr>
      </w:pPr>
      <w:r w:rsidRPr="00B26B87">
        <w:rPr>
          <w:rFonts w:cstheme="minorHAnsi"/>
        </w:rPr>
        <w:t>How dirty is your data? A Look at the Energy Choices</w:t>
      </w:r>
      <w:r>
        <w:t xml:space="preserve"> </w:t>
      </w:r>
      <w:r w:rsidRPr="00B26B87">
        <w:rPr>
          <w:rFonts w:cstheme="minorHAnsi"/>
        </w:rPr>
        <w:t>That Power Cloud Computing</w:t>
      </w:r>
      <w:r>
        <w:rPr>
          <w:rFonts w:cstheme="minorHAnsi"/>
        </w:rPr>
        <w:t>, Greenpeace International, April 2011</w:t>
      </w:r>
    </w:p>
    <w:p w:rsidR="002A778D" w:rsidRPr="00B26B87" w:rsidRDefault="002A778D" w:rsidP="002A778D">
      <w:pPr>
        <w:numPr>
          <w:ilvl w:val="0"/>
          <w:numId w:val="1"/>
        </w:numPr>
      </w:pPr>
      <w:r>
        <w:rPr>
          <w:rFonts w:cstheme="minorHAnsi"/>
        </w:rPr>
        <w:t xml:space="preserve">The National Cancer Institute, Biomedical Imaging Archive Survey: </w:t>
      </w:r>
      <w:r w:rsidRPr="00B14393">
        <w:rPr>
          <w:rFonts w:cstheme="minorHAnsi"/>
        </w:rPr>
        <w:t>https://wiki.nci.nih.gov/display/CIP/Biomedical+Image+Archives</w:t>
      </w:r>
    </w:p>
    <w:p w:rsidR="002A778D" w:rsidRDefault="002A778D" w:rsidP="002A778D">
      <w:pPr>
        <w:numPr>
          <w:ilvl w:val="0"/>
          <w:numId w:val="1"/>
        </w:numPr>
      </w:pPr>
      <w:hyperlink r:id="rId11" w:history="1">
        <w:r w:rsidRPr="005129D5">
          <w:rPr>
            <w:rStyle w:val="Hyperlink"/>
          </w:rPr>
          <w:t>http://www.ehealthserver.com/research-and-development/535-data-management-healthcheck-survey-reveals-health-its-top-spending-priorities</w:t>
        </w:r>
      </w:hyperlink>
      <w:r>
        <w:t xml:space="preserve"> </w:t>
      </w:r>
    </w:p>
    <w:p w:rsidR="00EF7594" w:rsidRDefault="00EF7594" w:rsidP="00EF7594">
      <w:pPr>
        <w:pStyle w:val="ListParagraph"/>
        <w:numPr>
          <w:ilvl w:val="0"/>
          <w:numId w:val="1"/>
        </w:numPr>
      </w:pPr>
      <w:hyperlink r:id="rId12" w:history="1">
        <w:r w:rsidRPr="00156C5A">
          <w:rPr>
            <w:rStyle w:val="Hyperlink"/>
          </w:rPr>
          <w:t>http://energy.aol.com/2011/10/07/keeping-the-lights-on-data-overload-and-its-impact-on-storage-i/</w:t>
        </w:r>
      </w:hyperlink>
    </w:p>
    <w:p w:rsidR="00EF7594" w:rsidRDefault="00EF7594" w:rsidP="00EF7594">
      <w:pPr>
        <w:pStyle w:val="ListParagraph"/>
        <w:numPr>
          <w:ilvl w:val="0"/>
          <w:numId w:val="1"/>
        </w:numPr>
      </w:pPr>
      <w:r>
        <w:t xml:space="preserve"> </w:t>
      </w:r>
      <w:hyperlink r:id="rId13" w:history="1">
        <w:r>
          <w:rPr>
            <w:rStyle w:val="Hyperlink"/>
          </w:rPr>
          <w:t>http://www.decc.gov.uk/assets/decc/Consultations/smart-meter-imp-prospectus/1475-smart-metering-imp-response-overview.pdf</w:t>
        </w:r>
      </w:hyperlink>
    </w:p>
    <w:p w:rsidR="00EF7594" w:rsidRPr="00A16B75" w:rsidRDefault="00EF7594" w:rsidP="00EF7594">
      <w:pPr>
        <w:pStyle w:val="ListParagraph"/>
        <w:numPr>
          <w:ilvl w:val="0"/>
          <w:numId w:val="1"/>
        </w:numPr>
      </w:pPr>
      <w:hyperlink r:id="rId14" w:history="1">
        <w:r w:rsidRPr="00156C5A">
          <w:rPr>
            <w:rStyle w:val="Hyperlink"/>
          </w:rPr>
          <w:t>http://www.ofgem.gov.uk/e-serve/sm/Documentation/Documents1/Smart%20metering%20-%20Data%20Privacy%20and%20Security.pdf</w:t>
        </w:r>
      </w:hyperlink>
    </w:p>
    <w:p w:rsidR="00267B1C" w:rsidRDefault="00267B1C" w:rsidP="00267B1C">
      <w:pPr>
        <w:numPr>
          <w:ilvl w:val="0"/>
          <w:numId w:val="1"/>
        </w:numPr>
      </w:pPr>
      <w:r>
        <w:t xml:space="preserve">IDC Report ‘The 2011 Digital Universe Study: Extracting Value from Chaos’: </w:t>
      </w:r>
      <w:hyperlink r:id="rId15" w:history="1">
        <w:r w:rsidRPr="005129D5">
          <w:rPr>
            <w:rStyle w:val="Hyperlink"/>
          </w:rPr>
          <w:t>http://www.emc.com/collateral/demos/microsites/emc-digital-universe-2011/index.htm</w:t>
        </w:r>
      </w:hyperlink>
      <w:r>
        <w:t xml:space="preserve">  </w:t>
      </w:r>
    </w:p>
    <w:commentRangeStart w:id="1"/>
    <w:p w:rsidR="00267B1C" w:rsidRDefault="00267B1C" w:rsidP="002A778D">
      <w:pPr>
        <w:numPr>
          <w:ilvl w:val="0"/>
          <w:numId w:val="1"/>
        </w:numPr>
      </w:pPr>
      <w:r>
        <w:fldChar w:fldCharType="begin"/>
      </w:r>
      <w:r>
        <w:instrText xml:space="preserve"> HYPERLINK "http://www.skatelescope.org" </w:instrText>
      </w:r>
      <w:r>
        <w:fldChar w:fldCharType="separate"/>
      </w:r>
      <w:r w:rsidRPr="005129D5">
        <w:rPr>
          <w:rStyle w:val="Hyperlink"/>
        </w:rPr>
        <w:t>http://ww</w:t>
      </w:r>
      <w:r w:rsidRPr="005129D5">
        <w:rPr>
          <w:rStyle w:val="Hyperlink"/>
        </w:rPr>
        <w:t>w</w:t>
      </w:r>
      <w:r w:rsidRPr="005129D5">
        <w:rPr>
          <w:rStyle w:val="Hyperlink"/>
        </w:rPr>
        <w:t>.skatelescope.org</w:t>
      </w:r>
      <w:r>
        <w:fldChar w:fldCharType="end"/>
      </w:r>
      <w:commentRangeEnd w:id="1"/>
      <w:r w:rsidR="00477429">
        <w:rPr>
          <w:rStyle w:val="CommentReference"/>
        </w:rPr>
        <w:commentReference w:id="1"/>
      </w:r>
      <w:r>
        <w:t xml:space="preserve"> </w:t>
      </w:r>
    </w:p>
    <w:p w:rsidR="00477429" w:rsidRPr="00477429" w:rsidRDefault="000B475A" w:rsidP="002A778D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SKA design ref 1</w:t>
      </w:r>
    </w:p>
    <w:p w:rsidR="00477429" w:rsidRDefault="000B475A" w:rsidP="002A778D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SKA design ref 2</w:t>
      </w:r>
    </w:p>
    <w:p w:rsidR="000B475A" w:rsidRPr="00477429" w:rsidRDefault="000B475A" w:rsidP="002A778D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SKA design ref 3</w:t>
      </w:r>
    </w:p>
    <w:p w:rsidR="00477429" w:rsidRPr="00477429" w:rsidRDefault="00521098" w:rsidP="002A778D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SKA data rates reference</w:t>
      </w:r>
    </w:p>
    <w:p w:rsidR="00477429" w:rsidRDefault="00521098" w:rsidP="00477429">
      <w:pPr>
        <w:rPr>
          <w:rFonts w:cstheme="minorHAnsi"/>
        </w:rPr>
      </w:pPr>
      <w:r>
        <w:rPr>
          <w:rFonts w:cstheme="minorHAnsi"/>
        </w:rPr>
        <w:t>18</w:t>
      </w:r>
      <w:r w:rsidR="00477429">
        <w:rPr>
          <w:rFonts w:cstheme="minorHAnsi"/>
        </w:rPr>
        <w:t>.</w:t>
      </w:r>
      <w:r w:rsidR="000B475A">
        <w:rPr>
          <w:rFonts w:cstheme="minorHAnsi"/>
        </w:rPr>
        <w:t xml:space="preserve"> SKA </w:t>
      </w:r>
      <w:r>
        <w:rPr>
          <w:rFonts w:cstheme="minorHAnsi"/>
        </w:rPr>
        <w:t>computing requirements</w:t>
      </w:r>
    </w:p>
    <w:p w:rsidR="00477429" w:rsidRDefault="00477429" w:rsidP="00477429">
      <w:pPr>
        <w:rPr>
          <w:rFonts w:cstheme="minorHAnsi"/>
        </w:rPr>
      </w:pPr>
      <w:r>
        <w:rPr>
          <w:rFonts w:cstheme="minorHAnsi"/>
        </w:rPr>
        <w:t>1</w:t>
      </w:r>
      <w:r w:rsidR="00521098">
        <w:rPr>
          <w:rFonts w:cstheme="minorHAnsi"/>
        </w:rPr>
        <w:t>9</w:t>
      </w:r>
      <w:r>
        <w:rPr>
          <w:rFonts w:cstheme="minorHAnsi"/>
        </w:rPr>
        <w:t>.</w:t>
      </w:r>
      <w:r w:rsidR="00521098">
        <w:rPr>
          <w:rFonts w:cstheme="minorHAnsi"/>
        </w:rPr>
        <w:t xml:space="preserve"> SKA software requirements</w:t>
      </w:r>
    </w:p>
    <w:p w:rsidR="00515371" w:rsidRDefault="00521098" w:rsidP="00477429">
      <w:pPr>
        <w:rPr>
          <w:rFonts w:cstheme="minorHAnsi"/>
        </w:rPr>
      </w:pPr>
      <w:r>
        <w:rPr>
          <w:rFonts w:cstheme="minorHAnsi"/>
        </w:rPr>
        <w:lastRenderedPageBreak/>
        <w:t>20</w:t>
      </w:r>
      <w:r w:rsidR="00477429">
        <w:rPr>
          <w:rFonts w:cstheme="minorHAnsi"/>
        </w:rPr>
        <w:t xml:space="preserve">. The LSST project: </w:t>
      </w:r>
      <w:hyperlink r:id="rId16" w:history="1">
        <w:r w:rsidR="00477429" w:rsidRPr="005129D5">
          <w:rPr>
            <w:rStyle w:val="Hyperlink"/>
            <w:rFonts w:cstheme="minorHAnsi"/>
          </w:rPr>
          <w:t>http://www.lsst.org</w:t>
        </w:r>
      </w:hyperlink>
    </w:p>
    <w:p w:rsidR="00515371" w:rsidRDefault="00521098" w:rsidP="00477429">
      <w:pPr>
        <w:rPr>
          <w:rFonts w:cstheme="minorHAnsi"/>
        </w:rPr>
      </w:pPr>
      <w:r>
        <w:rPr>
          <w:rFonts w:cstheme="minorHAnsi"/>
        </w:rPr>
        <w:t>21</w:t>
      </w:r>
      <w:r w:rsidR="00515371">
        <w:rPr>
          <w:rFonts w:cstheme="minorHAnsi"/>
        </w:rPr>
        <w:t>.</w:t>
      </w:r>
      <w:r>
        <w:rPr>
          <w:rFonts w:cstheme="minorHAnsi"/>
        </w:rPr>
        <w:t xml:space="preserve"> Science at the LSST</w:t>
      </w:r>
      <w:r w:rsidR="00E43B57">
        <w:rPr>
          <w:rFonts w:cstheme="minorHAnsi"/>
        </w:rPr>
        <w:t xml:space="preserve"> - reference?</w:t>
      </w:r>
    </w:p>
    <w:p w:rsidR="00477429" w:rsidRDefault="00521098" w:rsidP="00477429">
      <w:pPr>
        <w:rPr>
          <w:rFonts w:cstheme="minorHAnsi"/>
        </w:rPr>
      </w:pPr>
      <w:r>
        <w:rPr>
          <w:rFonts w:cstheme="minorHAnsi"/>
        </w:rPr>
        <w:t>22</w:t>
      </w:r>
      <w:r w:rsidR="00515371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SciDB</w:t>
      </w:r>
      <w:proofErr w:type="spellEnd"/>
      <w:r w:rsidR="00477429">
        <w:rPr>
          <w:rFonts w:cstheme="minorHAnsi"/>
        </w:rPr>
        <w:t xml:space="preserve"> </w:t>
      </w:r>
      <w:r w:rsidR="00E43B57">
        <w:rPr>
          <w:rFonts w:cstheme="minorHAnsi"/>
        </w:rPr>
        <w:t xml:space="preserve">Project: </w:t>
      </w:r>
      <w:hyperlink r:id="rId17" w:history="1">
        <w:r w:rsidR="00E43B57" w:rsidRPr="005129D5">
          <w:rPr>
            <w:rStyle w:val="Hyperlink"/>
            <w:rFonts w:cstheme="minorHAnsi"/>
          </w:rPr>
          <w:t>http://www.scidb.org</w:t>
        </w:r>
      </w:hyperlink>
      <w:r w:rsidR="00E43B57">
        <w:rPr>
          <w:rFonts w:cstheme="minorHAnsi"/>
        </w:rPr>
        <w:t xml:space="preserve"> </w:t>
      </w:r>
    </w:p>
    <w:p w:rsidR="00401BC2" w:rsidRDefault="00401BC2" w:rsidP="00477429">
      <w:pPr>
        <w:rPr>
          <w:rFonts w:cstheme="minorHAnsi"/>
        </w:rPr>
      </w:pPr>
      <w:r>
        <w:rPr>
          <w:rFonts w:cstheme="minorHAnsi"/>
        </w:rPr>
        <w:t xml:space="preserve">23. NASA EOSDIS web site: </w:t>
      </w:r>
      <w:hyperlink r:id="rId18" w:history="1">
        <w:r w:rsidRPr="005129D5">
          <w:rPr>
            <w:rStyle w:val="Hyperlink"/>
            <w:rFonts w:cstheme="minorHAnsi"/>
          </w:rPr>
          <w:t>http://earthdata.nasa.gov</w:t>
        </w:r>
      </w:hyperlink>
      <w:r>
        <w:rPr>
          <w:rFonts w:cstheme="minorHAnsi"/>
        </w:rPr>
        <w:t xml:space="preserve"> </w:t>
      </w:r>
    </w:p>
    <w:p w:rsidR="00401BC2" w:rsidRDefault="00401BC2" w:rsidP="00477429">
      <w:pPr>
        <w:rPr>
          <w:rFonts w:cstheme="minorHAnsi"/>
        </w:rPr>
      </w:pPr>
      <w:r>
        <w:rPr>
          <w:rFonts w:cstheme="minorHAnsi"/>
        </w:rPr>
        <w:t xml:space="preserve">24. European Space Agency: </w:t>
      </w:r>
      <w:hyperlink r:id="rId19" w:history="1">
        <w:r w:rsidRPr="005129D5">
          <w:rPr>
            <w:rStyle w:val="Hyperlink"/>
            <w:rFonts w:cstheme="minorHAnsi"/>
          </w:rPr>
          <w:t>http://www.esa.int</w:t>
        </w:r>
      </w:hyperlink>
      <w:r>
        <w:rPr>
          <w:rFonts w:cstheme="minorHAnsi"/>
        </w:rPr>
        <w:t xml:space="preserve"> </w:t>
      </w:r>
    </w:p>
    <w:p w:rsidR="00401BC2" w:rsidRPr="00477429" w:rsidRDefault="00401BC2" w:rsidP="00477429">
      <w:pPr>
        <w:rPr>
          <w:rFonts w:cstheme="minorHAnsi"/>
        </w:rPr>
      </w:pPr>
      <w:r>
        <w:rPr>
          <w:rFonts w:cstheme="minorHAnsi"/>
        </w:rPr>
        <w:t xml:space="preserve">25. NSF Ocean Observatory Initiative: </w:t>
      </w:r>
      <w:hyperlink r:id="rId20" w:history="1">
        <w:r w:rsidRPr="005129D5">
          <w:rPr>
            <w:rStyle w:val="Hyperlink"/>
            <w:rFonts w:cstheme="minorHAnsi"/>
          </w:rPr>
          <w:t>http://www.oceanobservatories.org</w:t>
        </w:r>
      </w:hyperlink>
      <w:r>
        <w:rPr>
          <w:rFonts w:cstheme="minorHAnsi"/>
        </w:rPr>
        <w:t xml:space="preserve"> </w:t>
      </w:r>
    </w:p>
    <w:p w:rsidR="00E43B57" w:rsidRDefault="00E43B57" w:rsidP="00E43B57">
      <w:pPr>
        <w:rPr>
          <w:rFonts w:cstheme="minorHAnsi"/>
        </w:rPr>
      </w:pPr>
      <w:r>
        <w:t>26.</w:t>
      </w:r>
      <w:r w:rsidRPr="00E43B57">
        <w:rPr>
          <w:rFonts w:cstheme="minorHAnsi"/>
        </w:rPr>
        <w:t xml:space="preserve"> </w:t>
      </w:r>
      <w:r>
        <w:rPr>
          <w:rFonts w:cstheme="minorHAnsi"/>
        </w:rPr>
        <w:t>.</w:t>
      </w:r>
      <w:r w:rsidRPr="00E43B57">
        <w:rPr>
          <w:rFonts w:cstheme="minorHAnsi"/>
        </w:rPr>
        <w:t xml:space="preserve">UNAVCO and </w:t>
      </w:r>
      <w:proofErr w:type="spellStart"/>
      <w:r w:rsidRPr="00E43B57">
        <w:rPr>
          <w:rFonts w:cstheme="minorHAnsi"/>
        </w:rPr>
        <w:t>WInSAR</w:t>
      </w:r>
      <w:proofErr w:type="spellEnd"/>
      <w:r>
        <w:rPr>
          <w:rFonts w:cstheme="minorHAnsi"/>
        </w:rPr>
        <w:t>:</w:t>
      </w:r>
      <w:r w:rsidRPr="00E43B57">
        <w:rPr>
          <w:rFonts w:cstheme="minorHAnsi"/>
        </w:rPr>
        <w:t xml:space="preserve"> </w:t>
      </w:r>
      <w:hyperlink r:id="rId21" w:history="1">
        <w:r w:rsidRPr="00E43B57">
          <w:rPr>
            <w:rStyle w:val="Hyperlink"/>
            <w:rFonts w:cstheme="minorHAnsi"/>
          </w:rPr>
          <w:t>http://www.unavco.org/</w:t>
        </w:r>
      </w:hyperlink>
    </w:p>
    <w:p w:rsidR="00E43B57" w:rsidRPr="00E43B57" w:rsidRDefault="00E43B57" w:rsidP="00E43B57">
      <w:pPr>
        <w:rPr>
          <w:rFonts w:cstheme="minorHAnsi"/>
        </w:rPr>
      </w:pPr>
      <w:r>
        <w:rPr>
          <w:rFonts w:cstheme="minorHAnsi"/>
        </w:rPr>
        <w:t xml:space="preserve">27. </w:t>
      </w:r>
      <w:proofErr w:type="spellStart"/>
      <w:r w:rsidRPr="00E43B57">
        <w:rPr>
          <w:rFonts w:cstheme="minorHAnsi"/>
        </w:rPr>
        <w:t>DESDynI</w:t>
      </w:r>
      <w:proofErr w:type="spellEnd"/>
      <w:r>
        <w:rPr>
          <w:rFonts w:cstheme="minorHAnsi"/>
        </w:rPr>
        <w:t>:</w:t>
      </w:r>
      <w:r w:rsidRPr="00E43B57">
        <w:rPr>
          <w:rFonts w:cstheme="minorHAnsi"/>
        </w:rPr>
        <w:t xml:space="preserve">  </w:t>
      </w:r>
      <w:hyperlink r:id="rId22" w:history="1">
        <w:r w:rsidRPr="00E43B57">
          <w:rPr>
            <w:rStyle w:val="Hyperlink"/>
            <w:rFonts w:cstheme="minorHAnsi"/>
          </w:rPr>
          <w:t>http://desdyni.jpl.nasa.gov/mission/</w:t>
        </w:r>
      </w:hyperlink>
    </w:p>
    <w:p w:rsidR="00E43B57" w:rsidRPr="00E43B57" w:rsidRDefault="00E43B57" w:rsidP="00E43B57">
      <w:pPr>
        <w:rPr>
          <w:rFonts w:cstheme="minorHAnsi"/>
        </w:rPr>
      </w:pPr>
      <w:r>
        <w:rPr>
          <w:rFonts w:cstheme="minorHAnsi"/>
        </w:rPr>
        <w:t xml:space="preserve">28. </w:t>
      </w:r>
      <w:proofErr w:type="spellStart"/>
      <w:r w:rsidRPr="00E43B57">
        <w:rPr>
          <w:rFonts w:cstheme="minorHAnsi"/>
        </w:rPr>
        <w:t>QuakeSim</w:t>
      </w:r>
      <w:proofErr w:type="spellEnd"/>
      <w:r>
        <w:rPr>
          <w:rFonts w:cstheme="minorHAnsi"/>
        </w:rPr>
        <w:t>:</w:t>
      </w:r>
      <w:r w:rsidRPr="00E43B57">
        <w:rPr>
          <w:rFonts w:cstheme="minorHAnsi"/>
        </w:rPr>
        <w:t xml:space="preserve"> </w:t>
      </w:r>
      <w:hyperlink r:id="rId23" w:history="1">
        <w:r w:rsidRPr="00E43B57">
          <w:rPr>
            <w:rStyle w:val="Hyperlink"/>
            <w:rFonts w:cstheme="minorHAnsi"/>
          </w:rPr>
          <w:t>http://www.quakesim.org/</w:t>
        </w:r>
      </w:hyperlink>
    </w:p>
    <w:p w:rsidR="00E43B57" w:rsidRPr="00E43B57" w:rsidRDefault="00E43B57" w:rsidP="00E43B57">
      <w:pPr>
        <w:rPr>
          <w:rFonts w:cstheme="minorHAnsi"/>
        </w:rPr>
      </w:pPr>
      <w:r>
        <w:rPr>
          <w:rFonts w:cstheme="minorHAnsi"/>
        </w:rPr>
        <w:t xml:space="preserve">29. </w:t>
      </w:r>
      <w:proofErr w:type="spellStart"/>
      <w:r w:rsidRPr="00E43B57">
        <w:rPr>
          <w:rFonts w:cstheme="minorHAnsi"/>
        </w:rPr>
        <w:t>CReSIS</w:t>
      </w:r>
      <w:proofErr w:type="spellEnd"/>
      <w:r>
        <w:rPr>
          <w:rFonts w:cstheme="minorHAnsi"/>
        </w:rPr>
        <w:t>:</w:t>
      </w:r>
      <w:r w:rsidRPr="00E43B57">
        <w:rPr>
          <w:rFonts w:cstheme="minorHAnsi"/>
        </w:rPr>
        <w:t xml:space="preserve"> </w:t>
      </w:r>
      <w:hyperlink r:id="rId24" w:history="1">
        <w:r w:rsidRPr="00E43B57">
          <w:rPr>
            <w:rStyle w:val="Hyperlink"/>
            <w:rFonts w:cstheme="minorHAnsi"/>
          </w:rPr>
          <w:t>https://www.cresis.ku.edu/</w:t>
        </w:r>
      </w:hyperlink>
    </w:p>
    <w:p w:rsidR="00E43B57" w:rsidRPr="00E43B57" w:rsidRDefault="0072347A" w:rsidP="00E43B57">
      <w:pPr>
        <w:rPr>
          <w:rFonts w:cstheme="minorHAnsi"/>
        </w:rPr>
      </w:pPr>
      <w:r>
        <w:rPr>
          <w:rFonts w:cstheme="minorHAnsi"/>
        </w:rPr>
        <w:t xml:space="preserve">30. </w:t>
      </w:r>
      <w:r w:rsidR="00E43B57" w:rsidRPr="00E43B57">
        <w:rPr>
          <w:rFonts w:cstheme="minorHAnsi"/>
        </w:rPr>
        <w:t xml:space="preserve">Alaska Satellite Facility </w:t>
      </w:r>
      <w:commentRangeStart w:id="2"/>
      <w:r w:rsidR="00E43B57">
        <w:fldChar w:fldCharType="begin"/>
      </w:r>
      <w:r w:rsidR="00E43B57">
        <w:instrText xml:space="preserve"> HYPERLINK "http://www.asf.alaska.edu/" </w:instrText>
      </w:r>
      <w:r w:rsidR="00E43B57">
        <w:fldChar w:fldCharType="separate"/>
      </w:r>
      <w:r w:rsidR="00E43B57" w:rsidRPr="00E43B57">
        <w:rPr>
          <w:rStyle w:val="Hyperlink"/>
          <w:rFonts w:cstheme="minorHAnsi"/>
        </w:rPr>
        <w:t>http://www.asf.alaska.edu/</w:t>
      </w:r>
      <w:r w:rsidR="00E43B57" w:rsidRPr="00E43B57">
        <w:rPr>
          <w:rStyle w:val="Hyperlink"/>
          <w:rFonts w:cstheme="minorHAnsi"/>
        </w:rPr>
        <w:fldChar w:fldCharType="end"/>
      </w:r>
      <w:commentRangeEnd w:id="2"/>
      <w:r>
        <w:rPr>
          <w:rStyle w:val="CommentReference"/>
        </w:rPr>
        <w:commentReference w:id="2"/>
      </w:r>
    </w:p>
    <w:p w:rsidR="00E43B57" w:rsidRPr="00E43B57" w:rsidRDefault="0072347A" w:rsidP="00E43B57">
      <w:pPr>
        <w:rPr>
          <w:rFonts w:cstheme="minorHAnsi"/>
        </w:rPr>
      </w:pPr>
      <w:r>
        <w:rPr>
          <w:rFonts w:cstheme="minorHAnsi"/>
        </w:rPr>
        <w:t>31</w:t>
      </w:r>
      <w:proofErr w:type="gramStart"/>
      <w:r w:rsidR="00E43B57">
        <w:rPr>
          <w:rFonts w:cstheme="minorHAnsi"/>
        </w:rPr>
        <w:t>.</w:t>
      </w:r>
      <w:r w:rsidR="00E43B57" w:rsidRPr="00E43B57">
        <w:rPr>
          <w:rFonts w:cstheme="minorHAnsi"/>
        </w:rPr>
        <w:t>UAVSAR</w:t>
      </w:r>
      <w:proofErr w:type="gramEnd"/>
      <w:r w:rsidR="00E43B57" w:rsidRPr="00E43B57">
        <w:rPr>
          <w:rFonts w:cstheme="minorHAnsi"/>
        </w:rPr>
        <w:t xml:space="preserve"> </w:t>
      </w:r>
      <w:hyperlink r:id="rId25" w:history="1">
        <w:r w:rsidR="00E43B57" w:rsidRPr="00E43B57">
          <w:rPr>
            <w:rStyle w:val="Hyperlink"/>
            <w:rFonts w:cstheme="minorHAnsi"/>
          </w:rPr>
          <w:t>http://uavsar.jpl.nasa.gov/</w:t>
        </w:r>
      </w:hyperlink>
    </w:p>
    <w:p w:rsidR="002A778D" w:rsidRPr="0072347A" w:rsidRDefault="0072347A" w:rsidP="00E43B57">
      <w:r>
        <w:rPr>
          <w:rFonts w:cstheme="minorHAnsi"/>
        </w:rPr>
        <w:t>32.</w:t>
      </w:r>
      <w:r w:rsidR="00E43B57">
        <w:t xml:space="preserve"> </w:t>
      </w:r>
      <w:commentRangeStart w:id="3"/>
      <w:r w:rsidR="002A778D">
        <w:fldChar w:fldCharType="begin"/>
      </w:r>
      <w:r w:rsidR="002A778D">
        <w:instrText xml:space="preserve"> HYPERLINK "http://science.howstuffworks.com/science-vs-myth/everyday-myths/large-hadron-collider3.htm" </w:instrText>
      </w:r>
      <w:r w:rsidR="002A778D">
        <w:fldChar w:fldCharType="separate"/>
      </w:r>
      <w:r w:rsidR="002A778D" w:rsidRPr="00105736">
        <w:rPr>
          <w:rStyle w:val="Hyperlink"/>
          <w:rFonts w:cstheme="minorHAnsi"/>
        </w:rPr>
        <w:t>http://science.howstuffworks.com/science-vs-myth/everyday-myths/large-hadron-collider3.htm</w:t>
      </w:r>
      <w:r w:rsidR="002A778D">
        <w:rPr>
          <w:rStyle w:val="Hyperlink"/>
          <w:rFonts w:cstheme="minorHAnsi"/>
        </w:rPr>
        <w:fldChar w:fldCharType="end"/>
      </w:r>
      <w:commentRangeEnd w:id="3"/>
      <w:r>
        <w:rPr>
          <w:rStyle w:val="CommentReference"/>
        </w:rPr>
        <w:commentReference w:id="3"/>
      </w:r>
    </w:p>
    <w:p w:rsidR="002A778D" w:rsidRPr="0072347A" w:rsidRDefault="0072347A" w:rsidP="0072347A">
      <w:pPr>
        <w:rPr>
          <w:rFonts w:cstheme="minorHAnsi"/>
        </w:rPr>
      </w:pPr>
      <w:r>
        <w:t>33</w:t>
      </w:r>
      <w:proofErr w:type="gramStart"/>
      <w:r>
        <w:t>.</w:t>
      </w:r>
      <w:proofErr w:type="gramEnd"/>
      <w:r w:rsidR="002A778D">
        <w:fldChar w:fldCharType="begin"/>
      </w:r>
      <w:r w:rsidR="002A778D">
        <w:instrText xml:space="preserve"> HYPERLINK "http://lcg.web.cern.ch/LCG/" </w:instrText>
      </w:r>
      <w:r w:rsidR="002A778D">
        <w:fldChar w:fldCharType="separate"/>
      </w:r>
      <w:r w:rsidR="002A778D" w:rsidRPr="0072347A">
        <w:rPr>
          <w:rStyle w:val="Hyperlink"/>
          <w:rFonts w:cstheme="minorHAnsi"/>
        </w:rPr>
        <w:t>http://lcg.web.cern.ch/LCG/</w:t>
      </w:r>
      <w:r w:rsidR="002A778D" w:rsidRPr="0072347A">
        <w:rPr>
          <w:rStyle w:val="Hyperlink"/>
          <w:rFonts w:cstheme="minorHAnsi"/>
        </w:rPr>
        <w:fldChar w:fldCharType="end"/>
      </w:r>
    </w:p>
    <w:p w:rsidR="002A778D" w:rsidRPr="00105736" w:rsidRDefault="0072347A" w:rsidP="0072347A">
      <w:pPr>
        <w:rPr>
          <w:rFonts w:cstheme="minorHAnsi"/>
        </w:rPr>
      </w:pPr>
      <w:r>
        <w:t>34</w:t>
      </w:r>
      <w:proofErr w:type="gramStart"/>
      <w:r>
        <w:t>.</w:t>
      </w:r>
      <w:proofErr w:type="gramEnd"/>
      <w:r w:rsidR="002A778D">
        <w:fldChar w:fldCharType="begin"/>
      </w:r>
      <w:r w:rsidR="002A778D">
        <w:instrText xml:space="preserve"> HYPERLINK "http://www.docstoc.com/docs/42244651/Overview-of-the-LHC-Triggers-and-Plans-for-LHC" </w:instrText>
      </w:r>
      <w:r w:rsidR="002A778D">
        <w:fldChar w:fldCharType="separate"/>
      </w:r>
      <w:r w:rsidR="002A778D" w:rsidRPr="00105736">
        <w:rPr>
          <w:rStyle w:val="Hyperlink"/>
          <w:rFonts w:cstheme="minorHAnsi"/>
        </w:rPr>
        <w:t>http://www.docstoc.com/docs/42244651/Overview-of-the-LHC-Triggers-and-Plans-for-LHC</w:t>
      </w:r>
      <w:r w:rsidR="002A778D">
        <w:rPr>
          <w:rStyle w:val="Hyperlink"/>
          <w:rFonts w:cstheme="minorHAnsi"/>
        </w:rPr>
        <w:fldChar w:fldCharType="end"/>
      </w:r>
    </w:p>
    <w:p w:rsidR="002A778D" w:rsidRPr="00105736" w:rsidRDefault="0072347A" w:rsidP="0072347A">
      <w:pPr>
        <w:rPr>
          <w:rFonts w:cstheme="minorHAnsi"/>
        </w:rPr>
      </w:pPr>
      <w:r>
        <w:t>35</w:t>
      </w:r>
      <w:proofErr w:type="gramStart"/>
      <w:r>
        <w:t>.</w:t>
      </w:r>
      <w:proofErr w:type="gramEnd"/>
      <w:r w:rsidR="002A778D">
        <w:fldChar w:fldCharType="begin"/>
      </w:r>
      <w:r w:rsidR="002A778D">
        <w:instrText xml:space="preserve"> HYPERLINK "http://www.ibergrid.eu/2010/pdfs/wednesday/3.%20The%20CMS%20Iberian%20Computing%20Sites%20performance%20in%20the%20advent%20of%20the%20LHC%20era.pdf" </w:instrText>
      </w:r>
      <w:r w:rsidR="002A778D">
        <w:fldChar w:fldCharType="separate"/>
      </w:r>
      <w:r w:rsidR="002A778D" w:rsidRPr="00105736">
        <w:rPr>
          <w:rStyle w:val="Hyperlink"/>
          <w:rFonts w:cstheme="minorHAnsi"/>
        </w:rPr>
        <w:t>http://www.ibergrid.eu/2010/pdfs/wednesday/3.%20The%20CMS%20Iberian%20Computing%20Sites%20performance%20in%20the%20advent%20of%20the%20LHC%20era.pdf</w:t>
      </w:r>
      <w:r w:rsidR="002A778D">
        <w:rPr>
          <w:rStyle w:val="Hyperlink"/>
          <w:rFonts w:cstheme="minorHAnsi"/>
        </w:rPr>
        <w:fldChar w:fldCharType="end"/>
      </w:r>
    </w:p>
    <w:p w:rsidR="002A778D" w:rsidRPr="00105736" w:rsidRDefault="0072347A" w:rsidP="0072347A">
      <w:pPr>
        <w:rPr>
          <w:rFonts w:cstheme="minorHAnsi"/>
        </w:rPr>
      </w:pPr>
      <w:r>
        <w:t>36</w:t>
      </w:r>
      <w:proofErr w:type="gramStart"/>
      <w:r>
        <w:t>.</w:t>
      </w:r>
      <w:proofErr w:type="gramEnd"/>
      <w:r w:rsidR="002A778D">
        <w:fldChar w:fldCharType="begin"/>
      </w:r>
      <w:r w:rsidR="002A778D">
        <w:instrText xml:space="preserve"> HYPERLINK "http://iopscience.iop.org/1742-6596/171/1/012101/pdf/1742-6596_171_1_012101.pdf" </w:instrText>
      </w:r>
      <w:r w:rsidR="002A778D">
        <w:fldChar w:fldCharType="separate"/>
      </w:r>
      <w:r w:rsidR="002A778D" w:rsidRPr="00105736">
        <w:rPr>
          <w:rStyle w:val="Hyperlink"/>
          <w:rFonts w:cstheme="minorHAnsi"/>
        </w:rPr>
        <w:t>http://iopscience.iop.org/1742-6596/171/1/012101/pdf/1742-6596_171_1_012101.pdf</w:t>
      </w:r>
      <w:r w:rsidR="002A778D">
        <w:rPr>
          <w:rStyle w:val="Hyperlink"/>
          <w:rFonts w:cstheme="minorHAnsi"/>
        </w:rPr>
        <w:fldChar w:fldCharType="end"/>
      </w:r>
    </w:p>
    <w:p w:rsidR="002A778D" w:rsidRPr="00105736" w:rsidRDefault="0072347A" w:rsidP="0072347A">
      <w:pPr>
        <w:rPr>
          <w:rFonts w:cstheme="minorHAnsi"/>
        </w:rPr>
      </w:pPr>
      <w:r>
        <w:t>37</w:t>
      </w:r>
      <w:proofErr w:type="gramStart"/>
      <w:r>
        <w:t>.</w:t>
      </w:r>
      <w:proofErr w:type="gramEnd"/>
      <w:r w:rsidR="002A778D">
        <w:fldChar w:fldCharType="begin"/>
      </w:r>
      <w:r w:rsidR="002A778D">
        <w:instrText xml:space="preserve"> HYPERLINK "https://twiki.cern.ch/twiki/bin/view/CMSPublic/WorkBookComputingModel" </w:instrText>
      </w:r>
      <w:r w:rsidR="002A778D">
        <w:fldChar w:fldCharType="separate"/>
      </w:r>
      <w:r w:rsidR="002A778D" w:rsidRPr="00105736">
        <w:rPr>
          <w:rStyle w:val="Hyperlink"/>
          <w:rFonts w:cstheme="minorHAnsi"/>
        </w:rPr>
        <w:t>https://twiki.cern.ch/twiki/bin/view/CMSPublic/WorkBookComputingModel</w:t>
      </w:r>
      <w:r w:rsidR="002A778D">
        <w:rPr>
          <w:rStyle w:val="Hyperlink"/>
          <w:rFonts w:cstheme="minorHAnsi"/>
        </w:rPr>
        <w:fldChar w:fldCharType="end"/>
      </w:r>
    </w:p>
    <w:p w:rsidR="002A778D" w:rsidRDefault="0072347A" w:rsidP="0072347A">
      <w:pPr>
        <w:rPr>
          <w:rFonts w:cstheme="minorHAnsi"/>
        </w:rPr>
      </w:pPr>
      <w:r>
        <w:rPr>
          <w:rFonts w:cstheme="minorHAnsi"/>
        </w:rPr>
        <w:t>38.</w:t>
      </w:r>
      <w:r w:rsidR="002A778D" w:rsidRPr="00105736">
        <w:rPr>
          <w:rFonts w:cstheme="minorHAnsi"/>
        </w:rPr>
        <w:t>Ian Bird, Computing for the Large Hadron Collider, Annual Review of Nuclear and Particle Science, DOI: 10.1146/annurev-nucl-102010-130059</w:t>
      </w:r>
    </w:p>
    <w:p w:rsidR="008E727E" w:rsidRDefault="008E727E" w:rsidP="0072347A">
      <w:pPr>
        <w:rPr>
          <w:rFonts w:cstheme="minorHAnsi"/>
        </w:rPr>
      </w:pPr>
      <w:r>
        <w:rPr>
          <w:rFonts w:cstheme="minorHAnsi"/>
        </w:rPr>
        <w:t xml:space="preserve">39. ESRF, Grenoble: </w:t>
      </w:r>
      <w:hyperlink r:id="rId26" w:history="1">
        <w:r w:rsidRPr="005129D5">
          <w:rPr>
            <w:rStyle w:val="Hyperlink"/>
            <w:rFonts w:cstheme="minorHAnsi"/>
          </w:rPr>
          <w:t>http://www.esrf.eu</w:t>
        </w:r>
      </w:hyperlink>
      <w:r>
        <w:rPr>
          <w:rFonts w:cstheme="minorHAnsi"/>
        </w:rPr>
        <w:t xml:space="preserve"> </w:t>
      </w:r>
    </w:p>
    <w:p w:rsidR="008E727E" w:rsidRDefault="008E727E" w:rsidP="0072347A">
      <w:pPr>
        <w:rPr>
          <w:rFonts w:cstheme="minorHAnsi"/>
        </w:rPr>
      </w:pPr>
      <w:r>
        <w:rPr>
          <w:rFonts w:cstheme="minorHAnsi"/>
        </w:rPr>
        <w:t xml:space="preserve">40. XFEL, Hamburg: </w:t>
      </w:r>
      <w:hyperlink r:id="rId27" w:history="1">
        <w:r w:rsidRPr="005129D5">
          <w:rPr>
            <w:rStyle w:val="Hyperlink"/>
            <w:rFonts w:cstheme="minorHAnsi"/>
          </w:rPr>
          <w:t>http://www.xfel.eu</w:t>
        </w:r>
      </w:hyperlink>
      <w:r>
        <w:rPr>
          <w:rFonts w:cstheme="minorHAnsi"/>
        </w:rPr>
        <w:t xml:space="preserve"> </w:t>
      </w:r>
    </w:p>
    <w:p w:rsidR="008E727E" w:rsidRDefault="008E727E" w:rsidP="0072347A">
      <w:pPr>
        <w:rPr>
          <w:rFonts w:cstheme="minorHAnsi"/>
        </w:rPr>
      </w:pPr>
      <w:r>
        <w:rPr>
          <w:rFonts w:cstheme="minorHAnsi"/>
        </w:rPr>
        <w:t xml:space="preserve">41. LCLS, Stanford: </w:t>
      </w:r>
      <w:hyperlink r:id="rId28" w:history="1">
        <w:r w:rsidR="00DF60DC" w:rsidRPr="005129D5">
          <w:rPr>
            <w:rStyle w:val="Hyperlink"/>
            <w:rFonts w:cstheme="minorHAnsi"/>
          </w:rPr>
          <w:t>http://lcls.slac.stanford.edu</w:t>
        </w:r>
      </w:hyperlink>
      <w:r w:rsidR="00DF60DC">
        <w:rPr>
          <w:rFonts w:cstheme="minorHAnsi"/>
        </w:rPr>
        <w:t xml:space="preserve"> </w:t>
      </w:r>
    </w:p>
    <w:p w:rsidR="00DF60DC" w:rsidRDefault="00DF60DC" w:rsidP="0072347A">
      <w:pPr>
        <w:rPr>
          <w:rFonts w:cstheme="minorHAnsi"/>
        </w:rPr>
      </w:pPr>
      <w:r>
        <w:rPr>
          <w:rFonts w:cstheme="minorHAnsi"/>
        </w:rPr>
        <w:t>42. DIAMOND, UK: http://</w:t>
      </w:r>
    </w:p>
    <w:p w:rsidR="00DF60DC" w:rsidRDefault="00DF60DC" w:rsidP="0072347A">
      <w:pPr>
        <w:rPr>
          <w:rFonts w:cstheme="minorHAnsi"/>
        </w:rPr>
      </w:pPr>
      <w:r>
        <w:rPr>
          <w:rFonts w:cstheme="minorHAnsi"/>
        </w:rPr>
        <w:t xml:space="preserve">43. European Bioinformatics Institute: </w:t>
      </w:r>
      <w:hyperlink r:id="rId29" w:history="1">
        <w:r w:rsidRPr="005129D5">
          <w:rPr>
            <w:rStyle w:val="Hyperlink"/>
            <w:rFonts w:cstheme="minorHAnsi"/>
          </w:rPr>
          <w:t>http://www.ebi.ac.uk</w:t>
        </w:r>
      </w:hyperlink>
      <w:r>
        <w:rPr>
          <w:rFonts w:cstheme="minorHAnsi"/>
        </w:rPr>
        <w:t xml:space="preserve"> </w:t>
      </w:r>
    </w:p>
    <w:p w:rsidR="00DF60DC" w:rsidRDefault="00DF60DC" w:rsidP="0072347A">
      <w:pPr>
        <w:rPr>
          <w:rFonts w:cstheme="minorHAnsi"/>
        </w:rPr>
      </w:pPr>
      <w:r>
        <w:rPr>
          <w:rFonts w:cstheme="minorHAnsi"/>
        </w:rPr>
        <w:t xml:space="preserve">44. EMBL: </w:t>
      </w:r>
      <w:hyperlink r:id="rId30" w:history="1">
        <w:r w:rsidRPr="005129D5">
          <w:rPr>
            <w:rStyle w:val="Hyperlink"/>
            <w:rFonts w:cstheme="minorHAnsi"/>
          </w:rPr>
          <w:t>http://www</w:t>
        </w:r>
      </w:hyperlink>
      <w:r>
        <w:rPr>
          <w:rFonts w:cstheme="minorHAnsi"/>
        </w:rPr>
        <w:t>.</w:t>
      </w:r>
    </w:p>
    <w:p w:rsidR="00DF60DC" w:rsidRPr="0072347A" w:rsidRDefault="00DF60DC" w:rsidP="0072347A">
      <w:pPr>
        <w:rPr>
          <w:rFonts w:cstheme="minorHAnsi"/>
        </w:rPr>
      </w:pPr>
      <w:r>
        <w:rPr>
          <w:rFonts w:cstheme="minorHAnsi"/>
        </w:rPr>
        <w:t>45. EBI Annual Report</w:t>
      </w:r>
    </w:p>
    <w:p w:rsidR="002A778D" w:rsidRPr="007027B5" w:rsidRDefault="002A778D" w:rsidP="00E43B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7027B5">
        <w:rPr>
          <w:rFonts w:ascii="Times New Roman" w:hAnsi="Times New Roman" w:cs="Times New Roman"/>
          <w:b/>
        </w:rPr>
        <w:lastRenderedPageBreak/>
        <w:t>Exascale</w:t>
      </w:r>
      <w:proofErr w:type="spellEnd"/>
      <w:r w:rsidRPr="007027B5">
        <w:rPr>
          <w:rFonts w:ascii="Times New Roman" w:hAnsi="Times New Roman" w:cs="Times New Roman"/>
          <w:b/>
        </w:rPr>
        <w:t xml:space="preserve"> Simulation References</w:t>
      </w:r>
    </w:p>
    <w:p w:rsidR="002A778D" w:rsidRPr="007027B5" w:rsidRDefault="002A778D" w:rsidP="00E43B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fldChar w:fldCharType="begin"/>
      </w:r>
      <w:r w:rsidRPr="007027B5"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separate"/>
      </w:r>
      <w:bookmarkStart w:id="4" w:name="_ENREF_1"/>
      <w:r w:rsidRPr="007027B5">
        <w:rPr>
          <w:rFonts w:ascii="Times New Roman" w:hAnsi="Times New Roman" w:cs="Times New Roman"/>
          <w:noProof/>
        </w:rPr>
        <w:t>1.</w:t>
      </w:r>
      <w:r w:rsidRPr="007027B5">
        <w:rPr>
          <w:rFonts w:ascii="Times New Roman" w:hAnsi="Times New Roman" w:cs="Times New Roman"/>
          <w:noProof/>
        </w:rPr>
        <w:tab/>
        <w:t xml:space="preserve">C.S. Chang. </w:t>
      </w:r>
      <w:r w:rsidRPr="007027B5">
        <w:rPr>
          <w:rFonts w:ascii="Times New Roman" w:hAnsi="Times New Roman" w:cs="Times New Roman"/>
          <w:i/>
          <w:noProof/>
        </w:rPr>
        <w:t>Needs for Extreme Scale DM, Analysis and Visualization in Fusion Particle Code XGC</w:t>
      </w:r>
      <w:r w:rsidRPr="007027B5">
        <w:rPr>
          <w:rFonts w:ascii="Times New Roman" w:hAnsi="Times New Roman" w:cs="Times New Roman"/>
          <w:noProof/>
        </w:rPr>
        <w:t xml:space="preserve">.   [accessed 2011 July 23]; Center for Plasma Edge Simulation CPES at Exascale data management, Analysis, and Visualization, Feb. 22-23, 2011, Houston, TX, Available from: </w:t>
      </w:r>
      <w:hyperlink r:id="rId31" w:history="1">
        <w:r w:rsidRPr="007027B5">
          <w:rPr>
            <w:rStyle w:val="Hyperlink"/>
            <w:rFonts w:ascii="Times New Roman" w:hAnsi="Times New Roman" w:cs="Times New Roman"/>
            <w:noProof/>
          </w:rPr>
          <w:t>http://www.olcf.ornl.gov/wp-content/uploads/2011/01/CSChang_Fusion_final.pdf</w:t>
        </w:r>
      </w:hyperlink>
      <w:r w:rsidRPr="007027B5">
        <w:rPr>
          <w:rFonts w:ascii="Times New Roman" w:hAnsi="Times New Roman" w:cs="Times New Roman"/>
          <w:noProof/>
        </w:rPr>
        <w:t>.</w:t>
      </w:r>
      <w:bookmarkEnd w:id="4"/>
    </w:p>
    <w:p w:rsidR="002A778D" w:rsidRPr="007027B5" w:rsidRDefault="002A778D" w:rsidP="00E43B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</w:rPr>
      </w:pPr>
      <w:bookmarkStart w:id="5" w:name="_ENREF_2"/>
      <w:r w:rsidRPr="007027B5">
        <w:rPr>
          <w:rFonts w:ascii="Times New Roman" w:hAnsi="Times New Roman" w:cs="Times New Roman"/>
          <w:noProof/>
        </w:rPr>
        <w:t>2.</w:t>
      </w:r>
      <w:r w:rsidRPr="007027B5">
        <w:rPr>
          <w:rFonts w:ascii="Times New Roman" w:hAnsi="Times New Roman" w:cs="Times New Roman"/>
          <w:noProof/>
        </w:rPr>
        <w:tab/>
      </w:r>
      <w:r w:rsidRPr="007027B5">
        <w:rPr>
          <w:rFonts w:ascii="Times New Roman" w:hAnsi="Times New Roman" w:cs="Times New Roman"/>
          <w:i/>
          <w:noProof/>
        </w:rPr>
        <w:t>Scientific Grand Challenges: Fusion Energy Sciences and the Role of Computing at the Extreme Scale</w:t>
      </w:r>
      <w:r w:rsidRPr="007027B5">
        <w:rPr>
          <w:rFonts w:ascii="Times New Roman" w:hAnsi="Times New Roman" w:cs="Times New Roman"/>
          <w:noProof/>
        </w:rPr>
        <w:t>.   [accessed 2011 July 15]; U. S. Department of Energy, March 18-20, 2009. Washington DC Available from</w:t>
      </w:r>
      <w:proofErr w:type="gramStart"/>
      <w:r w:rsidRPr="007027B5">
        <w:rPr>
          <w:rFonts w:ascii="Times New Roman" w:hAnsi="Times New Roman" w:cs="Times New Roman"/>
          <w:noProof/>
        </w:rPr>
        <w:t xml:space="preserve">: </w:t>
      </w:r>
      <w:hyperlink r:id="rId32" w:history="1">
        <w:r w:rsidRPr="007027B5">
          <w:rPr>
            <w:rStyle w:val="Hyperlink"/>
            <w:rFonts w:ascii="Times New Roman" w:hAnsi="Times New Roman" w:cs="Times New Roman"/>
            <w:noProof/>
          </w:rPr>
          <w:t>http://science.energy.gov/~/media/ascr/pdf/program-documents/docs/Fusion_report.pdf</w:t>
        </w:r>
      </w:hyperlink>
      <w:r w:rsidRPr="007027B5">
        <w:rPr>
          <w:rFonts w:ascii="Times New Roman" w:hAnsi="Times New Roman" w:cs="Times New Roman"/>
          <w:noProof/>
        </w:rPr>
        <w:t>.</w:t>
      </w:r>
      <w:bookmarkEnd w:id="5"/>
      <w:proofErr w:type="gramEnd"/>
    </w:p>
    <w:p w:rsidR="002A778D" w:rsidRPr="007027B5" w:rsidRDefault="002A778D" w:rsidP="00E43B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</w:rPr>
      </w:pPr>
      <w:bookmarkStart w:id="6" w:name="_ENREF_3"/>
      <w:r w:rsidRPr="007027B5">
        <w:rPr>
          <w:rFonts w:ascii="Times New Roman" w:hAnsi="Times New Roman" w:cs="Times New Roman"/>
          <w:noProof/>
        </w:rPr>
        <w:t>3.</w:t>
      </w:r>
      <w:r w:rsidRPr="007027B5">
        <w:rPr>
          <w:rFonts w:ascii="Times New Roman" w:hAnsi="Times New Roman" w:cs="Times New Roman"/>
          <w:noProof/>
        </w:rPr>
        <w:tab/>
        <w:t xml:space="preserve">Jacqueline Chen and John Bell. </w:t>
      </w:r>
      <w:r w:rsidRPr="007027B5">
        <w:rPr>
          <w:rFonts w:ascii="Times New Roman" w:hAnsi="Times New Roman" w:cs="Times New Roman"/>
          <w:i/>
          <w:noProof/>
        </w:rPr>
        <w:t>Combustion Exascale Co-Design Center</w:t>
      </w:r>
      <w:r w:rsidRPr="007027B5">
        <w:rPr>
          <w:rFonts w:ascii="Times New Roman" w:hAnsi="Times New Roman" w:cs="Times New Roman"/>
          <w:noProof/>
        </w:rPr>
        <w:t>.   [accessed 2011 July 15]; 6th International Exascale Software Project Workshop, San Francisco, CA, April 6-7, 201 Available from</w:t>
      </w:r>
      <w:proofErr w:type="gramStart"/>
      <w:r w:rsidRPr="007027B5">
        <w:rPr>
          <w:rFonts w:ascii="Times New Roman" w:hAnsi="Times New Roman" w:cs="Times New Roman"/>
          <w:noProof/>
        </w:rPr>
        <w:t xml:space="preserve">: </w:t>
      </w:r>
      <w:hyperlink r:id="rId33" w:history="1">
        <w:r w:rsidRPr="007027B5">
          <w:rPr>
            <w:rStyle w:val="Hyperlink"/>
            <w:rFonts w:ascii="Times New Roman" w:hAnsi="Times New Roman" w:cs="Times New Roman"/>
            <w:noProof/>
          </w:rPr>
          <w:t>http://www.exascale.org/mediawiki/images/3/38/Talk29-Chen.pdf</w:t>
        </w:r>
      </w:hyperlink>
      <w:r w:rsidRPr="007027B5">
        <w:rPr>
          <w:rFonts w:ascii="Times New Roman" w:hAnsi="Times New Roman" w:cs="Times New Roman"/>
          <w:noProof/>
        </w:rPr>
        <w:t>.</w:t>
      </w:r>
      <w:bookmarkEnd w:id="6"/>
      <w:proofErr w:type="gramEnd"/>
    </w:p>
    <w:p w:rsidR="002A778D" w:rsidRPr="007027B5" w:rsidRDefault="002A778D" w:rsidP="00E43B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</w:rPr>
      </w:pPr>
      <w:bookmarkStart w:id="7" w:name="_ENREF_4"/>
      <w:r w:rsidRPr="007027B5">
        <w:rPr>
          <w:rFonts w:ascii="Times New Roman" w:hAnsi="Times New Roman" w:cs="Times New Roman"/>
          <w:noProof/>
        </w:rPr>
        <w:t>4.</w:t>
      </w:r>
      <w:r w:rsidRPr="007027B5">
        <w:rPr>
          <w:rFonts w:ascii="Times New Roman" w:hAnsi="Times New Roman" w:cs="Times New Roman"/>
          <w:noProof/>
        </w:rPr>
        <w:tab/>
      </w:r>
      <w:r w:rsidRPr="007027B5">
        <w:rPr>
          <w:rFonts w:ascii="Times New Roman" w:hAnsi="Times New Roman" w:cs="Times New Roman"/>
          <w:i/>
          <w:noProof/>
        </w:rPr>
        <w:t xml:space="preserve">ADIOS Adaptable IO System </w:t>
      </w:r>
      <w:r w:rsidRPr="007027B5">
        <w:rPr>
          <w:rFonts w:ascii="Times New Roman" w:hAnsi="Times New Roman" w:cs="Times New Roman"/>
          <w:noProof/>
        </w:rPr>
        <w:t>[accessed 2011 July 16]; Available from</w:t>
      </w:r>
      <w:proofErr w:type="gramStart"/>
      <w:r w:rsidRPr="007027B5">
        <w:rPr>
          <w:rFonts w:ascii="Times New Roman" w:hAnsi="Times New Roman" w:cs="Times New Roman"/>
          <w:noProof/>
        </w:rPr>
        <w:t xml:space="preserve">: </w:t>
      </w:r>
      <w:hyperlink r:id="rId34" w:history="1">
        <w:r w:rsidRPr="007027B5">
          <w:rPr>
            <w:rStyle w:val="Hyperlink"/>
            <w:rFonts w:ascii="Times New Roman" w:hAnsi="Times New Roman" w:cs="Times New Roman"/>
            <w:noProof/>
          </w:rPr>
          <w:t>http://adiosapi.org/index.php5?title=Main_Page</w:t>
        </w:r>
      </w:hyperlink>
      <w:r w:rsidRPr="007027B5">
        <w:rPr>
          <w:rFonts w:ascii="Times New Roman" w:hAnsi="Times New Roman" w:cs="Times New Roman"/>
          <w:noProof/>
        </w:rPr>
        <w:t>.</w:t>
      </w:r>
      <w:bookmarkEnd w:id="7"/>
      <w:proofErr w:type="gramEnd"/>
    </w:p>
    <w:p w:rsidR="002A778D" w:rsidRPr="007027B5" w:rsidRDefault="002A778D" w:rsidP="00E43B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</w:rPr>
      </w:pPr>
      <w:bookmarkStart w:id="8" w:name="_ENREF_5"/>
      <w:r w:rsidRPr="007027B5">
        <w:rPr>
          <w:rFonts w:ascii="Times New Roman" w:hAnsi="Times New Roman" w:cs="Times New Roman"/>
          <w:noProof/>
        </w:rPr>
        <w:t>5.</w:t>
      </w:r>
      <w:r w:rsidRPr="007027B5">
        <w:rPr>
          <w:rFonts w:ascii="Times New Roman" w:hAnsi="Times New Roman" w:cs="Times New Roman"/>
          <w:noProof/>
        </w:rPr>
        <w:tab/>
        <w:t xml:space="preserve">Jay Lofstead, Fang Zheng, Scott Klasky, and Karsten Schwan, </w:t>
      </w:r>
      <w:r w:rsidRPr="007027B5">
        <w:rPr>
          <w:rFonts w:ascii="Times New Roman" w:hAnsi="Times New Roman" w:cs="Times New Roman"/>
          <w:i/>
          <w:noProof/>
        </w:rPr>
        <w:t>Adaptable, metadata rich IO methods for portable high performance IO</w:t>
      </w:r>
      <w:r w:rsidRPr="007027B5">
        <w:rPr>
          <w:rFonts w:ascii="Times New Roman" w:hAnsi="Times New Roman" w:cs="Times New Roman"/>
          <w:noProof/>
        </w:rPr>
        <w:t xml:space="preserve">, in </w:t>
      </w:r>
      <w:r w:rsidRPr="007027B5">
        <w:rPr>
          <w:rFonts w:ascii="Times New Roman" w:hAnsi="Times New Roman" w:cs="Times New Roman"/>
          <w:i/>
          <w:noProof/>
        </w:rPr>
        <w:t>Proceedings of the 2009 IEEE International Symposium on Parallel and Distributed Processing</w:t>
      </w:r>
      <w:r w:rsidRPr="007027B5">
        <w:rPr>
          <w:rFonts w:ascii="Times New Roman" w:hAnsi="Times New Roman" w:cs="Times New Roman"/>
          <w:noProof/>
        </w:rPr>
        <w:t>. 2009, IEEE Computer Society. pages. 1-10. DOI: 10.1109/ipdps.2009.5161052.</w:t>
      </w:r>
      <w:bookmarkEnd w:id="8"/>
    </w:p>
    <w:p w:rsidR="002A778D" w:rsidRPr="007027B5" w:rsidRDefault="002A778D" w:rsidP="00E43B5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</w:rPr>
      </w:pPr>
      <w:bookmarkStart w:id="9" w:name="_ENREF_6"/>
      <w:r w:rsidRPr="007027B5">
        <w:rPr>
          <w:rFonts w:ascii="Times New Roman" w:hAnsi="Times New Roman" w:cs="Times New Roman"/>
          <w:noProof/>
        </w:rPr>
        <w:t>6.</w:t>
      </w:r>
      <w:r w:rsidRPr="007027B5">
        <w:rPr>
          <w:rFonts w:ascii="Times New Roman" w:hAnsi="Times New Roman" w:cs="Times New Roman"/>
          <w:noProof/>
        </w:rPr>
        <w:tab/>
        <w:t xml:space="preserve">Y. Tian, S. Klasky, H. Abbasi, J. Lofstead, R. Grout, N. Podhorszki, Q. Liu, Y. Wang, and W. Yu, </w:t>
      </w:r>
      <w:r w:rsidRPr="007027B5">
        <w:rPr>
          <w:rFonts w:ascii="Times New Roman" w:hAnsi="Times New Roman" w:cs="Times New Roman"/>
          <w:i/>
          <w:noProof/>
        </w:rPr>
        <w:t>EDO: Improving Read Performance for Scientific Applications Through Elastic Data Organization</w:t>
      </w:r>
      <w:r w:rsidRPr="007027B5">
        <w:rPr>
          <w:rFonts w:ascii="Times New Roman" w:hAnsi="Times New Roman" w:cs="Times New Roman"/>
          <w:noProof/>
        </w:rPr>
        <w:t xml:space="preserve">, in </w:t>
      </w:r>
      <w:r w:rsidRPr="007027B5">
        <w:rPr>
          <w:rFonts w:ascii="Times New Roman" w:hAnsi="Times New Roman" w:cs="Times New Roman"/>
          <w:i/>
          <w:noProof/>
        </w:rPr>
        <w:t>IEEE Cluster</w:t>
      </w:r>
      <w:r w:rsidRPr="007027B5">
        <w:rPr>
          <w:rFonts w:ascii="Times New Roman" w:hAnsi="Times New Roman" w:cs="Times New Roman"/>
          <w:noProof/>
        </w:rPr>
        <w:t xml:space="preserve">. September 26-30, 2011. Austin, TX. </w:t>
      </w:r>
      <w:bookmarkEnd w:id="9"/>
    </w:p>
    <w:p w:rsidR="002A778D" w:rsidRPr="007027B5" w:rsidRDefault="002A778D" w:rsidP="00E43B5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</w:rPr>
      </w:pPr>
    </w:p>
    <w:p w:rsidR="002A778D" w:rsidRDefault="002A778D" w:rsidP="00E43B57">
      <w:pPr>
        <w:pStyle w:val="ListParagraph"/>
        <w:numPr>
          <w:ilvl w:val="0"/>
          <w:numId w:val="2"/>
        </w:numPr>
      </w:pPr>
      <w:r>
        <w:fldChar w:fldCharType="end"/>
      </w:r>
      <w:bookmarkStart w:id="10" w:name="_GoBack"/>
      <w:bookmarkEnd w:id="10"/>
    </w:p>
    <w:p w:rsidR="002A778D" w:rsidRPr="00105736" w:rsidRDefault="002A778D" w:rsidP="002A778D">
      <w:pPr>
        <w:rPr>
          <w:rFonts w:cstheme="minorHAnsi"/>
        </w:rPr>
      </w:pPr>
    </w:p>
    <w:p w:rsidR="002A778D" w:rsidRPr="00105736" w:rsidRDefault="002A778D" w:rsidP="002A778D">
      <w:pPr>
        <w:rPr>
          <w:rFonts w:cstheme="minorHAnsi"/>
        </w:rPr>
      </w:pPr>
    </w:p>
    <w:p w:rsidR="002A778D" w:rsidRPr="00105736" w:rsidRDefault="002A778D" w:rsidP="002A778D">
      <w:pPr>
        <w:rPr>
          <w:rFonts w:cstheme="minorHAnsi"/>
        </w:rPr>
      </w:pPr>
    </w:p>
    <w:p w:rsidR="00B24187" w:rsidRDefault="00B24187"/>
    <w:sectPr w:rsidR="00B24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ony Hey" w:date="2011-10-19T19:01:00Z" w:initials="TH">
    <w:p w:rsidR="00CB5965" w:rsidRDefault="00CB5965">
      <w:pPr>
        <w:pStyle w:val="CommentText"/>
      </w:pPr>
      <w:r>
        <w:rPr>
          <w:rStyle w:val="CommentReference"/>
        </w:rPr>
        <w:annotationRef/>
      </w:r>
      <w:r>
        <w:t>Anne – Need to add TNW reference to number of Web pages …</w:t>
      </w:r>
    </w:p>
  </w:comment>
  <w:comment w:id="1" w:author="Tony Hey" w:date="2011-10-19T19:39:00Z" w:initials="TH">
    <w:p w:rsidR="00477429" w:rsidRDefault="00477429">
      <w:pPr>
        <w:pStyle w:val="CommentText"/>
      </w:pPr>
      <w:r>
        <w:rPr>
          <w:rStyle w:val="CommentReference"/>
        </w:rPr>
        <w:annotationRef/>
      </w:r>
      <w:r>
        <w:t>11 - 17 are Anne’s intended SKA references – to be added</w:t>
      </w:r>
    </w:p>
  </w:comment>
  <w:comment w:id="2" w:author="Tony Hey" w:date="2011-10-27T20:50:00Z" w:initials="TH">
    <w:p w:rsidR="0072347A" w:rsidRDefault="0072347A">
      <w:pPr>
        <w:pStyle w:val="CommentText"/>
      </w:pPr>
      <w:r>
        <w:rPr>
          <w:rStyle w:val="CommentReference"/>
        </w:rPr>
        <w:annotationRef/>
      </w:r>
      <w:r>
        <w:t>Not sure where these two references should be inserted</w:t>
      </w:r>
    </w:p>
  </w:comment>
  <w:comment w:id="3" w:author="Tony Hey" w:date="2011-10-27T20:53:00Z" w:initials="TH">
    <w:p w:rsidR="0072347A" w:rsidRDefault="0072347A">
      <w:pPr>
        <w:pStyle w:val="CommentText"/>
      </w:pPr>
      <w:r>
        <w:rPr>
          <w:rStyle w:val="CommentReference"/>
        </w:rPr>
        <w:annotationRef/>
      </w:r>
      <w:r>
        <w:t>Refs 32 – 38 need to be inserted into text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6D6A"/>
    <w:multiLevelType w:val="hybridMultilevel"/>
    <w:tmpl w:val="175C713E"/>
    <w:lvl w:ilvl="0" w:tplc="0409000F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422E9"/>
    <w:multiLevelType w:val="hybridMultilevel"/>
    <w:tmpl w:val="903027C4"/>
    <w:lvl w:ilvl="0" w:tplc="0C58F564">
      <w:start w:val="3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97DF1"/>
    <w:multiLevelType w:val="hybridMultilevel"/>
    <w:tmpl w:val="BA3657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8D"/>
    <w:rsid w:val="000B475A"/>
    <w:rsid w:val="00105F84"/>
    <w:rsid w:val="001347F8"/>
    <w:rsid w:val="00267B1C"/>
    <w:rsid w:val="002A778D"/>
    <w:rsid w:val="00401BC2"/>
    <w:rsid w:val="00477429"/>
    <w:rsid w:val="00515371"/>
    <w:rsid w:val="00521098"/>
    <w:rsid w:val="0072347A"/>
    <w:rsid w:val="008E69C0"/>
    <w:rsid w:val="008E727E"/>
    <w:rsid w:val="00B24187"/>
    <w:rsid w:val="00CB5965"/>
    <w:rsid w:val="00DA4D32"/>
    <w:rsid w:val="00DF60DC"/>
    <w:rsid w:val="00E43B57"/>
    <w:rsid w:val="00E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8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78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A778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B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96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96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65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67B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8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78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A778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B5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96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96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65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67B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kinsey.com/mgi" TargetMode="External"/><Relationship Id="rId13" Type="http://schemas.openxmlformats.org/officeDocument/2006/relationships/hyperlink" Target="http://www.decc.gov.uk/assets/decc/Consultations/smart-meter-imp-prospectus/1475-smart-metering-imp-response-overview.pdf" TargetMode="External"/><Relationship Id="rId18" Type="http://schemas.openxmlformats.org/officeDocument/2006/relationships/hyperlink" Target="http://earthdata.nasa.gov" TargetMode="External"/><Relationship Id="rId26" Type="http://schemas.openxmlformats.org/officeDocument/2006/relationships/hyperlink" Target="http://www.esrf.e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navco.org/" TargetMode="External"/><Relationship Id="rId34" Type="http://schemas.openxmlformats.org/officeDocument/2006/relationships/hyperlink" Target="http://adiosapi.org/index.php5?title=Main_Page" TargetMode="External"/><Relationship Id="rId7" Type="http://schemas.openxmlformats.org/officeDocument/2006/relationships/hyperlink" Target="http://www.ariadne.ac.uk/issue36/tna/" TargetMode="External"/><Relationship Id="rId12" Type="http://schemas.openxmlformats.org/officeDocument/2006/relationships/hyperlink" Target="http://energy.aol.com/2011/10/07/keeping-the-lights-on-data-overload-and-its-impact-on-storage-i/" TargetMode="External"/><Relationship Id="rId17" Type="http://schemas.openxmlformats.org/officeDocument/2006/relationships/hyperlink" Target="http://www.scidb.org" TargetMode="External"/><Relationship Id="rId25" Type="http://schemas.openxmlformats.org/officeDocument/2006/relationships/hyperlink" Target="http://uavsar.jpl.nasa.gov/" TargetMode="External"/><Relationship Id="rId33" Type="http://schemas.openxmlformats.org/officeDocument/2006/relationships/hyperlink" Target="http://www.exascale.org/mediawiki/images/3/38/Talk29-Che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sst.org" TargetMode="External"/><Relationship Id="rId20" Type="http://schemas.openxmlformats.org/officeDocument/2006/relationships/hyperlink" Target="http://www.oceanobservatories.org" TargetMode="External"/><Relationship Id="rId29" Type="http://schemas.openxmlformats.org/officeDocument/2006/relationships/hyperlink" Target="http://www.ebi.ac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mesdaybook.co.uk/" TargetMode="External"/><Relationship Id="rId11" Type="http://schemas.openxmlformats.org/officeDocument/2006/relationships/hyperlink" Target="http://www.ehealthserver.com/research-and-development/535-data-management-healthcheck-survey-reveals-health-its-top-spending-priorities" TargetMode="External"/><Relationship Id="rId24" Type="http://schemas.openxmlformats.org/officeDocument/2006/relationships/hyperlink" Target="https://www.cresis.ku.edu/" TargetMode="External"/><Relationship Id="rId32" Type="http://schemas.openxmlformats.org/officeDocument/2006/relationships/hyperlink" Target="http://science.energy.gov/~/media/ascr/pdf/program-documents/docs/Fusion_repor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c.com/collateral/demos/microsites/emc-digital-universe-2011/index.htm" TargetMode="External"/><Relationship Id="rId23" Type="http://schemas.openxmlformats.org/officeDocument/2006/relationships/hyperlink" Target="http://www.quakesim.org/" TargetMode="External"/><Relationship Id="rId28" Type="http://schemas.openxmlformats.org/officeDocument/2006/relationships/hyperlink" Target="http://lcls.slac.stanford.ed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earchenginewatch.com/article/2073962/New-YouTube-Statistics-48-Hours-of-Video-Uploaded-Per-Minute-3-Billion-Views-Per-Day" TargetMode="External"/><Relationship Id="rId19" Type="http://schemas.openxmlformats.org/officeDocument/2006/relationships/hyperlink" Target="http://www.esa.int" TargetMode="External"/><Relationship Id="rId31" Type="http://schemas.openxmlformats.org/officeDocument/2006/relationships/hyperlink" Target="http://www.olcf.ornl.gov/wp-content/uploads/2011/01/CSChang_Fusion_final.pdf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www.ofgem.gov.uk/e-serve/sm/Documentation/Documents1/Smart%20metering%20-%20Data%20Privacy%20and%20Security.pdf" TargetMode="External"/><Relationship Id="rId22" Type="http://schemas.openxmlformats.org/officeDocument/2006/relationships/hyperlink" Target="http://desdyni.jpl.nasa.gov/mission/" TargetMode="External"/><Relationship Id="rId27" Type="http://schemas.openxmlformats.org/officeDocument/2006/relationships/hyperlink" Target="http://www.xfel.eu" TargetMode="External"/><Relationship Id="rId30" Type="http://schemas.openxmlformats.org/officeDocument/2006/relationships/hyperlink" Target="http://www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Hey</dc:creator>
  <cp:lastModifiedBy>Tony Hey</cp:lastModifiedBy>
  <cp:revision>2</cp:revision>
  <dcterms:created xsi:type="dcterms:W3CDTF">2011-10-28T04:40:00Z</dcterms:created>
  <dcterms:modified xsi:type="dcterms:W3CDTF">2011-10-28T04:40:00Z</dcterms:modified>
</cp:coreProperties>
</file>