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15EF" w:rsidRDefault="008244F9">
      <w:r>
        <w:rPr>
          <w:rFonts w:ascii="Times New Roman" w:eastAsia="Times New Roman" w:hAnsi="Times New Roman" w:cs="Times New Roman"/>
          <w:b/>
          <w:highlight w:val="white"/>
        </w:rPr>
        <w:t>S</w:t>
      </w:r>
      <w:r w:rsidR="006E3BE0">
        <w:rPr>
          <w:rFonts w:ascii="Times New Roman" w:eastAsia="Times New Roman" w:hAnsi="Times New Roman" w:cs="Times New Roman"/>
          <w:b/>
          <w:highlight w:val="white"/>
        </w:rPr>
        <w:t xml:space="preserve">pecial Issue on </w:t>
      </w:r>
      <w:r w:rsidRPr="008244F9">
        <w:rPr>
          <w:rFonts w:ascii="Times New Roman" w:eastAsia="Times New Roman" w:hAnsi="Times New Roman" w:cs="Times New Roman"/>
          <w:b/>
        </w:rPr>
        <w:t>12th International Workshop on</w:t>
      </w:r>
      <w:r>
        <w:rPr>
          <w:rFonts w:ascii="Times New Roman" w:eastAsia="Times New Roman" w:hAnsi="Times New Roman" w:cs="Times New Roman"/>
          <w:b/>
        </w:rPr>
        <w:t xml:space="preserve"> </w:t>
      </w:r>
      <w:r w:rsidR="006E3BE0">
        <w:rPr>
          <w:rFonts w:ascii="Times New Roman" w:eastAsia="Times New Roman" w:hAnsi="Times New Roman" w:cs="Times New Roman"/>
          <w:b/>
          <w:highlight w:val="white"/>
        </w:rPr>
        <w:t>Java Technologies for Real-Time and Embedded Systems JTRES201</w:t>
      </w:r>
      <w:r>
        <w:rPr>
          <w:rFonts w:ascii="Times New Roman" w:eastAsia="Times New Roman" w:hAnsi="Times New Roman" w:cs="Times New Roman"/>
          <w:b/>
        </w:rPr>
        <w:t>4</w:t>
      </w:r>
    </w:p>
    <w:p w:rsidR="00CA15EF" w:rsidRDefault="00CA15EF"/>
    <w:p w:rsidR="00CA15EF" w:rsidRDefault="006E3BE0">
      <w:r>
        <w:rPr>
          <w:rFonts w:ascii="Times New Roman" w:eastAsia="Times New Roman" w:hAnsi="Times New Roman" w:cs="Times New Roman"/>
          <w:i/>
          <w:highlight w:val="white"/>
        </w:rPr>
        <w:t>Geoffrey Fox, School of Informatics</w:t>
      </w:r>
      <w:r w:rsidR="008244F9">
        <w:rPr>
          <w:rFonts w:ascii="Times New Roman" w:eastAsia="Times New Roman" w:hAnsi="Times New Roman" w:cs="Times New Roman"/>
          <w:i/>
          <w:highlight w:val="white"/>
        </w:rPr>
        <w:t>,</w:t>
      </w:r>
      <w:r>
        <w:rPr>
          <w:rFonts w:ascii="Times New Roman" w:eastAsia="Times New Roman" w:hAnsi="Times New Roman" w:cs="Times New Roman"/>
          <w:i/>
          <w:highlight w:val="white"/>
        </w:rPr>
        <w:t xml:space="preserve"> </w:t>
      </w:r>
      <w:r w:rsidR="008244F9">
        <w:rPr>
          <w:rFonts w:ascii="Times New Roman" w:eastAsia="Times New Roman" w:hAnsi="Times New Roman" w:cs="Times New Roman"/>
          <w:i/>
          <w:highlight w:val="white"/>
        </w:rPr>
        <w:t>Computing, and Engineering,</w:t>
      </w:r>
      <w:r>
        <w:rPr>
          <w:rFonts w:ascii="Times New Roman" w:eastAsia="Times New Roman" w:hAnsi="Times New Roman" w:cs="Times New Roman"/>
          <w:i/>
          <w:highlight w:val="white"/>
        </w:rPr>
        <w:t xml:space="preserve"> Indiana University, Bloomington, IN, 47401 </w:t>
      </w:r>
    </w:p>
    <w:p w:rsidR="00CA15EF" w:rsidRDefault="00CA15EF"/>
    <w:p w:rsidR="00CA15EF" w:rsidRDefault="006E3BE0">
      <w:r>
        <w:rPr>
          <w:rFonts w:ascii="Times New Roman" w:eastAsia="Times New Roman" w:hAnsi="Times New Roman" w:cs="Times New Roman"/>
          <w:highlight w:val="white"/>
        </w:rPr>
        <w:t xml:space="preserve">This </w:t>
      </w:r>
      <w:r w:rsidR="004A2A15">
        <w:rPr>
          <w:rFonts w:ascii="Times New Roman" w:eastAsia="Times New Roman" w:hAnsi="Times New Roman" w:cs="Times New Roman"/>
          <w:noProof/>
          <w:highlight w:val="white"/>
        </w:rPr>
        <w:t xml:space="preserve">editorial </w:t>
      </w:r>
      <w:r>
        <w:rPr>
          <w:rFonts w:ascii="Times New Roman" w:eastAsia="Times New Roman" w:hAnsi="Times New Roman" w:cs="Times New Roman"/>
          <w:highlight w:val="white"/>
        </w:rPr>
        <w:t>describes a special issue of papers from the 201</w:t>
      </w:r>
      <w:r w:rsidR="008244F9">
        <w:rPr>
          <w:rFonts w:ascii="Times New Roman" w:eastAsia="Times New Roman" w:hAnsi="Times New Roman" w:cs="Times New Roman"/>
          <w:highlight w:val="white"/>
        </w:rPr>
        <w:t xml:space="preserve">4 </w:t>
      </w:r>
      <w:r>
        <w:rPr>
          <w:rFonts w:ascii="Times New Roman" w:eastAsia="Times New Roman" w:hAnsi="Times New Roman" w:cs="Times New Roman"/>
          <w:highlight w:val="white"/>
        </w:rPr>
        <w:t xml:space="preserve">workshop on Java Technologies for Real-Time and Embedded Systems [1]. There are </w:t>
      </w:r>
      <w:r w:rsidR="008244F9">
        <w:rPr>
          <w:rFonts w:ascii="Times New Roman" w:eastAsia="Times New Roman" w:hAnsi="Times New Roman" w:cs="Times New Roman"/>
          <w:highlight w:val="white"/>
        </w:rPr>
        <w:t>4</w:t>
      </w:r>
      <w:r>
        <w:rPr>
          <w:rFonts w:ascii="Times New Roman" w:eastAsia="Times New Roman" w:hAnsi="Times New Roman" w:cs="Times New Roman"/>
          <w:highlight w:val="white"/>
        </w:rPr>
        <w:t xml:space="preserve"> papers in this special issue.</w:t>
      </w:r>
    </w:p>
    <w:p w:rsidR="00CA15EF" w:rsidRDefault="00CA15EF"/>
    <w:p w:rsidR="00CA15EF" w:rsidRPr="008E26AF" w:rsidRDefault="006E3BE0">
      <w:pPr>
        <w:rPr>
          <w:rFonts w:ascii="Times New Roman" w:eastAsia="Times New Roman" w:hAnsi="Times New Roman" w:cs="Times New Roman"/>
        </w:rPr>
      </w:pPr>
      <w:r>
        <w:rPr>
          <w:rFonts w:ascii="Times New Roman" w:eastAsia="Times New Roman" w:hAnsi="Times New Roman" w:cs="Times New Roman"/>
          <w:highlight w:val="white"/>
        </w:rPr>
        <w:t xml:space="preserve">The first paper [2] </w:t>
      </w:r>
      <w:r w:rsidR="008E26AF" w:rsidRPr="008E26AF">
        <w:rPr>
          <w:rFonts w:ascii="Times New Roman" w:hAnsi="Times New Roman" w:cs="Times New Roman"/>
          <w:color w:val="333333"/>
          <w:shd w:val="clear" w:color="auto" w:fill="F9F9F9"/>
        </w:rPr>
        <w:t>present</w:t>
      </w:r>
      <w:r w:rsidR="00144628">
        <w:rPr>
          <w:rFonts w:ascii="Times New Roman" w:hAnsi="Times New Roman" w:cs="Times New Roman"/>
          <w:color w:val="333333"/>
          <w:shd w:val="clear" w:color="auto" w:fill="F9F9F9"/>
        </w:rPr>
        <w:t>s</w:t>
      </w:r>
      <w:r w:rsidR="008E26AF" w:rsidRPr="008E26AF">
        <w:rPr>
          <w:rFonts w:ascii="Times New Roman" w:hAnsi="Times New Roman" w:cs="Times New Roman"/>
          <w:color w:val="333333"/>
          <w:shd w:val="clear" w:color="auto" w:fill="F9F9F9"/>
        </w:rPr>
        <w:t xml:space="preserve"> HVM</w:t>
      </w:r>
      <w:r w:rsidR="008E26AF" w:rsidRPr="00144628">
        <w:rPr>
          <w:rFonts w:ascii="Times New Roman" w:hAnsi="Times New Roman" w:cs="Times New Roman"/>
          <w:color w:val="333333"/>
          <w:sz w:val="24"/>
          <w:szCs w:val="24"/>
          <w:shd w:val="clear" w:color="auto" w:fill="F9F9F9"/>
          <w:vertAlign w:val="subscript"/>
        </w:rPr>
        <w:t>TP</w:t>
      </w:r>
      <w:r w:rsidR="008E26AF" w:rsidRPr="008E26AF">
        <w:rPr>
          <w:rFonts w:ascii="Times New Roman" w:hAnsi="Times New Roman" w:cs="Times New Roman"/>
          <w:color w:val="333333"/>
          <w:shd w:val="clear" w:color="auto" w:fill="F9F9F9"/>
        </w:rPr>
        <w:t xml:space="preserve">, a time predictable and portable Java virtual machine (JVM) implementation with applications in resource-constrained, hard real-time embedded systems, which implements all levels of the </w:t>
      </w:r>
      <w:r w:rsidR="008E26AF" w:rsidRPr="00144628">
        <w:rPr>
          <w:rFonts w:ascii="Times New Roman" w:hAnsi="Times New Roman" w:cs="Times New Roman"/>
          <w:noProof/>
          <w:color w:val="333333"/>
          <w:shd w:val="clear" w:color="auto" w:fill="F9F9F9"/>
        </w:rPr>
        <w:t>safety</w:t>
      </w:r>
      <w:r w:rsidR="00144628">
        <w:rPr>
          <w:rFonts w:ascii="Times New Roman" w:hAnsi="Times New Roman" w:cs="Times New Roman"/>
          <w:noProof/>
          <w:color w:val="333333"/>
          <w:shd w:val="clear" w:color="auto" w:fill="F9F9F9"/>
        </w:rPr>
        <w:t>-</w:t>
      </w:r>
      <w:r w:rsidR="008E26AF" w:rsidRPr="00144628">
        <w:rPr>
          <w:rFonts w:ascii="Times New Roman" w:hAnsi="Times New Roman" w:cs="Times New Roman"/>
          <w:noProof/>
          <w:color w:val="333333"/>
          <w:shd w:val="clear" w:color="auto" w:fill="F9F9F9"/>
        </w:rPr>
        <w:t>critical</w:t>
      </w:r>
      <w:r w:rsidR="008E26AF" w:rsidRPr="008E26AF">
        <w:rPr>
          <w:rFonts w:ascii="Times New Roman" w:hAnsi="Times New Roman" w:cs="Times New Roman"/>
          <w:color w:val="333333"/>
          <w:shd w:val="clear" w:color="auto" w:fill="F9F9F9"/>
        </w:rPr>
        <w:t xml:space="preserve"> Java (SCJ) specification. Time predictability is achieved by a combination of time-predictable algorithms, exploiting the programming model of the SCJ profile and harnessing</w:t>
      </w:r>
      <w:r w:rsidR="00144628">
        <w:rPr>
          <w:rFonts w:ascii="Times New Roman" w:hAnsi="Times New Roman" w:cs="Times New Roman"/>
          <w:color w:val="333333"/>
          <w:shd w:val="clear" w:color="auto" w:fill="F9F9F9"/>
        </w:rPr>
        <w:t xml:space="preserve"> the</w:t>
      </w:r>
      <w:r w:rsidR="008E26AF" w:rsidRPr="008E26AF">
        <w:rPr>
          <w:rFonts w:ascii="Times New Roman" w:hAnsi="Times New Roman" w:cs="Times New Roman"/>
          <w:color w:val="333333"/>
          <w:shd w:val="clear" w:color="auto" w:fill="F9F9F9"/>
        </w:rPr>
        <w:t xml:space="preserve"> </w:t>
      </w:r>
      <w:r w:rsidR="008E26AF" w:rsidRPr="00144628">
        <w:rPr>
          <w:rFonts w:ascii="Times New Roman" w:hAnsi="Times New Roman" w:cs="Times New Roman"/>
          <w:noProof/>
          <w:color w:val="333333"/>
          <w:shd w:val="clear" w:color="auto" w:fill="F9F9F9"/>
        </w:rPr>
        <w:t>static</w:t>
      </w:r>
      <w:r w:rsidR="008E26AF" w:rsidRPr="008E26AF">
        <w:rPr>
          <w:rFonts w:ascii="Times New Roman" w:hAnsi="Times New Roman" w:cs="Times New Roman"/>
          <w:color w:val="333333"/>
          <w:shd w:val="clear" w:color="auto" w:fill="F9F9F9"/>
        </w:rPr>
        <w:t xml:space="preserve"> knowledge of the hosted SCJ system. This paper presents HVM</w:t>
      </w:r>
      <w:r w:rsidR="008E26AF" w:rsidRPr="00144628">
        <w:rPr>
          <w:rFonts w:ascii="Times New Roman" w:hAnsi="Times New Roman" w:cs="Times New Roman"/>
          <w:color w:val="333333"/>
          <w:sz w:val="24"/>
          <w:szCs w:val="24"/>
          <w:shd w:val="clear" w:color="auto" w:fill="F9F9F9"/>
          <w:vertAlign w:val="subscript"/>
        </w:rPr>
        <w:t>TP</w:t>
      </w:r>
      <w:r w:rsidR="008E26AF" w:rsidRPr="008E26AF">
        <w:rPr>
          <w:rFonts w:ascii="Times New Roman" w:hAnsi="Times New Roman" w:cs="Times New Roman"/>
          <w:color w:val="333333"/>
          <w:shd w:val="clear" w:color="auto" w:fill="F9F9F9"/>
        </w:rPr>
        <w:t xml:space="preserve"> in terms of its design and capabilities and demonstrates how a complete timing model of the JVM represented as a network of timed automata can be obtained using the tool TETASARTS</w:t>
      </w:r>
      <w:r w:rsidR="008E26AF" w:rsidRPr="00144628">
        <w:rPr>
          <w:rFonts w:ascii="Times New Roman" w:hAnsi="Times New Roman" w:cs="Times New Roman"/>
          <w:color w:val="333333"/>
          <w:sz w:val="24"/>
          <w:szCs w:val="24"/>
          <w:shd w:val="clear" w:color="auto" w:fill="F9F9F9"/>
          <w:vertAlign w:val="subscript"/>
        </w:rPr>
        <w:t>JVM</w:t>
      </w:r>
      <w:r w:rsidR="008E26AF" w:rsidRPr="008E26AF">
        <w:rPr>
          <w:rFonts w:ascii="Times New Roman" w:hAnsi="Times New Roman" w:cs="Times New Roman"/>
          <w:color w:val="333333"/>
          <w:shd w:val="clear" w:color="auto" w:fill="F9F9F9"/>
        </w:rPr>
        <w:t xml:space="preserve">. The timing model readily integrates with the rest of the TETASARTS </w:t>
      </w:r>
      <w:r w:rsidR="008E26AF" w:rsidRPr="00144628">
        <w:rPr>
          <w:rFonts w:ascii="Times New Roman" w:hAnsi="Times New Roman" w:cs="Times New Roman"/>
          <w:noProof/>
          <w:color w:val="333333"/>
          <w:shd w:val="clear" w:color="auto" w:fill="F9F9F9"/>
        </w:rPr>
        <w:t>toolset</w:t>
      </w:r>
      <w:r w:rsidR="008E26AF" w:rsidRPr="008E26AF">
        <w:rPr>
          <w:rFonts w:ascii="Times New Roman" w:hAnsi="Times New Roman" w:cs="Times New Roman"/>
          <w:color w:val="333333"/>
          <w:shd w:val="clear" w:color="auto" w:fill="F9F9F9"/>
        </w:rPr>
        <w:t xml:space="preserve"> for temporal verification of SCJ systems. </w:t>
      </w:r>
      <w:r w:rsidR="00144628">
        <w:rPr>
          <w:rFonts w:ascii="Times New Roman" w:hAnsi="Times New Roman" w:cs="Times New Roman"/>
          <w:color w:val="333333"/>
          <w:shd w:val="clear" w:color="auto" w:fill="F9F9F9"/>
        </w:rPr>
        <w:t xml:space="preserve">A </w:t>
      </w:r>
      <w:r w:rsidR="008E26AF" w:rsidRPr="008E26AF">
        <w:rPr>
          <w:rFonts w:ascii="Times New Roman" w:hAnsi="Times New Roman" w:cs="Times New Roman"/>
          <w:color w:val="333333"/>
          <w:shd w:val="clear" w:color="auto" w:fill="F9F9F9"/>
        </w:rPr>
        <w:t xml:space="preserve">complete timing scheme in terms of safe worst-case execution times and best-case execution times of the Java bytecodes </w:t>
      </w:r>
      <w:r w:rsidR="00144628">
        <w:rPr>
          <w:rFonts w:ascii="Times New Roman" w:hAnsi="Times New Roman" w:cs="Times New Roman"/>
          <w:color w:val="333333"/>
          <w:shd w:val="clear" w:color="auto" w:fill="F9F9F9"/>
        </w:rPr>
        <w:t xml:space="preserve">is </w:t>
      </w:r>
      <w:r w:rsidR="008E26AF" w:rsidRPr="008E26AF">
        <w:rPr>
          <w:rFonts w:ascii="Times New Roman" w:hAnsi="Times New Roman" w:cs="Times New Roman"/>
          <w:color w:val="333333"/>
          <w:shd w:val="clear" w:color="auto" w:fill="F9F9F9"/>
        </w:rPr>
        <w:t xml:space="preserve">derived from the model. </w:t>
      </w:r>
      <w:r w:rsidR="00144628">
        <w:rPr>
          <w:rFonts w:ascii="Times New Roman" w:hAnsi="Times New Roman" w:cs="Times New Roman"/>
          <w:color w:val="333333"/>
          <w:shd w:val="clear" w:color="auto" w:fill="F9F9F9"/>
        </w:rPr>
        <w:t>The paper takes</w:t>
      </w:r>
      <w:r w:rsidR="008E26AF" w:rsidRPr="008E26AF">
        <w:rPr>
          <w:rFonts w:ascii="Times New Roman" w:hAnsi="Times New Roman" w:cs="Times New Roman"/>
          <w:color w:val="333333"/>
          <w:shd w:val="clear" w:color="auto" w:fill="F9F9F9"/>
        </w:rPr>
        <w:t xml:space="preserve"> a first look at how to support the new Java 8 language feature of Lambda expressions in </w:t>
      </w:r>
      <w:r w:rsidR="008E26AF" w:rsidRPr="00144628">
        <w:rPr>
          <w:rFonts w:ascii="Times New Roman" w:hAnsi="Times New Roman" w:cs="Times New Roman"/>
          <w:noProof/>
          <w:color w:val="333333"/>
          <w:shd w:val="clear" w:color="auto" w:fill="F9F9F9"/>
        </w:rPr>
        <w:t>a</w:t>
      </w:r>
      <w:r w:rsidR="00144628">
        <w:rPr>
          <w:rFonts w:ascii="Times New Roman" w:hAnsi="Times New Roman" w:cs="Times New Roman"/>
          <w:noProof/>
          <w:color w:val="333333"/>
          <w:shd w:val="clear" w:color="auto" w:fill="F9F9F9"/>
        </w:rPr>
        <w:t>n</w:t>
      </w:r>
      <w:r w:rsidR="008E26AF" w:rsidRPr="00144628">
        <w:rPr>
          <w:rFonts w:ascii="Times New Roman" w:hAnsi="Times New Roman" w:cs="Times New Roman"/>
          <w:noProof/>
          <w:color w:val="333333"/>
          <w:shd w:val="clear" w:color="auto" w:fill="F9F9F9"/>
        </w:rPr>
        <w:t xml:space="preserve"> SCJ</w:t>
      </w:r>
      <w:r w:rsidR="008E26AF" w:rsidRPr="008E26AF">
        <w:rPr>
          <w:rFonts w:ascii="Times New Roman" w:hAnsi="Times New Roman" w:cs="Times New Roman"/>
          <w:color w:val="333333"/>
          <w:shd w:val="clear" w:color="auto" w:fill="F9F9F9"/>
        </w:rPr>
        <w:t xml:space="preserve"> context – </w:t>
      </w:r>
      <w:r w:rsidR="00144628">
        <w:rPr>
          <w:rFonts w:ascii="Times New Roman" w:hAnsi="Times New Roman" w:cs="Times New Roman"/>
          <w:color w:val="333333"/>
          <w:shd w:val="clear" w:color="auto" w:fill="F9F9F9"/>
        </w:rPr>
        <w:t>looking</w:t>
      </w:r>
      <w:r w:rsidR="008E26AF" w:rsidRPr="008E26AF">
        <w:rPr>
          <w:rFonts w:ascii="Times New Roman" w:hAnsi="Times New Roman" w:cs="Times New Roman"/>
          <w:color w:val="333333"/>
          <w:shd w:val="clear" w:color="auto" w:fill="F9F9F9"/>
        </w:rPr>
        <w:t xml:space="preserve"> in particular at how the bytecode</w:t>
      </w:r>
      <w:r w:rsidR="00144628">
        <w:rPr>
          <w:rFonts w:ascii="Times New Roman" w:hAnsi="Times New Roman" w:cs="Times New Roman"/>
          <w:color w:val="333333"/>
          <w:shd w:val="clear" w:color="auto" w:fill="F9F9F9"/>
        </w:rPr>
        <w:t xml:space="preserve">, </w:t>
      </w:r>
      <w:r w:rsidR="00144628" w:rsidRPr="00144628">
        <w:rPr>
          <w:rFonts w:ascii="Times New Roman" w:hAnsi="Times New Roman" w:cs="Times New Roman"/>
          <w:color w:val="333333"/>
          <w:shd w:val="clear" w:color="auto" w:fill="F9F9F9"/>
        </w:rPr>
        <w:t>u</w:t>
      </w:r>
      <w:r w:rsidR="00144628">
        <w:rPr>
          <w:rFonts w:ascii="Times New Roman" w:hAnsi="Times New Roman" w:cs="Times New Roman"/>
          <w:color w:val="333333"/>
          <w:shd w:val="clear" w:color="auto" w:fill="F9F9F9"/>
        </w:rPr>
        <w:t>sed for invoking Java 8 closures,</w:t>
      </w:r>
      <w:r w:rsidR="008E26AF" w:rsidRPr="008E26AF">
        <w:rPr>
          <w:rFonts w:ascii="Times New Roman" w:hAnsi="Times New Roman" w:cs="Times New Roman"/>
          <w:color w:val="333333"/>
          <w:shd w:val="clear" w:color="auto" w:fill="F9F9F9"/>
        </w:rPr>
        <w:t xml:space="preserve"> can be implemented in a time-predictable way and </w:t>
      </w:r>
      <w:r w:rsidR="008E26AF" w:rsidRPr="00144628">
        <w:rPr>
          <w:rFonts w:ascii="Times New Roman" w:hAnsi="Times New Roman" w:cs="Times New Roman"/>
          <w:noProof/>
          <w:color w:val="333333"/>
          <w:shd w:val="clear" w:color="auto" w:fill="F9F9F9"/>
        </w:rPr>
        <w:t>integrated in</w:t>
      </w:r>
      <w:r w:rsidR="00144628">
        <w:rPr>
          <w:rFonts w:ascii="Times New Roman" w:hAnsi="Times New Roman" w:cs="Times New Roman"/>
          <w:noProof/>
          <w:color w:val="333333"/>
          <w:shd w:val="clear" w:color="auto" w:fill="F9F9F9"/>
        </w:rPr>
        <w:t>to</w:t>
      </w:r>
      <w:r w:rsidR="008E26AF" w:rsidRPr="008E26AF">
        <w:rPr>
          <w:rFonts w:ascii="Times New Roman" w:hAnsi="Times New Roman" w:cs="Times New Roman"/>
          <w:color w:val="333333"/>
          <w:shd w:val="clear" w:color="auto" w:fill="F9F9F9"/>
        </w:rPr>
        <w:t xml:space="preserve"> HVM</w:t>
      </w:r>
      <w:r w:rsidR="008E26AF" w:rsidRPr="00144628">
        <w:rPr>
          <w:rFonts w:ascii="Times New Roman" w:hAnsi="Times New Roman" w:cs="Times New Roman"/>
          <w:color w:val="333333"/>
          <w:sz w:val="24"/>
          <w:szCs w:val="24"/>
          <w:shd w:val="clear" w:color="auto" w:fill="F9F9F9"/>
          <w:vertAlign w:val="subscript"/>
        </w:rPr>
        <w:t>TP</w:t>
      </w:r>
      <w:r w:rsidR="008E26AF" w:rsidRPr="008E26AF">
        <w:rPr>
          <w:rFonts w:ascii="Times New Roman" w:hAnsi="Times New Roman" w:cs="Times New Roman"/>
          <w:color w:val="333333"/>
          <w:shd w:val="clear" w:color="auto" w:fill="F9F9F9"/>
        </w:rPr>
        <w:t>.</w:t>
      </w:r>
    </w:p>
    <w:p w:rsidR="008244F9" w:rsidRDefault="008244F9"/>
    <w:p w:rsidR="00CA15EF" w:rsidRPr="008E26AF" w:rsidRDefault="006E3BE0">
      <w:pPr>
        <w:rPr>
          <w:rFonts w:ascii="Times New Roman" w:eastAsia="Times New Roman" w:hAnsi="Times New Roman" w:cs="Times New Roman"/>
          <w:sz w:val="24"/>
          <w:szCs w:val="24"/>
        </w:rPr>
      </w:pPr>
      <w:r w:rsidRPr="008E26AF">
        <w:rPr>
          <w:rFonts w:ascii="Times New Roman" w:eastAsia="Times New Roman" w:hAnsi="Times New Roman" w:cs="Times New Roman"/>
          <w:sz w:val="24"/>
          <w:szCs w:val="24"/>
          <w:highlight w:val="white"/>
        </w:rPr>
        <w:t xml:space="preserve">The second paper [3] </w:t>
      </w:r>
      <w:r w:rsidR="008E26AF" w:rsidRPr="008E26AF">
        <w:rPr>
          <w:rFonts w:ascii="Times New Roman" w:eastAsia="Times New Roman" w:hAnsi="Times New Roman" w:cs="Times New Roman"/>
          <w:sz w:val="24"/>
          <w:szCs w:val="24"/>
        </w:rPr>
        <w:t>presents the motivation for and outcomes of an engineering research project on certifiable Java for embedded systems. The project supports the upcoming</w:t>
      </w:r>
      <w:r w:rsidR="00144628">
        <w:rPr>
          <w:rFonts w:ascii="Times New Roman" w:eastAsia="Times New Roman" w:hAnsi="Times New Roman" w:cs="Times New Roman"/>
          <w:sz w:val="24"/>
          <w:szCs w:val="24"/>
        </w:rPr>
        <w:t xml:space="preserve"> SCJ</w:t>
      </w:r>
      <w:r w:rsidR="008E26AF" w:rsidRPr="008E26AF">
        <w:rPr>
          <w:rFonts w:ascii="Times New Roman" w:eastAsia="Times New Roman" w:hAnsi="Times New Roman" w:cs="Times New Roman"/>
          <w:sz w:val="24"/>
          <w:szCs w:val="24"/>
        </w:rPr>
        <w:t xml:space="preserve"> standard for safety-critical Java, which defines a subset of Java and libraries aiming for</w:t>
      </w:r>
      <w:r w:rsidR="00144628">
        <w:rPr>
          <w:rFonts w:ascii="Times New Roman" w:eastAsia="Times New Roman" w:hAnsi="Times New Roman" w:cs="Times New Roman"/>
          <w:sz w:val="24"/>
          <w:szCs w:val="24"/>
        </w:rPr>
        <w:t xml:space="preserve"> the</w:t>
      </w:r>
      <w:r w:rsidR="008E26AF" w:rsidRPr="008E26AF">
        <w:rPr>
          <w:rFonts w:ascii="Times New Roman" w:eastAsia="Times New Roman" w:hAnsi="Times New Roman" w:cs="Times New Roman"/>
          <w:sz w:val="24"/>
          <w:szCs w:val="24"/>
        </w:rPr>
        <w:t xml:space="preserve"> </w:t>
      </w:r>
      <w:r w:rsidR="008E26AF" w:rsidRPr="00144628">
        <w:rPr>
          <w:rFonts w:ascii="Times New Roman" w:eastAsia="Times New Roman" w:hAnsi="Times New Roman" w:cs="Times New Roman"/>
          <w:noProof/>
          <w:sz w:val="24"/>
          <w:szCs w:val="24"/>
        </w:rPr>
        <w:t>development</w:t>
      </w:r>
      <w:r w:rsidR="008E26AF" w:rsidRPr="008E26AF">
        <w:rPr>
          <w:rFonts w:ascii="Times New Roman" w:eastAsia="Times New Roman" w:hAnsi="Times New Roman" w:cs="Times New Roman"/>
          <w:sz w:val="24"/>
          <w:szCs w:val="24"/>
        </w:rPr>
        <w:t xml:space="preserve"> of high criticality systems. The outcome of this project </w:t>
      </w:r>
      <w:r w:rsidR="008E26AF" w:rsidRPr="00144628">
        <w:rPr>
          <w:rFonts w:ascii="Times New Roman" w:eastAsia="Times New Roman" w:hAnsi="Times New Roman" w:cs="Times New Roman"/>
          <w:noProof/>
          <w:sz w:val="24"/>
          <w:szCs w:val="24"/>
        </w:rPr>
        <w:t>include</w:t>
      </w:r>
      <w:r w:rsidR="00144628">
        <w:rPr>
          <w:rFonts w:ascii="Times New Roman" w:eastAsia="Times New Roman" w:hAnsi="Times New Roman" w:cs="Times New Roman"/>
          <w:noProof/>
          <w:sz w:val="24"/>
          <w:szCs w:val="24"/>
        </w:rPr>
        <w:t>s</w:t>
      </w:r>
      <w:r w:rsidR="008E26AF" w:rsidRPr="008E26AF">
        <w:rPr>
          <w:rFonts w:ascii="Times New Roman" w:eastAsia="Times New Roman" w:hAnsi="Times New Roman" w:cs="Times New Roman"/>
          <w:sz w:val="24"/>
          <w:szCs w:val="24"/>
        </w:rPr>
        <w:t xml:space="preserve"> prototype safety-critical Java implementations, a time-predictable Java processor, analysis tools for memory safety, and example applications to explore the usability of safety-critical Java for this application area. The text summarizes developments and key contributions and concludes with the lessons learned.</w:t>
      </w:r>
    </w:p>
    <w:p w:rsidR="008E26AF" w:rsidRPr="008E26AF" w:rsidRDefault="008E26AF">
      <w:pPr>
        <w:rPr>
          <w:rFonts w:ascii="Times New Roman" w:eastAsia="Times New Roman" w:hAnsi="Times New Roman" w:cs="Times New Roman"/>
          <w:sz w:val="24"/>
          <w:szCs w:val="24"/>
        </w:rPr>
      </w:pPr>
    </w:p>
    <w:p w:rsidR="008E26AF" w:rsidRPr="008E26AF" w:rsidRDefault="008E26AF" w:rsidP="008E26AF">
      <w:pPr>
        <w:rPr>
          <w:rFonts w:ascii="Times New Roman" w:eastAsia="Times New Roman" w:hAnsi="Times New Roman" w:cs="Times New Roman"/>
          <w:sz w:val="24"/>
          <w:szCs w:val="24"/>
        </w:rPr>
      </w:pPr>
      <w:r w:rsidRPr="008E26AF">
        <w:rPr>
          <w:rFonts w:ascii="Times New Roman" w:eastAsia="Times New Roman" w:hAnsi="Times New Roman" w:cs="Times New Roman"/>
          <w:sz w:val="24"/>
          <w:szCs w:val="24"/>
          <w:highlight w:val="white"/>
        </w:rPr>
        <w:t>The third paper [4]</w:t>
      </w:r>
      <w:r w:rsidRPr="008E26AF">
        <w:rPr>
          <w:rFonts w:ascii="Times New Roman" w:hAnsi="Times New Roman" w:cs="Times New Roman"/>
          <w:color w:val="333333"/>
          <w:sz w:val="24"/>
          <w:szCs w:val="24"/>
          <w:shd w:val="clear" w:color="auto" w:fill="F9F9F9"/>
        </w:rPr>
        <w:t xml:space="preserve"> presents a model-based development of a Technology Compatibility Kit test suite and a test execution tool for the draft safety-critical Java profile specification. </w:t>
      </w:r>
      <w:r w:rsidR="00144628">
        <w:rPr>
          <w:rFonts w:ascii="Times New Roman" w:hAnsi="Times New Roman" w:cs="Times New Roman"/>
          <w:color w:val="333333"/>
          <w:sz w:val="24"/>
          <w:szCs w:val="24"/>
          <w:shd w:val="clear" w:color="auto" w:fill="F9F9F9"/>
        </w:rPr>
        <w:t xml:space="preserve">Passing </w:t>
      </w:r>
      <w:r w:rsidR="00144628" w:rsidRPr="00144628">
        <w:rPr>
          <w:rFonts w:ascii="Times New Roman" w:hAnsi="Times New Roman" w:cs="Times New Roman"/>
          <w:noProof/>
          <w:color w:val="333333"/>
          <w:sz w:val="24"/>
          <w:szCs w:val="24"/>
          <w:shd w:val="clear" w:color="auto" w:fill="F9F9F9"/>
        </w:rPr>
        <w:t>all</w:t>
      </w:r>
      <w:r w:rsidR="00144628" w:rsidRPr="008E26AF">
        <w:rPr>
          <w:rFonts w:ascii="Times New Roman" w:hAnsi="Times New Roman" w:cs="Times New Roman"/>
          <w:color w:val="333333"/>
          <w:sz w:val="24"/>
          <w:szCs w:val="24"/>
          <w:shd w:val="clear" w:color="auto" w:fill="F9F9F9"/>
        </w:rPr>
        <w:t xml:space="preserve"> tests in an associated Technology Compatibility Kit</w:t>
      </w:r>
      <w:r w:rsidR="00144628">
        <w:rPr>
          <w:rFonts w:ascii="Times New Roman" w:hAnsi="Times New Roman" w:cs="Times New Roman"/>
          <w:color w:val="333333"/>
          <w:sz w:val="24"/>
          <w:szCs w:val="24"/>
          <w:shd w:val="clear" w:color="auto" w:fill="F9F9F9"/>
        </w:rPr>
        <w:t xml:space="preserve"> is needed i</w:t>
      </w:r>
      <w:r w:rsidR="00144628" w:rsidRPr="008E26AF">
        <w:rPr>
          <w:rFonts w:ascii="Times New Roman" w:hAnsi="Times New Roman" w:cs="Times New Roman"/>
          <w:color w:val="333333"/>
          <w:sz w:val="24"/>
          <w:szCs w:val="24"/>
          <w:shd w:val="clear" w:color="auto" w:fill="F9F9F9"/>
        </w:rPr>
        <w:t xml:space="preserve">n order </w:t>
      </w:r>
      <w:r w:rsidR="00144628">
        <w:rPr>
          <w:rFonts w:ascii="Times New Roman" w:hAnsi="Times New Roman" w:cs="Times New Roman"/>
          <w:color w:val="333333"/>
          <w:sz w:val="24"/>
          <w:szCs w:val="24"/>
          <w:shd w:val="clear" w:color="auto" w:fill="F9F9F9"/>
        </w:rPr>
        <w:t xml:space="preserve">for </w:t>
      </w:r>
      <w:r w:rsidR="00144628" w:rsidRPr="008E26AF">
        <w:rPr>
          <w:rFonts w:ascii="Times New Roman" w:hAnsi="Times New Roman" w:cs="Times New Roman"/>
          <w:color w:val="333333"/>
          <w:sz w:val="24"/>
          <w:szCs w:val="24"/>
          <w:shd w:val="clear" w:color="auto" w:fill="F9F9F9"/>
        </w:rPr>
        <w:t xml:space="preserve">a </w:t>
      </w:r>
      <w:r w:rsidR="00144628">
        <w:rPr>
          <w:rFonts w:ascii="Times New Roman" w:hAnsi="Times New Roman" w:cs="Times New Roman"/>
          <w:noProof/>
          <w:color w:val="333333"/>
          <w:sz w:val="24"/>
          <w:szCs w:val="24"/>
          <w:shd w:val="clear" w:color="auto" w:fill="F9F9F9"/>
        </w:rPr>
        <w:t>J</w:t>
      </w:r>
      <w:r w:rsidR="00144628" w:rsidRPr="00144628">
        <w:rPr>
          <w:rFonts w:ascii="Times New Roman" w:hAnsi="Times New Roman" w:cs="Times New Roman"/>
          <w:noProof/>
          <w:color w:val="333333"/>
          <w:sz w:val="24"/>
          <w:szCs w:val="24"/>
          <w:shd w:val="clear" w:color="auto" w:fill="F9F9F9"/>
        </w:rPr>
        <w:t>ava</w:t>
      </w:r>
      <w:r w:rsidR="00144628" w:rsidRPr="008E26AF">
        <w:rPr>
          <w:rFonts w:ascii="Times New Roman" w:eastAsia="Times New Roman" w:hAnsi="Times New Roman" w:cs="Times New Roman"/>
          <w:sz w:val="24"/>
          <w:szCs w:val="24"/>
          <w:highlight w:val="white"/>
        </w:rPr>
        <w:t xml:space="preserve"> </w:t>
      </w:r>
      <w:r w:rsidR="00144628" w:rsidRPr="008E26AF">
        <w:rPr>
          <w:rFonts w:ascii="Times New Roman" w:hAnsi="Times New Roman" w:cs="Times New Roman"/>
          <w:color w:val="333333"/>
          <w:sz w:val="24"/>
          <w:szCs w:val="24"/>
          <w:shd w:val="clear" w:color="auto" w:fill="F9F9F9"/>
        </w:rPr>
        <w:t>implementation to claim conformance with a Java Specification Request,</w:t>
      </w:r>
      <w:r w:rsidR="00144628">
        <w:rPr>
          <w:rFonts w:ascii="Times New Roman" w:hAnsi="Times New Roman" w:cs="Times New Roman"/>
          <w:color w:val="333333"/>
          <w:sz w:val="24"/>
          <w:szCs w:val="24"/>
          <w:shd w:val="clear" w:color="auto" w:fill="F9F9F9"/>
        </w:rPr>
        <w:t>.</w:t>
      </w:r>
      <w:r w:rsidRPr="008E26AF">
        <w:rPr>
          <w:rFonts w:ascii="Times New Roman" w:hAnsi="Times New Roman" w:cs="Times New Roman"/>
          <w:color w:val="333333"/>
          <w:sz w:val="24"/>
          <w:szCs w:val="24"/>
          <w:shd w:val="clear" w:color="auto" w:fill="F9F9F9"/>
        </w:rPr>
        <w:t xml:space="preserve">The Java Modeling Language is used to model conformance constraints for the profile. Java Modeling Language annotations define contracts for classes and interfaces. The annotations are translated by a tool into runtime assertion checks. Hereby, the design and elaboration of the concrete test cases are simplified, because the expected results are derived from contracts and thus do not need to be provided explicitly. Bottom-up testing is applied for testing methods of the safety-critical Java classes, whereas top-down testing is applied for testing global properties, such as protocols, memory </w:t>
      </w:r>
      <w:r w:rsidRPr="008E26AF">
        <w:rPr>
          <w:rFonts w:ascii="Times New Roman" w:hAnsi="Times New Roman" w:cs="Times New Roman"/>
          <w:color w:val="333333"/>
          <w:sz w:val="24"/>
          <w:szCs w:val="24"/>
          <w:shd w:val="clear" w:color="auto" w:fill="F9F9F9"/>
        </w:rPr>
        <w:lastRenderedPageBreak/>
        <w:t>management, and real-time properties, including scheduling. The tests are executed using a simplified version of JUnit, which makes the test suite executable on resource-constrained platforms.</w:t>
      </w:r>
    </w:p>
    <w:p w:rsidR="008E26AF" w:rsidRPr="008E26AF" w:rsidRDefault="008E26AF" w:rsidP="008E26AF">
      <w:pPr>
        <w:rPr>
          <w:rFonts w:ascii="Times New Roman" w:eastAsia="Times New Roman" w:hAnsi="Times New Roman" w:cs="Times New Roman"/>
          <w:sz w:val="24"/>
          <w:szCs w:val="24"/>
        </w:rPr>
      </w:pPr>
    </w:p>
    <w:p w:rsidR="008E26AF" w:rsidRPr="008E26AF" w:rsidRDefault="008E26AF" w:rsidP="00144628">
      <w:pPr>
        <w:rPr>
          <w:rFonts w:ascii="Times New Roman" w:eastAsia="Times New Roman" w:hAnsi="Times New Roman" w:cs="Times New Roman"/>
          <w:color w:val="auto"/>
          <w:sz w:val="24"/>
          <w:szCs w:val="24"/>
        </w:rPr>
      </w:pPr>
      <w:r w:rsidRPr="008E26AF">
        <w:rPr>
          <w:rFonts w:ascii="Times New Roman" w:eastAsia="Times New Roman" w:hAnsi="Times New Roman" w:cs="Times New Roman"/>
          <w:sz w:val="24"/>
          <w:szCs w:val="24"/>
          <w:highlight w:val="white"/>
        </w:rPr>
        <w:t xml:space="preserve">The last paper [5] </w:t>
      </w:r>
      <w:r w:rsidRPr="008E26AF">
        <w:rPr>
          <w:rFonts w:ascii="Times New Roman" w:eastAsia="Times New Roman" w:hAnsi="Times New Roman" w:cs="Times New Roman"/>
          <w:color w:val="333333"/>
          <w:sz w:val="24"/>
          <w:szCs w:val="24"/>
          <w:shd w:val="clear" w:color="auto" w:fill="F9F9F9"/>
        </w:rPr>
        <w:t xml:space="preserve">shows the weak predictability of Android's internal intra-process and inter-process communication based on Intent messaging and presents a concept to improve its soft real-time capability. The proposed approach introduces a priority-based broadcast handling using explicit priority values, instead of the original first in – first out processing. Furthermore, the size of responsible critical sections is reduced in order to improve the </w:t>
      </w:r>
      <w:r w:rsidRPr="0052355B">
        <w:rPr>
          <w:rFonts w:ascii="Times New Roman" w:eastAsia="Times New Roman" w:hAnsi="Times New Roman" w:cs="Times New Roman"/>
          <w:noProof/>
          <w:color w:val="333333"/>
          <w:sz w:val="24"/>
          <w:szCs w:val="24"/>
          <w:shd w:val="clear" w:color="auto" w:fill="F9F9F9"/>
        </w:rPr>
        <w:t>preemptibility</w:t>
      </w:r>
      <w:r w:rsidRPr="008E26AF">
        <w:rPr>
          <w:rFonts w:ascii="Times New Roman" w:eastAsia="Times New Roman" w:hAnsi="Times New Roman" w:cs="Times New Roman"/>
          <w:color w:val="333333"/>
          <w:sz w:val="24"/>
          <w:szCs w:val="24"/>
          <w:shd w:val="clear" w:color="auto" w:fill="F9F9F9"/>
        </w:rPr>
        <w:t xml:space="preserve"> and to assure predictable processing times for applications with real-time requirements. </w:t>
      </w:r>
      <w:r w:rsidR="00144628">
        <w:rPr>
          <w:rFonts w:ascii="Times New Roman" w:eastAsia="Times New Roman" w:hAnsi="Times New Roman" w:cs="Times New Roman"/>
          <w:color w:val="333333"/>
          <w:sz w:val="24"/>
          <w:szCs w:val="24"/>
          <w:shd w:val="clear" w:color="auto" w:fill="F9F9F9"/>
        </w:rPr>
        <w:t>Their</w:t>
      </w:r>
      <w:r w:rsidRPr="008E26AF">
        <w:rPr>
          <w:rFonts w:ascii="Times New Roman" w:eastAsia="Times New Roman" w:hAnsi="Times New Roman" w:cs="Times New Roman"/>
          <w:color w:val="333333"/>
          <w:sz w:val="24"/>
          <w:szCs w:val="24"/>
          <w:shd w:val="clear" w:color="auto" w:fill="F9F9F9"/>
        </w:rPr>
        <w:t xml:space="preserve"> evaluation highlights the improvements in comparison with the original Android implementation without any loss of the system performance. Additionally, the compatibility with already existing components and applications is preserved.</w:t>
      </w:r>
    </w:p>
    <w:p w:rsidR="008244F9" w:rsidRPr="008E26AF" w:rsidRDefault="008244F9">
      <w:pPr>
        <w:rPr>
          <w:rFonts w:ascii="Times New Roman" w:hAnsi="Times New Roman" w:cs="Times New Roman"/>
          <w:sz w:val="24"/>
          <w:szCs w:val="24"/>
        </w:rPr>
      </w:pPr>
    </w:p>
    <w:p w:rsidR="00CA15EF" w:rsidRPr="008E26AF" w:rsidRDefault="006E3BE0">
      <w:pPr>
        <w:rPr>
          <w:rFonts w:ascii="Times New Roman" w:hAnsi="Times New Roman" w:cs="Times New Roman"/>
          <w:sz w:val="24"/>
          <w:szCs w:val="24"/>
        </w:rPr>
      </w:pPr>
      <w:r w:rsidRPr="008E26AF">
        <w:rPr>
          <w:rFonts w:ascii="Times New Roman" w:eastAsia="Times New Roman" w:hAnsi="Times New Roman" w:cs="Times New Roman"/>
          <w:sz w:val="24"/>
          <w:szCs w:val="24"/>
          <w:highlight w:val="white"/>
        </w:rPr>
        <w:t xml:space="preserve">We thank </w:t>
      </w:r>
      <w:r w:rsidR="008244F9" w:rsidRPr="008E26AF">
        <w:rPr>
          <w:rFonts w:ascii="Times New Roman" w:eastAsia="Times New Roman" w:hAnsi="Times New Roman" w:cs="Times New Roman"/>
          <w:sz w:val="24"/>
          <w:szCs w:val="24"/>
        </w:rPr>
        <w:t>Wolfgang Puffitsch</w:t>
      </w:r>
      <w:r w:rsidRPr="008E26AF">
        <w:rPr>
          <w:rFonts w:ascii="Times New Roman" w:eastAsia="Times New Roman" w:hAnsi="Times New Roman" w:cs="Times New Roman"/>
          <w:sz w:val="24"/>
          <w:szCs w:val="24"/>
          <w:highlight w:val="white"/>
        </w:rPr>
        <w:t xml:space="preserve"> for </w:t>
      </w:r>
      <w:r w:rsidR="008244F9" w:rsidRPr="008E26AF">
        <w:rPr>
          <w:rFonts w:ascii="Times New Roman" w:eastAsia="Times New Roman" w:hAnsi="Times New Roman" w:cs="Times New Roman"/>
          <w:sz w:val="24"/>
          <w:szCs w:val="24"/>
          <w:highlight w:val="white"/>
        </w:rPr>
        <w:t>his</w:t>
      </w:r>
      <w:r w:rsidRPr="008E26AF">
        <w:rPr>
          <w:rFonts w:ascii="Times New Roman" w:eastAsia="Times New Roman" w:hAnsi="Times New Roman" w:cs="Times New Roman"/>
          <w:sz w:val="24"/>
          <w:szCs w:val="24"/>
          <w:highlight w:val="white"/>
        </w:rPr>
        <w:t xml:space="preserve"> work on this special issue.</w:t>
      </w:r>
    </w:p>
    <w:p w:rsidR="00CA15EF" w:rsidRDefault="00CA15EF"/>
    <w:p w:rsidR="00CA15EF" w:rsidRDefault="006E3BE0">
      <w:r>
        <w:rPr>
          <w:rFonts w:ascii="Times New Roman" w:eastAsia="Times New Roman" w:hAnsi="Times New Roman" w:cs="Times New Roman"/>
          <w:b/>
          <w:highlight w:val="white"/>
        </w:rPr>
        <w:t>References</w:t>
      </w:r>
    </w:p>
    <w:p w:rsidR="008244F9" w:rsidRPr="008E26AF" w:rsidRDefault="008244F9" w:rsidP="008244F9">
      <w:pPr>
        <w:pStyle w:val="ListParagraph"/>
        <w:numPr>
          <w:ilvl w:val="0"/>
          <w:numId w:val="2"/>
        </w:numPr>
        <w:rPr>
          <w:rFonts w:ascii="Times New Roman" w:eastAsia="Times New Roman" w:hAnsi="Times New Roman" w:cs="Times New Roman"/>
          <w:sz w:val="24"/>
          <w:szCs w:val="24"/>
        </w:rPr>
      </w:pPr>
      <w:r w:rsidRPr="008E26AF">
        <w:rPr>
          <w:rFonts w:ascii="Times New Roman" w:eastAsia="Times New Roman" w:hAnsi="Times New Roman" w:cs="Times New Roman"/>
          <w:sz w:val="24"/>
          <w:szCs w:val="24"/>
        </w:rPr>
        <w:t>The 12th International Workshop on Java Technologies for Real-time and Embedded Systems - JTRES 2014, October 13th - 14</w:t>
      </w:r>
      <w:r w:rsidRPr="008E26AF">
        <w:rPr>
          <w:rFonts w:ascii="Times New Roman" w:eastAsia="Times New Roman" w:hAnsi="Times New Roman" w:cs="Times New Roman"/>
          <w:sz w:val="24"/>
          <w:szCs w:val="24"/>
          <w:vertAlign w:val="superscript"/>
        </w:rPr>
        <w:t>th</w:t>
      </w:r>
      <w:r w:rsidRPr="008E26AF">
        <w:rPr>
          <w:rFonts w:ascii="Times New Roman" w:eastAsia="Times New Roman" w:hAnsi="Times New Roman" w:cs="Times New Roman"/>
          <w:sz w:val="24"/>
          <w:szCs w:val="24"/>
        </w:rPr>
        <w:t>, Niagara Falls, NY, USA http://jtres2014.compute.dtu.dk/</w:t>
      </w:r>
    </w:p>
    <w:p w:rsidR="008244F9" w:rsidRPr="008E26AF" w:rsidRDefault="008E26AF" w:rsidP="008E26AF">
      <w:pPr>
        <w:pStyle w:val="NormalWeb"/>
        <w:numPr>
          <w:ilvl w:val="0"/>
          <w:numId w:val="2"/>
        </w:numPr>
        <w:spacing w:before="0" w:beforeAutospacing="0" w:after="0" w:afterAutospacing="0"/>
      </w:pPr>
      <w:r w:rsidRPr="008E26AF">
        <w:rPr>
          <w:color w:val="333333"/>
          <w:shd w:val="clear" w:color="auto" w:fill="FFFFFF"/>
        </w:rPr>
        <w:t xml:space="preserve">Kasper Søe Luckow, Bent </w:t>
      </w:r>
      <w:r w:rsidRPr="0052355B">
        <w:rPr>
          <w:noProof/>
          <w:color w:val="333333"/>
          <w:shd w:val="clear" w:color="auto" w:fill="FFFFFF"/>
        </w:rPr>
        <w:t>Thomsen,,</w:t>
      </w:r>
      <w:r w:rsidRPr="008E26AF">
        <w:rPr>
          <w:color w:val="333333"/>
          <w:shd w:val="clear" w:color="auto" w:fill="FFFFFF"/>
        </w:rPr>
        <w:t xml:space="preserve"> Stephan Erbs Korsholm, “HVM</w:t>
      </w:r>
      <w:r w:rsidRPr="00144628">
        <w:rPr>
          <w:color w:val="333333"/>
          <w:shd w:val="clear" w:color="auto" w:fill="FFFFFF"/>
          <w:vertAlign w:val="subscript"/>
        </w:rPr>
        <w:t>TP</w:t>
      </w:r>
      <w:r w:rsidRPr="008E26AF">
        <w:rPr>
          <w:color w:val="333333"/>
          <w:shd w:val="clear" w:color="auto" w:fill="FFFFFF"/>
        </w:rPr>
        <w:t>: A time predictable and portable java virtual machine for hard real-time embedded systems</w:t>
      </w:r>
      <w:r w:rsidRPr="0052355B">
        <w:rPr>
          <w:noProof/>
          <w:color w:val="333333"/>
          <w:shd w:val="clear" w:color="auto" w:fill="FFFFFF"/>
        </w:rPr>
        <w:t>”,</w:t>
      </w:r>
      <w:r w:rsidRPr="008E26AF">
        <w:rPr>
          <w:color w:val="333333"/>
          <w:shd w:val="clear" w:color="auto" w:fill="FFFFFF"/>
        </w:rPr>
        <w:t xml:space="preserve"> </w:t>
      </w:r>
      <w:r w:rsidR="006E3BE0" w:rsidRPr="008E26AF">
        <w:rPr>
          <w:highlight w:val="white"/>
        </w:rPr>
        <w:t>Concurrency and Computation: Practice and Experience [this issue].</w:t>
      </w:r>
      <w:r w:rsidRPr="008E26AF">
        <w:t xml:space="preserve"> DOI </w:t>
      </w:r>
      <w:r w:rsidRPr="008E26AF">
        <w:rPr>
          <w:color w:val="333333"/>
          <w:shd w:val="clear" w:color="auto" w:fill="FFFFFF"/>
        </w:rPr>
        <w:t>10.1002/cpe.3828</w:t>
      </w:r>
    </w:p>
    <w:p w:rsidR="008E26AF" w:rsidRPr="008E26AF" w:rsidRDefault="008E26AF" w:rsidP="008E26AF">
      <w:pPr>
        <w:pStyle w:val="ListParagraph"/>
        <w:numPr>
          <w:ilvl w:val="0"/>
          <w:numId w:val="2"/>
        </w:numPr>
        <w:rPr>
          <w:rFonts w:ascii="Times New Roman" w:eastAsia="Times New Roman" w:hAnsi="Times New Roman" w:cs="Times New Roman"/>
          <w:sz w:val="24"/>
          <w:szCs w:val="24"/>
        </w:rPr>
      </w:pPr>
      <w:r w:rsidRPr="008E26AF">
        <w:rPr>
          <w:rFonts w:ascii="Times New Roman" w:hAnsi="Times New Roman" w:cs="Times New Roman"/>
          <w:color w:val="333333"/>
          <w:sz w:val="24"/>
          <w:szCs w:val="24"/>
          <w:shd w:val="clear" w:color="auto" w:fill="F9F9F9"/>
        </w:rPr>
        <w:t xml:space="preserve">Martin Schoeberl, Andreas </w:t>
      </w:r>
      <w:r w:rsidRPr="0052355B">
        <w:rPr>
          <w:rFonts w:ascii="Times New Roman" w:hAnsi="Times New Roman" w:cs="Times New Roman"/>
          <w:noProof/>
          <w:color w:val="333333"/>
          <w:sz w:val="24"/>
          <w:szCs w:val="24"/>
          <w:shd w:val="clear" w:color="auto" w:fill="F9F9F9"/>
        </w:rPr>
        <w:t>Engelbredt</w:t>
      </w:r>
      <w:r w:rsidRPr="008E26AF">
        <w:rPr>
          <w:rFonts w:ascii="Times New Roman" w:hAnsi="Times New Roman" w:cs="Times New Roman"/>
          <w:color w:val="333333"/>
          <w:sz w:val="24"/>
          <w:szCs w:val="24"/>
          <w:shd w:val="clear" w:color="auto" w:fill="F9F9F9"/>
        </w:rPr>
        <w:t xml:space="preserve"> Dalsgaard, René Rydhof Hansen, Stephan E. Korsholm, Anders P. Ravn, Juan Ricardo Rios Rivas, Tórur Biskopstø Strøm, Hans Søndergaard, Andy Wellings, Shuai Zhao, “Safety-critical Java for embedded systems</w:t>
      </w:r>
      <w:r w:rsidRPr="0052355B">
        <w:rPr>
          <w:rFonts w:ascii="Times New Roman" w:hAnsi="Times New Roman" w:cs="Times New Roman"/>
          <w:noProof/>
          <w:color w:val="333333"/>
          <w:sz w:val="24"/>
          <w:szCs w:val="24"/>
          <w:shd w:val="clear" w:color="auto" w:fill="F9F9F9"/>
        </w:rPr>
        <w:t>”,</w:t>
      </w:r>
      <w:r w:rsidRPr="008E26AF">
        <w:rPr>
          <w:rFonts w:ascii="Times New Roman" w:hAnsi="Times New Roman" w:cs="Times New Roman"/>
          <w:color w:val="333333"/>
          <w:sz w:val="24"/>
          <w:szCs w:val="24"/>
          <w:shd w:val="clear" w:color="auto" w:fill="F9F9F9"/>
        </w:rPr>
        <w:t xml:space="preserve"> </w:t>
      </w:r>
      <w:r w:rsidRPr="008E26AF">
        <w:rPr>
          <w:rFonts w:ascii="Times New Roman" w:eastAsia="Times New Roman" w:hAnsi="Times New Roman" w:cs="Times New Roman"/>
          <w:sz w:val="24"/>
          <w:szCs w:val="24"/>
          <w:highlight w:val="white"/>
        </w:rPr>
        <w:t>Concurrency and Computation: Practice and Experience [this issue].</w:t>
      </w:r>
      <w:r w:rsidRPr="008E26AF">
        <w:rPr>
          <w:rFonts w:ascii="Times New Roman" w:eastAsia="Times New Roman" w:hAnsi="Times New Roman" w:cs="Times New Roman"/>
          <w:sz w:val="24"/>
          <w:szCs w:val="24"/>
        </w:rPr>
        <w:t xml:space="preserve"> DOI  </w:t>
      </w:r>
      <w:r w:rsidRPr="008E26AF">
        <w:rPr>
          <w:rFonts w:ascii="Times New Roman" w:hAnsi="Times New Roman" w:cs="Times New Roman"/>
          <w:color w:val="333333"/>
          <w:sz w:val="24"/>
          <w:szCs w:val="24"/>
          <w:shd w:val="clear" w:color="auto" w:fill="FFFFFF"/>
        </w:rPr>
        <w:t>10.1002/cpe.3963</w:t>
      </w:r>
    </w:p>
    <w:p w:rsidR="008E26AF" w:rsidRPr="008E26AF" w:rsidRDefault="008E26AF" w:rsidP="008E26AF">
      <w:pPr>
        <w:pStyle w:val="ListParagraph"/>
        <w:numPr>
          <w:ilvl w:val="0"/>
          <w:numId w:val="2"/>
        </w:numPr>
        <w:rPr>
          <w:rFonts w:ascii="Times New Roman" w:eastAsia="Times New Roman" w:hAnsi="Times New Roman" w:cs="Times New Roman"/>
          <w:sz w:val="24"/>
          <w:szCs w:val="24"/>
        </w:rPr>
      </w:pPr>
      <w:r w:rsidRPr="008E26AF">
        <w:rPr>
          <w:rFonts w:ascii="Times New Roman" w:hAnsi="Times New Roman" w:cs="Times New Roman"/>
          <w:color w:val="333333"/>
          <w:sz w:val="24"/>
          <w:szCs w:val="24"/>
          <w:shd w:val="clear" w:color="auto" w:fill="F9F9F9"/>
        </w:rPr>
        <w:t>Hans Søndergaard, Stephan E. Korsholm, Anders P. Ravn, “Conformance test development with the Java modeling language</w:t>
      </w:r>
      <w:r w:rsidRPr="0052355B">
        <w:rPr>
          <w:rFonts w:ascii="Times New Roman" w:hAnsi="Times New Roman" w:cs="Times New Roman"/>
          <w:noProof/>
          <w:sz w:val="24"/>
          <w:szCs w:val="24"/>
        </w:rPr>
        <w:t>”,</w:t>
      </w:r>
      <w:r w:rsidRPr="008E26AF">
        <w:rPr>
          <w:rFonts w:ascii="Times New Roman" w:hAnsi="Times New Roman" w:cs="Times New Roman"/>
          <w:sz w:val="24"/>
          <w:szCs w:val="24"/>
        </w:rPr>
        <w:t xml:space="preserve"> </w:t>
      </w:r>
      <w:r w:rsidRPr="008E26AF">
        <w:rPr>
          <w:rFonts w:ascii="Times New Roman" w:eastAsia="Times New Roman" w:hAnsi="Times New Roman" w:cs="Times New Roman"/>
          <w:sz w:val="24"/>
          <w:szCs w:val="24"/>
          <w:highlight w:val="white"/>
        </w:rPr>
        <w:t>Concurrency and Computation: Practice and Experience [this issue].</w:t>
      </w:r>
      <w:r w:rsidRPr="008E26AF">
        <w:rPr>
          <w:rFonts w:ascii="Times New Roman" w:eastAsia="Times New Roman" w:hAnsi="Times New Roman" w:cs="Times New Roman"/>
          <w:sz w:val="24"/>
          <w:szCs w:val="24"/>
        </w:rPr>
        <w:t xml:space="preserve">  DOI </w:t>
      </w:r>
      <w:r w:rsidRPr="008E26AF">
        <w:rPr>
          <w:rFonts w:ascii="Times New Roman" w:hAnsi="Times New Roman" w:cs="Times New Roman"/>
          <w:color w:val="333333"/>
          <w:sz w:val="24"/>
          <w:szCs w:val="24"/>
          <w:shd w:val="clear" w:color="auto" w:fill="F9F9F9"/>
        </w:rPr>
        <w:t>10.1002/cpe.4071</w:t>
      </w:r>
    </w:p>
    <w:p w:rsidR="008244F9" w:rsidRPr="008E26AF" w:rsidRDefault="008E26AF" w:rsidP="008E26AF">
      <w:pPr>
        <w:pStyle w:val="ListParagraph"/>
        <w:numPr>
          <w:ilvl w:val="0"/>
          <w:numId w:val="2"/>
        </w:numPr>
        <w:rPr>
          <w:rFonts w:ascii="Times New Roman" w:eastAsia="Times New Roman" w:hAnsi="Times New Roman" w:cs="Times New Roman"/>
          <w:sz w:val="24"/>
          <w:szCs w:val="24"/>
        </w:rPr>
      </w:pPr>
      <w:bookmarkStart w:id="0" w:name="_GoBack"/>
      <w:bookmarkEnd w:id="0"/>
      <w:r w:rsidRPr="008E26AF">
        <w:rPr>
          <w:rFonts w:ascii="Times New Roman" w:eastAsia="Times New Roman" w:hAnsi="Times New Roman" w:cs="Times New Roman"/>
          <w:sz w:val="24"/>
          <w:szCs w:val="24"/>
        </w:rPr>
        <w:t>Igor Kalkov, Alexandru Gurghian,  Stefan Kowalewski, “Explicit prioritization of parallel Intent broadcasts in real-time Android</w:t>
      </w:r>
      <w:r w:rsidRPr="0052355B">
        <w:rPr>
          <w:rFonts w:ascii="Times New Roman" w:eastAsia="Times New Roman" w:hAnsi="Times New Roman" w:cs="Times New Roman"/>
          <w:noProof/>
          <w:sz w:val="24"/>
          <w:szCs w:val="24"/>
        </w:rPr>
        <w:t>”,</w:t>
      </w:r>
      <w:r w:rsidRPr="008E26AF">
        <w:rPr>
          <w:rFonts w:ascii="Times New Roman" w:eastAsia="Times New Roman" w:hAnsi="Times New Roman" w:cs="Times New Roman"/>
          <w:sz w:val="24"/>
          <w:szCs w:val="24"/>
        </w:rPr>
        <w:t xml:space="preserve"> </w:t>
      </w:r>
      <w:r w:rsidR="008244F9" w:rsidRPr="008E26AF">
        <w:rPr>
          <w:rFonts w:ascii="Times New Roman" w:eastAsia="Times New Roman" w:hAnsi="Times New Roman" w:cs="Times New Roman"/>
          <w:sz w:val="24"/>
          <w:szCs w:val="24"/>
          <w:highlight w:val="white"/>
        </w:rPr>
        <w:t>Concurrency and Computation: Practice and Experience [this issue].</w:t>
      </w:r>
      <w:r w:rsidRPr="008E26AF">
        <w:rPr>
          <w:rFonts w:ascii="Times New Roman" w:eastAsia="Times New Roman" w:hAnsi="Times New Roman" w:cs="Times New Roman"/>
          <w:sz w:val="24"/>
          <w:szCs w:val="24"/>
        </w:rPr>
        <w:t xml:space="preserve"> DOI 10.1002/cpe.4122</w:t>
      </w:r>
    </w:p>
    <w:p w:rsidR="008244F9" w:rsidRPr="008E26AF" w:rsidRDefault="008244F9" w:rsidP="008244F9">
      <w:pPr>
        <w:ind w:left="360"/>
        <w:contextualSpacing/>
        <w:rPr>
          <w:rFonts w:ascii="Times New Roman" w:eastAsia="Times New Roman" w:hAnsi="Times New Roman" w:cs="Times New Roman"/>
        </w:rPr>
      </w:pPr>
    </w:p>
    <w:p w:rsidR="00CA15EF" w:rsidRDefault="00CA15EF"/>
    <w:sectPr w:rsidR="00CA15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47AA2"/>
    <w:multiLevelType w:val="hybridMultilevel"/>
    <w:tmpl w:val="C6EE4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8F77A7"/>
    <w:multiLevelType w:val="multilevel"/>
    <w:tmpl w:val="0958B21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NjA2MTWwNDA1MjEwtTBV0lEKTi0uzszPAykwrQUAVWh5KiwAAAA="/>
  </w:docVars>
  <w:rsids>
    <w:rsidRoot w:val="00CA15EF"/>
    <w:rsid w:val="00144628"/>
    <w:rsid w:val="001E421C"/>
    <w:rsid w:val="00201DD9"/>
    <w:rsid w:val="004A2A15"/>
    <w:rsid w:val="0052355B"/>
    <w:rsid w:val="006E2A19"/>
    <w:rsid w:val="006E3BE0"/>
    <w:rsid w:val="007E5E66"/>
    <w:rsid w:val="008244F9"/>
    <w:rsid w:val="008E26AF"/>
    <w:rsid w:val="00CA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634A"/>
  <w15:docId w15:val="{1B6C44B9-B006-43A1-8377-87D585EB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244F9"/>
    <w:pPr>
      <w:ind w:left="720"/>
      <w:contextualSpacing/>
    </w:pPr>
  </w:style>
  <w:style w:type="paragraph" w:styleId="NormalWeb">
    <w:name w:val="Normal (Web)"/>
    <w:basedOn w:val="Normal"/>
    <w:uiPriority w:val="99"/>
    <w:unhideWhenUsed/>
    <w:rsid w:val="008E26A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6456">
      <w:bodyDiv w:val="1"/>
      <w:marLeft w:val="0"/>
      <w:marRight w:val="0"/>
      <w:marTop w:val="0"/>
      <w:marBottom w:val="0"/>
      <w:divBdr>
        <w:top w:val="none" w:sz="0" w:space="0" w:color="auto"/>
        <w:left w:val="none" w:sz="0" w:space="0" w:color="auto"/>
        <w:bottom w:val="none" w:sz="0" w:space="0" w:color="auto"/>
        <w:right w:val="none" w:sz="0" w:space="0" w:color="auto"/>
      </w:divBdr>
    </w:div>
    <w:div w:id="414128509">
      <w:bodyDiv w:val="1"/>
      <w:marLeft w:val="0"/>
      <w:marRight w:val="0"/>
      <w:marTop w:val="0"/>
      <w:marBottom w:val="0"/>
      <w:divBdr>
        <w:top w:val="none" w:sz="0" w:space="0" w:color="auto"/>
        <w:left w:val="none" w:sz="0" w:space="0" w:color="auto"/>
        <w:bottom w:val="none" w:sz="0" w:space="0" w:color="auto"/>
        <w:right w:val="none" w:sz="0" w:space="0" w:color="auto"/>
      </w:divBdr>
    </w:div>
    <w:div w:id="517625604">
      <w:bodyDiv w:val="1"/>
      <w:marLeft w:val="0"/>
      <w:marRight w:val="0"/>
      <w:marTop w:val="0"/>
      <w:marBottom w:val="0"/>
      <w:divBdr>
        <w:top w:val="none" w:sz="0" w:space="0" w:color="auto"/>
        <w:left w:val="none" w:sz="0" w:space="0" w:color="auto"/>
        <w:bottom w:val="none" w:sz="0" w:space="0" w:color="auto"/>
        <w:right w:val="none" w:sz="0" w:space="0" w:color="auto"/>
      </w:divBdr>
    </w:div>
    <w:div w:id="1333491547">
      <w:bodyDiv w:val="1"/>
      <w:marLeft w:val="0"/>
      <w:marRight w:val="0"/>
      <w:marTop w:val="0"/>
      <w:marBottom w:val="0"/>
      <w:divBdr>
        <w:top w:val="none" w:sz="0" w:space="0" w:color="auto"/>
        <w:left w:val="none" w:sz="0" w:space="0" w:color="auto"/>
        <w:bottom w:val="none" w:sz="0" w:space="0" w:color="auto"/>
        <w:right w:val="none" w:sz="0" w:space="0" w:color="auto"/>
      </w:divBdr>
    </w:div>
    <w:div w:id="184077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Fox</cp:lastModifiedBy>
  <cp:revision>5</cp:revision>
  <dcterms:created xsi:type="dcterms:W3CDTF">2017-09-18T11:06:00Z</dcterms:created>
  <dcterms:modified xsi:type="dcterms:W3CDTF">2017-10-02T23:20:00Z</dcterms:modified>
</cp:coreProperties>
</file>