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6C" w:rsidRDefault="00D32F80" w:rsidP="00213CFB">
      <w:pPr>
        <w:pStyle w:val="Normal1"/>
        <w:jc w:val="center"/>
        <w:rPr>
          <w:rFonts w:ascii="Times New Roman" w:eastAsia="Times New Roman" w:hAnsi="Times New Roman" w:cs="Times New Roman"/>
          <w:b/>
        </w:rPr>
      </w:pPr>
      <w:r>
        <w:rPr>
          <w:rFonts w:ascii="Times New Roman" w:eastAsia="Times New Roman" w:hAnsi="Times New Roman" w:cs="Times New Roman"/>
          <w:b/>
        </w:rPr>
        <w:t>Big Data Grand Challenge for Terabit Networks</w:t>
      </w:r>
    </w:p>
    <w:p w:rsidR="00247BFA" w:rsidRDefault="00CD2FAC" w:rsidP="00213CFB">
      <w:pPr>
        <w:pStyle w:val="Normal1"/>
        <w:jc w:val="center"/>
        <w:rPr>
          <w:rFonts w:ascii="Times New Roman" w:eastAsia="Times New Roman" w:hAnsi="Times New Roman" w:cs="Times New Roman"/>
          <w:i/>
        </w:rPr>
      </w:pPr>
      <w:proofErr w:type="spellStart"/>
      <w:r>
        <w:rPr>
          <w:rFonts w:ascii="Times New Roman" w:eastAsia="Times New Roman" w:hAnsi="Times New Roman" w:cs="Times New Roman"/>
          <w:i/>
        </w:rPr>
        <w:t>Ily</w:t>
      </w:r>
      <w:bookmarkStart w:id="0" w:name="_GoBack"/>
      <w:bookmarkEnd w:id="0"/>
      <w:r>
        <w:rPr>
          <w:rFonts w:ascii="Times New Roman" w:eastAsia="Times New Roman" w:hAnsi="Times New Roman" w:cs="Times New Roman"/>
          <w:i/>
        </w:rPr>
        <w: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Baldin</w:t>
      </w:r>
      <w:proofErr w:type="spellEnd"/>
      <w:r w:rsidR="00247BFA" w:rsidRPr="00247BFA">
        <w:rPr>
          <w:rFonts w:ascii="Times New Roman" w:eastAsia="Times New Roman" w:hAnsi="Times New Roman" w:cs="Times New Roman"/>
          <w:i/>
        </w:rPr>
        <w:t xml:space="preserve"> (ib</w:t>
      </w:r>
      <w:r w:rsidR="00247BFA">
        <w:rPr>
          <w:rFonts w:ascii="Times New Roman" w:eastAsia="Times New Roman" w:hAnsi="Times New Roman" w:cs="Times New Roman"/>
          <w:i/>
        </w:rPr>
        <w:t>aldin@renci.org, RENCI/ UNC-CH),</w:t>
      </w:r>
    </w:p>
    <w:p w:rsidR="00247BFA" w:rsidRDefault="00247BFA" w:rsidP="00213CFB">
      <w:pPr>
        <w:pStyle w:val="Normal1"/>
        <w:jc w:val="center"/>
        <w:rPr>
          <w:rFonts w:ascii="Times New Roman" w:eastAsia="Times New Roman" w:hAnsi="Times New Roman" w:cs="Times New Roman"/>
          <w:i/>
        </w:rPr>
      </w:pPr>
      <w:r w:rsidRPr="00247BFA">
        <w:rPr>
          <w:rFonts w:ascii="Times New Roman" w:eastAsia="Times New Roman" w:hAnsi="Times New Roman" w:cs="Times New Roman"/>
          <w:i/>
        </w:rPr>
        <w:t>José Fortes</w:t>
      </w:r>
      <w:r>
        <w:rPr>
          <w:rFonts w:ascii="Times New Roman" w:eastAsia="Times New Roman" w:hAnsi="Times New Roman" w:cs="Times New Roman"/>
          <w:i/>
        </w:rPr>
        <w:t xml:space="preserve"> (fortes@ufl.edu, Florida University),</w:t>
      </w:r>
    </w:p>
    <w:p w:rsidR="00247BFA" w:rsidRDefault="00247BFA" w:rsidP="00213CFB">
      <w:pPr>
        <w:pStyle w:val="Normal1"/>
        <w:jc w:val="center"/>
        <w:rPr>
          <w:rFonts w:ascii="Times New Roman" w:eastAsia="Times New Roman" w:hAnsi="Times New Roman" w:cs="Times New Roman"/>
          <w:i/>
        </w:rPr>
      </w:pPr>
      <w:r>
        <w:rPr>
          <w:rFonts w:ascii="Times New Roman" w:eastAsia="Times New Roman" w:hAnsi="Times New Roman" w:cs="Times New Roman"/>
          <w:i/>
        </w:rPr>
        <w:t>Ian Foster (</w:t>
      </w:r>
      <w:r w:rsidRPr="00247BFA">
        <w:rPr>
          <w:rFonts w:ascii="Times New Roman" w:eastAsia="Times New Roman" w:hAnsi="Times New Roman" w:cs="Times New Roman"/>
          <w:i/>
        </w:rPr>
        <w:t>foster@cs.uchicago.edu</w:t>
      </w:r>
      <w:r>
        <w:rPr>
          <w:rFonts w:ascii="Times New Roman" w:eastAsia="Times New Roman" w:hAnsi="Times New Roman" w:cs="Times New Roman"/>
          <w:i/>
        </w:rPr>
        <w:t>, University of Chicago),</w:t>
      </w:r>
    </w:p>
    <w:p w:rsidR="0069066C" w:rsidRPr="00213CFB" w:rsidRDefault="00247BFA" w:rsidP="00213CFB">
      <w:pPr>
        <w:pStyle w:val="Normal1"/>
        <w:jc w:val="center"/>
        <w:rPr>
          <w:rFonts w:ascii="Times New Roman" w:eastAsia="Times New Roman" w:hAnsi="Times New Roman" w:cs="Times New Roman"/>
          <w:i/>
        </w:rPr>
      </w:pPr>
      <w:r>
        <w:rPr>
          <w:rFonts w:ascii="Times New Roman" w:eastAsia="Times New Roman" w:hAnsi="Times New Roman" w:cs="Times New Roman"/>
          <w:i/>
        </w:rPr>
        <w:t>Geoffrey Fox</w:t>
      </w:r>
      <w:r w:rsidR="0069066C" w:rsidRPr="00213CFB">
        <w:rPr>
          <w:rFonts w:ascii="Times New Roman" w:eastAsia="Times New Roman" w:hAnsi="Times New Roman" w:cs="Times New Roman"/>
          <w:i/>
        </w:rPr>
        <w:t xml:space="preserve"> </w:t>
      </w:r>
      <w:r>
        <w:rPr>
          <w:rFonts w:ascii="Times New Roman" w:eastAsia="Times New Roman" w:hAnsi="Times New Roman" w:cs="Times New Roman"/>
          <w:i/>
        </w:rPr>
        <w:t>(</w:t>
      </w:r>
      <w:r w:rsidRPr="00247BFA">
        <w:rPr>
          <w:rFonts w:ascii="Times New Roman" w:eastAsia="Times New Roman" w:hAnsi="Times New Roman" w:cs="Times New Roman"/>
          <w:i/>
        </w:rPr>
        <w:t>gcf@indiana.edu</w:t>
      </w:r>
      <w:r>
        <w:rPr>
          <w:rFonts w:ascii="Times New Roman" w:eastAsia="Times New Roman" w:hAnsi="Times New Roman" w:cs="Times New Roman"/>
          <w:i/>
        </w:rPr>
        <w:t xml:space="preserve">, </w:t>
      </w:r>
      <w:r w:rsidR="0069066C" w:rsidRPr="00213CFB">
        <w:rPr>
          <w:rFonts w:ascii="Times New Roman" w:eastAsia="Times New Roman" w:hAnsi="Times New Roman" w:cs="Times New Roman"/>
          <w:i/>
        </w:rPr>
        <w:t>Indiana University</w:t>
      </w:r>
      <w:r>
        <w:rPr>
          <w:rFonts w:ascii="Times New Roman" w:eastAsia="Times New Roman" w:hAnsi="Times New Roman" w:cs="Times New Roman"/>
          <w:i/>
        </w:rPr>
        <w:t>),</w:t>
      </w:r>
    </w:p>
    <w:p w:rsidR="0069066C" w:rsidRDefault="00391EA3" w:rsidP="005243D4">
      <w:pPr>
        <w:pStyle w:val="Normal1"/>
        <w:jc w:val="both"/>
        <w:rPr>
          <w:rFonts w:ascii="Times New Roman" w:eastAsia="Times New Roman" w:hAnsi="Times New Roman" w:cs="Times New Roman"/>
          <w:b/>
        </w:rPr>
      </w:pPr>
      <w:r>
        <w:rPr>
          <w:rFonts w:ascii="Times New Roman" w:eastAsia="Times New Roman" w:hAnsi="Times New Roman" w:cs="Times New Roman"/>
          <w:b/>
        </w:rPr>
        <w:t>Introduction</w:t>
      </w:r>
    </w:p>
    <w:p w:rsidR="00DB477A" w:rsidRPr="00DB477A" w:rsidRDefault="00DB477A" w:rsidP="005243D4">
      <w:pPr>
        <w:pStyle w:val="Normal1"/>
        <w:jc w:val="both"/>
        <w:rPr>
          <w:rFonts w:ascii="Times New Roman" w:eastAsia="Times New Roman" w:hAnsi="Times New Roman" w:cs="Times New Roman"/>
        </w:rPr>
      </w:pPr>
      <w:r w:rsidRPr="00DB477A">
        <w:rPr>
          <w:rFonts w:ascii="Times New Roman" w:eastAsia="Times New Roman" w:hAnsi="Times New Roman" w:cs="Times New Roman"/>
        </w:rPr>
        <w:t xml:space="preserve">Big Data </w:t>
      </w:r>
      <w:r>
        <w:rPr>
          <w:rFonts w:ascii="Times New Roman" w:eastAsia="Times New Roman" w:hAnsi="Times New Roman" w:cs="Times New Roman"/>
        </w:rPr>
        <w:t xml:space="preserve">is a dominant theme both academically and commercially. Notable recent events include a National Academy study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Council&lt;/Author&gt;&lt;Year&gt;2013&lt;/Year&gt;&lt;RecNum&gt;6281&lt;/RecNum&gt;&lt;DisplayText&gt;[1]&lt;/DisplayText&gt;&lt;record&gt;&lt;rec-number&gt;6281&lt;/rec-number&gt;&lt;foreign-keys&gt;&lt;key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1" w:tooltip="Committee on the Analysis of Massive Data; Committee on Applied and Theoretical Statistics; Board on Mathematical Sciences and Their Applications; Division on Engineering and Physical Sciences; National Research Council, 2013 #6281" w:history="1">
        <w:r w:rsidR="001443CB">
          <w:rPr>
            <w:rFonts w:ascii="Times New Roman" w:eastAsia="Times New Roman" w:hAnsi="Times New Roman" w:cs="Times New Roman"/>
            <w:noProof/>
          </w:rPr>
          <w:t>1</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a Big Data program at NIST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&lt;EndNote&gt;&lt;Cite&gt;&lt;Author&gt;NIST&lt;/Author&gt;&lt;Year&gt;2013&lt;/Year&gt;&lt;RecNum&gt;6282&lt;/RecNum&gt;&lt;DisplayText&gt;[2]&lt;/DisplayText&gt;&lt;record&gt;&lt;rec-number&gt;6282&lt;/rec-number&gt;&lt;foreign-keys&gt;&lt;key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Initiative&lt;/title&gt;&lt;/titles&gt;&lt;dates&gt;&lt;year&gt;2013&lt;/year&gt;&lt;/dates&gt;&lt;urls&gt;&lt;related-urls&gt;&lt;url&gt;http://bigdatawg.nist.gov/home.php&lt;/url&gt;&lt;/related-urls&gt;&lt;/urls&gt;&lt;/record&gt;&lt;/Cite&gt;&lt;/EndNote&gt;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2" w:tooltip="NIST, 2013 #6282" w:history="1">
        <w:r w:rsidR="001443CB">
          <w:rPr>
            <w:rFonts w:ascii="Times New Roman" w:eastAsia="Times New Roman" w:hAnsi="Times New Roman" w:cs="Times New Roman"/>
            <w:noProof/>
          </w:rPr>
          <w:t>2</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and several other federal initiatives including a Big Data to Knowledge program at NIH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&lt;EndNote&gt;&lt;Cite&gt;&lt;Author&gt;NIH&lt;/Author&gt;&lt;Year&gt;2013&lt;/Year&gt;&lt;RecNum&gt;6283&lt;/RecNum&gt;&lt;DisplayText&gt;[3]&lt;/DisplayText&gt;&lt;record&gt;&lt;rec-number&gt;6283&lt;/rec-number&gt;&lt;foreign-keys&gt;&lt;key app="EN" db-id="rfx20pr9t5zxtmee0xn5fwzbxvw0r9vz2tee" timestamp="1376526890"&gt;6283&lt;/key&gt;&lt;/foreign-keys&gt;&lt;ref-type name="Web Page"&gt;12&lt;/ref-type&gt;&lt;contributors&gt;&lt;authors&gt;&lt;author&gt;NIH&lt;/author&gt;&lt;/authors&gt;&lt;/contributors&gt;&lt;titles&gt;&lt;title&gt;Big Data to Knowledge (BD2K) initiative&lt;/title&gt;&lt;/titles&gt;&lt;dates&gt;&lt;year&gt;2013&lt;/year&gt;&lt;/dates&gt;&lt;urls&gt;&lt;related-urls&gt;&lt;url&gt;http://bd2k.nih.gov/&lt;/url&gt;&lt;/related-urls&gt;&lt;/urls&gt;&lt;/record&gt;&lt;/Cite&gt;&lt;/EndNote&gt;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w:t>
      </w:r>
      <w:hyperlink w:anchor="_ENREF_3" w:tooltip="NIH, 2013 #6283" w:history="1">
        <w:r w:rsidR="001443CB">
          <w:rPr>
            <w:rFonts w:ascii="Times New Roman" w:eastAsia="Times New Roman" w:hAnsi="Times New Roman" w:cs="Times New Roman"/>
            <w:noProof/>
          </w:rPr>
          <w:t>3</w:t>
        </w:r>
      </w:hyperlink>
      <w:r>
        <w:rPr>
          <w:rFonts w:ascii="Times New Roman" w:eastAsia="Times New Roman" w:hAnsi="Times New Roman" w:cs="Times New Roman"/>
          <w:noProof/>
        </w:rPr>
        <w:t>]</w:t>
      </w:r>
      <w:r>
        <w:rPr>
          <w:rFonts w:ascii="Times New Roman" w:eastAsia="Times New Roman" w:hAnsi="Times New Roman" w:cs="Times New Roman"/>
        </w:rPr>
        <w:fldChar w:fldCharType="end"/>
      </w:r>
      <w:r w:rsidR="004C1A86">
        <w:rPr>
          <w:rFonts w:ascii="Times New Roman" w:eastAsia="Times New Roman" w:hAnsi="Times New Roman" w:cs="Times New Roman"/>
        </w:rPr>
        <w:t xml:space="preserve">. Remarkable statistics </w:t>
      </w:r>
      <w:r w:rsidR="004C1A86">
        <w:rPr>
          <w:rFonts w:ascii="Times New Roman" w:eastAsia="Times New Roman" w:hAnsi="Times New Roman" w:cs="Times New Roman"/>
        </w:rPr>
        <w:fldChar w:fldCharType="begin"/>
      </w:r>
      <w:r w:rsidR="004C1A86">
        <w:rPr>
          <w:rFonts w:ascii="Times New Roman" w:eastAsia="Times New Roman" w:hAnsi="Times New Roman" w:cs="Times New Roman"/>
        </w:rPr>
        <w:instrText xml:space="preserve"> ADDIN EN.CITE &lt;EndNote&gt;&lt;Cite&gt;&lt;Author&gt;Mary Meeker and Liang Wu (Kleiner Perkins Caufield Byers)&lt;/Author&gt;&lt;Year&gt;2013&lt;/Year&gt;&lt;RecNum&gt;6284&lt;/RecNum&gt;&lt;DisplayText&gt;[4]&lt;/DisplayText&gt;&lt;record&gt;&lt;rec-number&gt;6284&lt;/rec-number&gt;&lt;foreign-keys&gt;&lt;key app="EN" db-id="rfx20pr9t5zxtmee0xn5fwzbxvw0r9vz2tee" timestamp="1376527357"&gt;6284&lt;/key&gt;&lt;/foreign-keys&gt;&lt;ref-type name="Conference Paper"&gt;47&lt;/ref-type&gt;&lt;contributors&gt;&lt;authors&gt;&lt;author&gt; Mary Meeker and Liang Wu (Kleiner Perkins Caufield Byers),&lt;/author&gt;&lt;/authors&gt;&lt;/contributors&gt;&lt;titles&gt;&lt;title&gt;Internet Trends&lt;/title&gt;&lt;secondary-title&gt;D11 Conference (All Things Digital)&lt;/secondary-title&gt;&lt;/titles&gt;&lt;dates&gt;&lt;year&gt;2013&lt;/year&gt;&lt;pub-dates&gt;&lt;date&gt;May 29&lt;/date&gt;&lt;/pub-dates&gt;&lt;/dates&gt;&lt;pub-location&gt;Rancho Palos Verdes, California&lt;/pub-location&gt;&lt;urls&gt;&lt;related-urls&gt;&lt;url&gt;http://www.slideshare.net/kleinerperkins/kpcb-internet-trends-2013&lt;/url&gt;&lt;/related-urls&gt;&lt;/urls&gt;&lt;/record&gt;&lt;/Cite&gt;&lt;/EndNote&gt;</w:instrText>
      </w:r>
      <w:r w:rsidR="004C1A86">
        <w:rPr>
          <w:rFonts w:ascii="Times New Roman" w:eastAsia="Times New Roman" w:hAnsi="Times New Roman" w:cs="Times New Roman"/>
        </w:rPr>
        <w:fldChar w:fldCharType="separate"/>
      </w:r>
      <w:r w:rsidR="004C1A86">
        <w:rPr>
          <w:rFonts w:ascii="Times New Roman" w:eastAsia="Times New Roman" w:hAnsi="Times New Roman" w:cs="Times New Roman"/>
          <w:noProof/>
        </w:rPr>
        <w:t>[</w:t>
      </w:r>
      <w:hyperlink w:anchor="_ENREF_4" w:tooltip="Mary Meeker and Liang Wu (Kleiner Perkins Caufield Byers), 2013 #6284" w:history="1">
        <w:r w:rsidR="001443CB">
          <w:rPr>
            <w:rFonts w:ascii="Times New Roman" w:eastAsia="Times New Roman" w:hAnsi="Times New Roman" w:cs="Times New Roman"/>
            <w:noProof/>
          </w:rPr>
          <w:t>4</w:t>
        </w:r>
      </w:hyperlink>
      <w:r w:rsidR="004C1A86">
        <w:rPr>
          <w:rFonts w:ascii="Times New Roman" w:eastAsia="Times New Roman" w:hAnsi="Times New Roman" w:cs="Times New Roman"/>
          <w:noProof/>
        </w:rPr>
        <w:t>]</w:t>
      </w:r>
      <w:r w:rsidR="004C1A86">
        <w:rPr>
          <w:rFonts w:ascii="Times New Roman" w:eastAsia="Times New Roman" w:hAnsi="Times New Roman" w:cs="Times New Roman"/>
        </w:rPr>
        <w:fldChar w:fldCharType="end"/>
      </w:r>
      <w:r w:rsidR="004C1A86">
        <w:rPr>
          <w:rFonts w:ascii="Times New Roman" w:eastAsia="Times New Roman" w:hAnsi="Times New Roman" w:cs="Times New Roman"/>
        </w:rPr>
        <w:t xml:space="preserve"> include over 500 million images uploaded each day in 2013, the cost of gene sequencing decreasing a factor of 1000 more than cost of computing since 2007 </w:t>
      </w:r>
      <w:r w:rsidR="004C1A86">
        <w:rPr>
          <w:rFonts w:ascii="Times New Roman" w:eastAsia="Times New Roman" w:hAnsi="Times New Roman" w:cs="Times New Roman"/>
        </w:rPr>
        <w:fldChar w:fldCharType="begin"/>
      </w:r>
      <w:r w:rsidR="004C1A86">
        <w:rPr>
          <w:rFonts w:ascii="Times New Roman" w:eastAsia="Times New Roman" w:hAnsi="Times New Roman" w:cs="Times New Roman"/>
        </w:rPr>
        <w:instrText xml:space="preserve"> ADDIN EN.CITE &lt;EndNote&gt;&lt;Cite&gt;&lt;Author&gt;NIH&lt;/Author&gt;&lt;RecNum&gt;3386&lt;/RecNum&gt;&lt;DisplayText&gt;[5]&lt;/DisplayText&gt;&lt;record&gt;&lt;rec-number&gt;3386&lt;/rec-number&gt;&lt;foreign-keys&gt;&lt;key app="EN" db-id="rfx20pr9t5zxtmee0xn5fwzbxvw0r9vz2tee" timestamp="1305907648"&gt;3386&lt;/key&gt;&lt;/foreign-keys&gt;&lt;ref-type name="Web Page"&gt;12&lt;/ref-type&gt;&lt;contributors&gt;&lt;authors&gt;&lt;author&gt;NIH&lt;/author&gt;&lt;/authors&gt;&lt;/contributors&gt;&lt;titles&gt;&lt;title&gt;DNA Sequencing Costs: Data from the NHGRI Large-Scale Genome Sequencing Program&lt;/title&gt;&lt;/titles&gt;&lt;volume&gt;2013&lt;/volume&gt;&lt;number&gt;August 14&lt;/number&gt;&lt;dates&gt;&lt;/dates&gt;&lt;urls&gt;&lt;related-urls&gt;&lt;url&gt;http://www.genome.gov/sequencingcosts/&lt;/url&gt;&lt;/related-urls&gt;&lt;/urls&gt;&lt;/record&gt;&lt;/Cite&gt;&lt;/EndNote&gt;</w:instrText>
      </w:r>
      <w:r w:rsidR="004C1A86">
        <w:rPr>
          <w:rFonts w:ascii="Times New Roman" w:eastAsia="Times New Roman" w:hAnsi="Times New Roman" w:cs="Times New Roman"/>
        </w:rPr>
        <w:fldChar w:fldCharType="separate"/>
      </w:r>
      <w:r w:rsidR="004C1A86">
        <w:rPr>
          <w:rFonts w:ascii="Times New Roman" w:eastAsia="Times New Roman" w:hAnsi="Times New Roman" w:cs="Times New Roman"/>
          <w:noProof/>
        </w:rPr>
        <w:t>[</w:t>
      </w:r>
      <w:hyperlink w:anchor="_ENREF_5" w:tooltip="NIH,  #3386" w:history="1">
        <w:r w:rsidR="001443CB">
          <w:rPr>
            <w:rFonts w:ascii="Times New Roman" w:eastAsia="Times New Roman" w:hAnsi="Times New Roman" w:cs="Times New Roman"/>
            <w:noProof/>
          </w:rPr>
          <w:t>5</w:t>
        </w:r>
      </w:hyperlink>
      <w:r w:rsidR="004C1A86">
        <w:rPr>
          <w:rFonts w:ascii="Times New Roman" w:eastAsia="Times New Roman" w:hAnsi="Times New Roman" w:cs="Times New Roman"/>
          <w:noProof/>
        </w:rPr>
        <w:t>]</w:t>
      </w:r>
      <w:r w:rsidR="004C1A86">
        <w:rPr>
          <w:rFonts w:ascii="Times New Roman" w:eastAsia="Times New Roman" w:hAnsi="Times New Roman" w:cs="Times New Roman"/>
        </w:rPr>
        <w:fldChar w:fldCharType="end"/>
      </w:r>
      <w:r w:rsidR="004C1A86">
        <w:rPr>
          <w:rFonts w:ascii="Times New Roman" w:eastAsia="Times New Roman" w:hAnsi="Times New Roman" w:cs="Times New Roman"/>
        </w:rPr>
        <w:t xml:space="preserve"> and almost 8 </w:t>
      </w:r>
      <w:proofErr w:type="spellStart"/>
      <w:r w:rsidR="004C1A86">
        <w:rPr>
          <w:rFonts w:ascii="Times New Roman" w:eastAsia="Times New Roman" w:hAnsi="Times New Roman" w:cs="Times New Roman"/>
        </w:rPr>
        <w:t>zettabytes</w:t>
      </w:r>
      <w:proofErr w:type="spellEnd"/>
      <w:r w:rsidR="004C1A86">
        <w:rPr>
          <w:rFonts w:ascii="Times New Roman" w:eastAsia="Times New Roman" w:hAnsi="Times New Roman" w:cs="Times New Roman"/>
        </w:rPr>
        <w:t xml:space="preserve"> </w:t>
      </w:r>
      <w:r w:rsidR="00391EA3">
        <w:rPr>
          <w:rFonts w:ascii="Times New Roman" w:eastAsia="Times New Roman" w:hAnsi="Times New Roman" w:cs="Times New Roman"/>
        </w:rPr>
        <w:t xml:space="preserve">(8 million petabytes) </w:t>
      </w:r>
      <w:r w:rsidR="004C1A86">
        <w:rPr>
          <w:rFonts w:ascii="Times New Roman" w:eastAsia="Times New Roman" w:hAnsi="Times New Roman" w:cs="Times New Roman"/>
        </w:rPr>
        <w:t xml:space="preserve">of digital information to be stored and shared by 2015 </w:t>
      </w:r>
      <w:r w:rsidR="004C1A86">
        <w:rPr>
          <w:rFonts w:ascii="Times New Roman" w:eastAsia="Times New Roman" w:hAnsi="Times New Roman" w:cs="Times New Roman"/>
        </w:rPr>
        <w:fldChar w:fldCharType="begin"/>
      </w:r>
      <w:r w:rsidR="004C1A86">
        <w:rPr>
          <w:rFonts w:ascii="Times New Roman" w:eastAsia="Times New Roman" w:hAnsi="Times New Roman" w:cs="Times New Roman"/>
        </w:rPr>
        <w:instrText xml:space="preserve"> ADDIN EN.CITE &lt;EndNote&gt;&lt;Cite&gt;&lt;Author&gt;IDC iView (sponsored by EMC)&lt;/Author&gt;&lt;Year&gt;2011&lt;/Year&gt;&lt;RecNum&gt;6285&lt;/RecNum&gt;&lt;DisplayText&gt;[6]&lt;/DisplayText&gt;&lt;record&gt;&lt;rec-number&gt;6285&lt;/rec-number&gt;&lt;foreign-keys&gt;&lt;key app="EN" db-id="rfx20pr9t5zxtmee0xn5fwzbxvw0r9vz2tee" timestamp="1376528005"&gt;6285&lt;/key&gt;&lt;/foreign-keys&gt;&lt;ref-type name="Web Page"&gt;12&lt;/ref-type&gt;&lt;contributors&gt;&lt;authors&gt;&lt;author&gt;IDC iView (sponsored by EMC),&lt;/author&gt;&lt;/authors&gt;&lt;/contributors&gt;&lt;titles&gt;&lt;title&gt;Extracting Value from Chaos&lt;/title&gt;&lt;/titles&gt;&lt;volume&gt;2013&lt;/volume&gt;&lt;number&gt;August 14&lt;/number&gt;&lt;dates&gt;&lt;year&gt;2011&lt;/year&gt;&lt;pub-dates&gt;&lt;date&gt;June&lt;/date&gt;&lt;/pub-dates&gt;&lt;/dates&gt;&lt;urls&gt;&lt;related-urls&gt;&lt;url&gt;http://www.emc.com/collateral/analyst-reports/idc-extracting-value-from-chaos-ar.pdf&lt;/url&gt;&lt;/related-urls&gt;&lt;/urls&gt;&lt;/record&gt;&lt;/Cite&gt;&lt;/EndNote&gt;</w:instrText>
      </w:r>
      <w:r w:rsidR="004C1A86">
        <w:rPr>
          <w:rFonts w:ascii="Times New Roman" w:eastAsia="Times New Roman" w:hAnsi="Times New Roman" w:cs="Times New Roman"/>
        </w:rPr>
        <w:fldChar w:fldCharType="separate"/>
      </w:r>
      <w:r w:rsidR="004C1A86">
        <w:rPr>
          <w:rFonts w:ascii="Times New Roman" w:eastAsia="Times New Roman" w:hAnsi="Times New Roman" w:cs="Times New Roman"/>
          <w:noProof/>
        </w:rPr>
        <w:t>[</w:t>
      </w:r>
      <w:hyperlink w:anchor="_ENREF_6" w:tooltip="IDC iView (sponsored by EMC), 2011 #6285" w:history="1">
        <w:r w:rsidR="001443CB">
          <w:rPr>
            <w:rFonts w:ascii="Times New Roman" w:eastAsia="Times New Roman" w:hAnsi="Times New Roman" w:cs="Times New Roman"/>
            <w:noProof/>
          </w:rPr>
          <w:t>6</w:t>
        </w:r>
      </w:hyperlink>
      <w:r w:rsidR="004C1A86">
        <w:rPr>
          <w:rFonts w:ascii="Times New Roman" w:eastAsia="Times New Roman" w:hAnsi="Times New Roman" w:cs="Times New Roman"/>
          <w:noProof/>
        </w:rPr>
        <w:t>]</w:t>
      </w:r>
      <w:r w:rsidR="004C1A86">
        <w:rPr>
          <w:rFonts w:ascii="Times New Roman" w:eastAsia="Times New Roman" w:hAnsi="Times New Roman" w:cs="Times New Roman"/>
        </w:rPr>
        <w:fldChar w:fldCharType="end"/>
      </w:r>
      <w:r w:rsidR="004C1A86">
        <w:rPr>
          <w:rFonts w:ascii="Times New Roman" w:eastAsia="Times New Roman" w:hAnsi="Times New Roman" w:cs="Times New Roman"/>
        </w:rPr>
        <w:t>.</w:t>
      </w:r>
      <w:r w:rsidR="000E10A7">
        <w:rPr>
          <w:rFonts w:ascii="Times New Roman" w:eastAsia="Times New Roman" w:hAnsi="Times New Roman" w:cs="Times New Roman"/>
        </w:rPr>
        <w:t xml:space="preserve"> The latter number can be contrasted with Cisco’s estimate </w:t>
      </w:r>
      <w:r w:rsidR="000E10A7">
        <w:rPr>
          <w:rFonts w:ascii="Times New Roman" w:eastAsia="Times New Roman" w:hAnsi="Times New Roman" w:cs="Times New Roman"/>
        </w:rPr>
        <w:fldChar w:fldCharType="begin"/>
      </w:r>
      <w:r w:rsidR="000E10A7">
        <w:rPr>
          <w:rFonts w:ascii="Times New Roman" w:eastAsia="Times New Roman" w:hAnsi="Times New Roman" w:cs="Times New Roman"/>
        </w:rPr>
        <w:instrText xml:space="preserve"> ADDIN EN.CITE &lt;EndNote&gt;&lt;Cite&gt;&lt;Author&gt;Cisco&lt;/Author&gt;&lt;Year&gt;2013&lt;/Year&gt;&lt;RecNum&gt;6286&lt;/RecNum&gt;&lt;DisplayText&gt;[7]&lt;/DisplayText&gt;&lt;record&gt;&lt;rec-number&gt;6286&lt;/rec-number&gt;&lt;foreign-keys&gt;&lt;key app="EN" db-id="rfx20pr9t5zxtmee0xn5fwzbxvw0r9vz2tee" timestamp="1376528282"&gt;6286&lt;/key&gt;&lt;/foreign-keys&gt;&lt;ref-type name="Web Page"&gt;12&lt;/ref-type&gt;&lt;contributors&gt;&lt;authors&gt;&lt;author&gt;Cisco&lt;/author&gt;&lt;/authors&gt;&lt;/contributors&gt;&lt;titles&gt;&lt;title&gt;Visual Networking Index: Forecast and Methodology, 2012–2017&lt;/title&gt;&lt;/titles&gt;&lt;volume&gt;2013&lt;/volume&gt;&lt;number&gt;August 14&lt;/number&gt;&lt;dates&gt;&lt;year&gt;2013&lt;/year&gt;&lt;pub-dates&gt;&lt;date&gt;May 29&lt;/date&gt;&lt;/pub-dates&gt;&lt;/dates&gt;&lt;urls&gt;&lt;related-urls&gt;&lt;url&gt;http://www.cisco.com/en/US/solutions/collateral/ns341/ns525/ns537/ns705/ns827/white_paper_c11-481360_ns827_Networking_Solutions_White_Paper.html&lt;/url&gt;&lt;/related-urls&gt;&lt;/urls&gt;&lt;/record&gt;&lt;/Cite&gt;&lt;/EndNote&gt;</w:instrText>
      </w:r>
      <w:r w:rsidR="000E10A7">
        <w:rPr>
          <w:rFonts w:ascii="Times New Roman" w:eastAsia="Times New Roman" w:hAnsi="Times New Roman" w:cs="Times New Roman"/>
        </w:rPr>
        <w:fldChar w:fldCharType="separate"/>
      </w:r>
      <w:r w:rsidR="000E10A7">
        <w:rPr>
          <w:rFonts w:ascii="Times New Roman" w:eastAsia="Times New Roman" w:hAnsi="Times New Roman" w:cs="Times New Roman"/>
          <w:noProof/>
        </w:rPr>
        <w:t>[</w:t>
      </w:r>
      <w:hyperlink w:anchor="_ENREF_7" w:tooltip="Cisco, 2013 #6286" w:history="1">
        <w:r w:rsidR="001443CB">
          <w:rPr>
            <w:rFonts w:ascii="Times New Roman" w:eastAsia="Times New Roman" w:hAnsi="Times New Roman" w:cs="Times New Roman"/>
            <w:noProof/>
          </w:rPr>
          <w:t>7</w:t>
        </w:r>
      </w:hyperlink>
      <w:r w:rsidR="000E10A7">
        <w:rPr>
          <w:rFonts w:ascii="Times New Roman" w:eastAsia="Times New Roman" w:hAnsi="Times New Roman" w:cs="Times New Roman"/>
          <w:noProof/>
        </w:rPr>
        <w:t>]</w:t>
      </w:r>
      <w:r w:rsidR="000E10A7">
        <w:rPr>
          <w:rFonts w:ascii="Times New Roman" w:eastAsia="Times New Roman" w:hAnsi="Times New Roman" w:cs="Times New Roman"/>
        </w:rPr>
        <w:fldChar w:fldCharType="end"/>
      </w:r>
      <w:r w:rsidR="000E10A7">
        <w:rPr>
          <w:rFonts w:ascii="Times New Roman" w:eastAsia="Times New Roman" w:hAnsi="Times New Roman" w:cs="Times New Roman"/>
        </w:rPr>
        <w:t xml:space="preserve"> that total IP traffic in 2015 will “only” be 1 </w:t>
      </w:r>
      <w:proofErr w:type="spellStart"/>
      <w:r w:rsidR="000E10A7">
        <w:rPr>
          <w:rFonts w:ascii="Times New Roman" w:eastAsia="Times New Roman" w:hAnsi="Times New Roman" w:cs="Times New Roman"/>
        </w:rPr>
        <w:t>zettabyte</w:t>
      </w:r>
      <w:proofErr w:type="spellEnd"/>
      <w:r w:rsidR="000E10A7">
        <w:rPr>
          <w:rFonts w:ascii="Times New Roman" w:eastAsia="Times New Roman" w:hAnsi="Times New Roman" w:cs="Times New Roman"/>
        </w:rPr>
        <w:t xml:space="preserve"> per year in 2015. Total information stored is growing faster than Moore’s law while IP traffic is increasing but </w:t>
      </w:r>
      <w:r w:rsidR="001443CB">
        <w:rPr>
          <w:rFonts w:ascii="Times New Roman" w:eastAsia="Times New Roman" w:hAnsi="Times New Roman" w:cs="Times New Roman"/>
        </w:rPr>
        <w:t xml:space="preserve">surprisingly </w:t>
      </w:r>
      <w:r w:rsidR="000E10A7">
        <w:rPr>
          <w:rFonts w:ascii="Times New Roman" w:eastAsia="Times New Roman" w:hAnsi="Times New Roman" w:cs="Times New Roman"/>
        </w:rPr>
        <w:t xml:space="preserve">slower than Moore’s law. This highlights a grand challenge of Big Data emphasized at a recent </w:t>
      </w:r>
      <w:r w:rsidR="001443CB">
        <w:rPr>
          <w:rFonts w:ascii="Times New Roman" w:eastAsia="Times New Roman" w:hAnsi="Times New Roman" w:cs="Times New Roman"/>
        </w:rPr>
        <w:t xml:space="preserve">NITRD </w:t>
      </w:r>
      <w:r w:rsidR="000E10A7">
        <w:rPr>
          <w:rFonts w:ascii="Times New Roman" w:eastAsia="Times New Roman" w:hAnsi="Times New Roman" w:cs="Times New Roman"/>
        </w:rPr>
        <w:t xml:space="preserve">MAGIC meeting </w:t>
      </w:r>
      <w:r w:rsidR="00F53D1B">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&lt;EndNote&gt;&lt;Cite&gt;&lt;Author&gt;NITRD&lt;/Author&gt;&lt;Year&gt;2013&lt;/Year&gt;&lt;RecNum&gt;6288&lt;/RecNum&gt;&lt;DisplayText&gt;[8]&lt;/DisplayText&gt;&lt;record&gt;&lt;rec-number&gt;6288&lt;/rec-number&gt;&lt;foreign-keys&gt;&lt;key app="EN" db-id="rfx20pr9t5zxtmee0xn5fwzbxvw0r9vz2tee" timestamp="1376529687"&gt;6288&lt;/key&gt;&lt;/foreign-keys&gt;&lt;ref-type name="Web Page"&gt;12&lt;/ref-type&gt;&lt;contributors&gt;&lt;authors&gt;&lt;author&gt;NITRD&lt;/author&gt;&lt;/authors&gt;&lt;/contributors&gt;&lt;titles&gt;&lt;title&gt;MAGIC Meetings 2013&lt;/title&gt;&lt;/titles&gt;&lt;volume&gt;2013&lt;/volume&gt;&lt;number&gt;August 14&lt;/number&gt;&lt;dates&gt;&lt;year&gt;2013&lt;/year&gt;&lt;/dates&gt;&lt;urls&gt;&lt;related-urls&gt;&lt;url&gt;http://www.nitrd.gov/nitrdgroups/index.php?title=MAGIC_Meetings_2013&lt;/url&gt;&lt;/related-urls&gt;&lt;/urls&gt;&lt;/record&gt;&lt;/Cite&gt;&lt;/EndNote&gt;</w:instrText>
      </w:r>
      <w:r w:rsidR="00F53D1B">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8" w:tooltip="NITRD, 2013 #6288" w:history="1">
        <w:r w:rsidR="001443CB">
          <w:rPr>
            <w:rFonts w:ascii="Times New Roman" w:eastAsia="Times New Roman" w:hAnsi="Times New Roman" w:cs="Times New Roman"/>
            <w:noProof/>
          </w:rPr>
          <w:t>8</w:t>
        </w:r>
      </w:hyperlink>
      <w:r w:rsidR="00F53D1B">
        <w:rPr>
          <w:rFonts w:ascii="Times New Roman" w:eastAsia="Times New Roman" w:hAnsi="Times New Roman" w:cs="Times New Roman"/>
          <w:noProof/>
        </w:rPr>
        <w:t>]</w:t>
      </w:r>
      <w:r w:rsidR="00F53D1B">
        <w:rPr>
          <w:rFonts w:ascii="Times New Roman" w:eastAsia="Times New Roman" w:hAnsi="Times New Roman" w:cs="Times New Roman"/>
        </w:rPr>
        <w:fldChar w:fldCharType="end"/>
      </w:r>
      <w:r w:rsidR="00F53D1B">
        <w:rPr>
          <w:rFonts w:ascii="Times New Roman" w:eastAsia="Times New Roman" w:hAnsi="Times New Roman" w:cs="Times New Roman"/>
        </w:rPr>
        <w:t xml:space="preserve"> </w:t>
      </w:r>
      <w:r w:rsidR="000E10A7">
        <w:rPr>
          <w:rFonts w:ascii="Times New Roman" w:eastAsia="Times New Roman" w:hAnsi="Times New Roman" w:cs="Times New Roman"/>
        </w:rPr>
        <w:t xml:space="preserve">by Jim Pepin of Clemson </w:t>
      </w:r>
      <w:r w:rsidR="000E10A7">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&lt;EndNote&gt;&lt;Cite&gt;&lt;Author&gt;Geoffrey Fox&lt;/Author&gt;&lt;Year&gt;2013&lt;/Year&gt;&lt;RecNum&gt;6287&lt;/RecNum&gt;&lt;DisplayText&gt;[9]&lt;/DisplayText&gt;&lt;record&gt;&lt;rec-number&gt;6287&lt;/rec-number&gt;&lt;foreign-keys&gt;&lt;key app="EN" db-id="rfx20pr9t5zxtmee0xn5fwzbxvw0r9vz2tee" timestamp="1376529181"&gt;6287&lt;/key&gt;&lt;/foreign-keys&gt;&lt;ref-type name="Web Page"&gt;12&lt;/ref-type&gt;&lt;contributors&gt;&lt;authors&gt;&lt;author&gt;Geoffrey Fox,&lt;/author&gt;&lt;author&gt;Miron Livny, &lt;/author&gt;&lt;author&gt;Shantenu Jha,&lt;/author&gt;&lt;author&gt;Dennis Gannon, &lt;/author&gt;&lt;author&gt;Ioan Raicu,&lt;/author&gt;&lt;author&gt;Jim Pepin,&lt;/author&gt;&lt;/authors&gt;&lt;/contributors&gt;&lt;titles&gt;&lt;title&gt;Minutes of Presentations on 2020-2025 Scientific Computing Environments ( Distributed Computing in an Exascale era)&lt;/title&gt;&lt;/titles&gt;&lt;volume&gt;2013&lt;/volume&gt;&lt;number&gt;August 14&lt;/number&gt;&lt;dates&gt;&lt;year&gt;2013&lt;/year&gt;&lt;pub-dates&gt;&lt;date&gt;August 7&lt;/date&gt;&lt;/pub-dates&gt;&lt;/dates&gt;&lt;urls&gt;&lt;related-urls&gt;&lt;url&gt;http://www.nitrd.gov/nitrdgroups/images/7/7a/Geoffrey_Fox_MAGICMinutesAugust72013.pdf&lt;/url&gt;&lt;/related-urls&gt;&lt;/urls&gt;&lt;/record&gt;&lt;/Cite&gt;&lt;/EndNote&gt;</w:instrText>
      </w:r>
      <w:r w:rsidR="000E10A7">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9" w:tooltip="Geoffrey Fox, 2013 #6287" w:history="1">
        <w:r w:rsidR="001443CB">
          <w:rPr>
            <w:rFonts w:ascii="Times New Roman" w:eastAsia="Times New Roman" w:hAnsi="Times New Roman" w:cs="Times New Roman"/>
            <w:noProof/>
          </w:rPr>
          <w:t>9</w:t>
        </w:r>
      </w:hyperlink>
      <w:r w:rsidR="00F53D1B">
        <w:rPr>
          <w:rFonts w:ascii="Times New Roman" w:eastAsia="Times New Roman" w:hAnsi="Times New Roman" w:cs="Times New Roman"/>
          <w:noProof/>
        </w:rPr>
        <w:t>]</w:t>
      </w:r>
      <w:r w:rsidR="000E10A7">
        <w:rPr>
          <w:rFonts w:ascii="Times New Roman" w:eastAsia="Times New Roman" w:hAnsi="Times New Roman" w:cs="Times New Roman"/>
        </w:rPr>
        <w:fldChar w:fldCharType="end"/>
      </w:r>
      <w:r w:rsidR="000E10A7">
        <w:rPr>
          <w:rFonts w:ascii="Times New Roman" w:eastAsia="Times New Roman" w:hAnsi="Times New Roman" w:cs="Times New Roman"/>
        </w:rPr>
        <w:t>. Current network architectures do not allow the needed computing to be brought to this growing data deluge in an effective fashion. Th</w:t>
      </w:r>
      <w:r w:rsidR="00391EA3">
        <w:rPr>
          <w:rFonts w:ascii="Times New Roman" w:eastAsia="Times New Roman" w:hAnsi="Times New Roman" w:cs="Times New Roman"/>
        </w:rPr>
        <w:t>is</w:t>
      </w:r>
      <w:r w:rsidR="000E10A7">
        <w:rPr>
          <w:rFonts w:ascii="Times New Roman" w:eastAsia="Times New Roman" w:hAnsi="Times New Roman" w:cs="Times New Roman"/>
        </w:rPr>
        <w:t xml:space="preserve"> computing</w:t>
      </w:r>
      <w:r w:rsidR="00391EA3">
        <w:rPr>
          <w:rFonts w:ascii="Times New Roman" w:eastAsia="Times New Roman" w:hAnsi="Times New Roman" w:cs="Times New Roman"/>
        </w:rPr>
        <w:t xml:space="preserve"> is essential to enable</w:t>
      </w:r>
      <w:r w:rsidR="000E10A7">
        <w:rPr>
          <w:rFonts w:ascii="Times New Roman" w:eastAsia="Times New Roman" w:hAnsi="Times New Roman" w:cs="Times New Roman"/>
        </w:rPr>
        <w:t xml:space="preserve"> the transformations (data analytics) that transform data to information to knowledge and then wisdom, policy and decisions. In this white paper, we suggest addressing this challenge using terabit networks together with software defined computing systems (virtual clusters). The software defined systems combine the growing number of dynamic provisioning tools for clusters and clouds with software defined networks.</w:t>
      </w:r>
    </w:p>
    <w:p w:rsidR="00DB477A" w:rsidRDefault="00DB477A" w:rsidP="005243D4">
      <w:pPr>
        <w:pStyle w:val="Normal1"/>
        <w:jc w:val="both"/>
        <w:rPr>
          <w:rFonts w:ascii="Times New Roman" w:eastAsia="Times New Roman" w:hAnsi="Times New Roman" w:cs="Times New Roman"/>
        </w:rPr>
      </w:pPr>
    </w:p>
    <w:p w:rsidR="00F53D1B" w:rsidRPr="00F53D1B" w:rsidRDefault="00F53D1B" w:rsidP="005243D4">
      <w:pPr>
        <w:pStyle w:val="Normal1"/>
        <w:jc w:val="both"/>
        <w:rPr>
          <w:rFonts w:ascii="Times New Roman" w:eastAsia="Times New Roman" w:hAnsi="Times New Roman" w:cs="Times New Roman"/>
          <w:b/>
        </w:rPr>
      </w:pPr>
      <w:r w:rsidRPr="00F53D1B">
        <w:rPr>
          <w:rFonts w:ascii="Times New Roman" w:eastAsia="Times New Roman" w:hAnsi="Times New Roman" w:cs="Times New Roman"/>
          <w:b/>
        </w:rPr>
        <w:t>Software Defined Systems</w:t>
      </w:r>
    </w:p>
    <w:p w:rsidR="0069066C" w:rsidRDefault="005243D4" w:rsidP="005243D4">
      <w:pPr>
        <w:pStyle w:val="Normal1"/>
        <w:jc w:val="both"/>
        <w:rPr>
          <w:rFonts w:ascii="Times New Roman" w:eastAsia="Times New Roman" w:hAnsi="Times New Roman" w:cs="Times New Roman"/>
        </w:rPr>
      </w:pPr>
      <w:r>
        <w:rPr>
          <w:rFonts w:ascii="Times New Roman" w:eastAsia="Times New Roman" w:hAnsi="Times New Roman" w:cs="Times New Roman"/>
        </w:rPr>
        <w:t>Recently several tools have emerged to dynamically build computing environments at the level of individual nodes</w:t>
      </w:r>
      <w:r w:rsidR="005F4545">
        <w:rPr>
          <w:rFonts w:ascii="Times New Roman" w:eastAsia="Times New Roman" w:hAnsi="Times New Roman" w:cs="Times New Roman"/>
        </w:rPr>
        <w:t>. T</w:t>
      </w:r>
      <w:r w:rsidR="00980C40">
        <w:rPr>
          <w:rFonts w:ascii="Times New Roman" w:eastAsia="Times New Roman" w:hAnsi="Times New Roman" w:cs="Times New Roman"/>
        </w:rPr>
        <w:t>h</w:t>
      </w:r>
      <w:r w:rsidR="003E3747">
        <w:rPr>
          <w:rFonts w:ascii="Times New Roman" w:eastAsia="Times New Roman" w:hAnsi="Times New Roman" w:cs="Times New Roman"/>
        </w:rPr>
        <w:t>ese environments</w:t>
      </w:r>
      <w:r w:rsidR="005F4545">
        <w:rPr>
          <w:rFonts w:ascii="Times New Roman" w:eastAsia="Times New Roman" w:hAnsi="Times New Roman" w:cs="Times New Roman"/>
        </w:rPr>
        <w:t xml:space="preserve"> can </w:t>
      </w:r>
      <w:r w:rsidR="003E3747">
        <w:rPr>
          <w:rFonts w:ascii="Times New Roman" w:eastAsia="Times New Roman" w:hAnsi="Times New Roman" w:cs="Times New Roman"/>
        </w:rPr>
        <w:t>be based</w:t>
      </w:r>
      <w:r w:rsidR="005F4545">
        <w:rPr>
          <w:rFonts w:ascii="Times New Roman" w:eastAsia="Times New Roman" w:hAnsi="Times New Roman" w:cs="Times New Roman"/>
        </w:rPr>
        <w:t xml:space="preserve"> o</w:t>
      </w:r>
      <w:r w:rsidR="003E3747">
        <w:rPr>
          <w:rFonts w:ascii="Times New Roman" w:eastAsia="Times New Roman" w:hAnsi="Times New Roman" w:cs="Times New Roman"/>
        </w:rPr>
        <w:t>n</w:t>
      </w:r>
      <w:r w:rsidR="005F4545">
        <w:rPr>
          <w:rFonts w:ascii="Times New Roman" w:eastAsia="Times New Roman" w:hAnsi="Times New Roman" w:cs="Times New Roman"/>
        </w:rPr>
        <w:t xml:space="preserve"> </w:t>
      </w:r>
      <w:r w:rsidR="00980C40">
        <w:rPr>
          <w:rFonts w:ascii="Times New Roman" w:eastAsia="Times New Roman" w:hAnsi="Times New Roman" w:cs="Times New Roman"/>
        </w:rPr>
        <w:t>Bare Metal or Virtual machines and the software</w:t>
      </w:r>
      <w:r w:rsidR="00800DAC">
        <w:rPr>
          <w:rFonts w:ascii="Times New Roman" w:eastAsia="Times New Roman" w:hAnsi="Times New Roman" w:cs="Times New Roman"/>
        </w:rPr>
        <w:t xml:space="preserve"> build</w:t>
      </w:r>
      <w:r w:rsidR="00980C40">
        <w:rPr>
          <w:rFonts w:ascii="Times New Roman" w:eastAsia="Times New Roman" w:hAnsi="Times New Roman" w:cs="Times New Roman"/>
        </w:rPr>
        <w:t xml:space="preserve"> </w:t>
      </w:r>
      <w:r w:rsidR="003E3747">
        <w:rPr>
          <w:rFonts w:ascii="Times New Roman" w:eastAsia="Times New Roman" w:hAnsi="Times New Roman" w:cs="Times New Roman"/>
        </w:rPr>
        <w:t>include</w:t>
      </w:r>
      <w:r w:rsidR="00800DAC">
        <w:rPr>
          <w:rFonts w:ascii="Times New Roman" w:eastAsia="Times New Roman" w:hAnsi="Times New Roman" w:cs="Times New Roman"/>
        </w:rPr>
        <w:t>s</w:t>
      </w:r>
      <w:r w:rsidR="00980C40">
        <w:rPr>
          <w:rFonts w:ascii="Times New Roman" w:eastAsia="Times New Roman" w:hAnsi="Times New Roman" w:cs="Times New Roman"/>
        </w:rPr>
        <w:t xml:space="preserve"> IaaS (Infrastructure as a Service e.g. operating </w:t>
      </w:r>
      <w:r w:rsidR="00800DAC">
        <w:rPr>
          <w:rFonts w:ascii="Times New Roman" w:eastAsia="Times New Roman" w:hAnsi="Times New Roman" w:cs="Times New Roman"/>
        </w:rPr>
        <w:t>system</w:t>
      </w:r>
      <w:r w:rsidR="00980C40">
        <w:rPr>
          <w:rFonts w:ascii="Times New Roman" w:eastAsia="Times New Roman" w:hAnsi="Times New Roman" w:cs="Times New Roman"/>
        </w:rPr>
        <w:t>) or that plus PaaS (Platform as a Service e.g. MPI and data</w:t>
      </w:r>
      <w:r w:rsidR="003E3747">
        <w:rPr>
          <w:rFonts w:ascii="Times New Roman" w:eastAsia="Times New Roman" w:hAnsi="Times New Roman" w:cs="Times New Roman"/>
        </w:rPr>
        <w:t xml:space="preserve"> </w:t>
      </w:r>
      <w:r w:rsidR="00980C40">
        <w:rPr>
          <w:rFonts w:ascii="Times New Roman" w:eastAsia="Times New Roman" w:hAnsi="Times New Roman" w:cs="Times New Roman"/>
        </w:rPr>
        <w:t>libraries) and SaaS (Software as a Service e.g. full data analytics)</w:t>
      </w:r>
      <w:r w:rsidR="003E3747">
        <w:rPr>
          <w:rFonts w:ascii="Times New Roman" w:eastAsia="Times New Roman" w:hAnsi="Times New Roman" w:cs="Times New Roman"/>
        </w:rPr>
        <w:t>. These tools include templated image libraries</w:t>
      </w:r>
      <w:r w:rsidR="00564BCA">
        <w:rPr>
          <w:rFonts w:ascii="Times New Roman" w:eastAsia="Times New Roman" w:hAnsi="Times New Roman" w:cs="Times New Roman"/>
        </w:rPr>
        <w:t xml:space="preserve"> </w:t>
      </w:r>
      <w:r w:rsidR="00564BCA">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&lt;EndNote&gt;&lt;Cite&gt;&lt;Author&gt;Javier Diaz&lt;/Author&gt;&lt;Year&gt;2012&lt;/Year&gt;&lt;RecNum&gt;4538&lt;/RecNum&gt;&lt;DisplayText&gt;[10]&lt;/DisplayText&gt;&lt;record&gt;&lt;rec-number&gt;4538&lt;/rec-number&gt;&lt;foreign-keys&gt;&lt;key app="EN" db-id="rfx20pr9t5zxtmee0xn5fwzbxvw0r9vz2tee" timestamp="1330783340"&gt;4538&lt;/key&gt;&lt;/foreign-keys&gt;&lt;ref-type name="Conference Paper"&gt;47&lt;/ref-type&gt;&lt;contributors&gt;&lt;authors&gt;&lt;author&gt;Javier Diaz,&lt;/author&gt;&lt;author&gt;Gregor von Laszewski,&lt;/author&gt;&lt;author&gt;Fugang Wang,&lt;/author&gt;&lt;author&gt;Geoffrey Fox,&lt;/author&gt;&lt;/authors&gt;&lt;/contributors&gt;&lt;titles&gt;&lt;title&gt;Abstract Image Management and Universal Image Registration for Cloud and HPC Infrastructures&lt;/title&gt;&lt;secondary-title&gt;IEEE CLOUD 2012 5th International Conference on Cloud Computing &lt;/secondary-title&gt;&lt;/titles&gt;&lt;dates&gt;&lt;year&gt;2012&lt;/year&gt;&lt;pub-dates&gt;&lt;date&gt;June 24-29 &lt;/date&gt;&lt;/pub-dates&gt;&lt;/dates&gt;&lt;pub-location&gt;Hyatt Regency Waikiki Resort and Spa, Honolulu, Hawaii, USA &lt;/pub-location&gt;&lt;urls&gt;&lt;related-urls&gt;&lt;url&gt;http://grids.ucs.indiana.edu/ptliupages/publications/jdiaz-IEEECloud2012_id-4656.pdf &lt;/url&gt;&lt;/related-urls&gt;&lt;/urls&gt;&lt;/record&gt;&lt;/Cite&gt;&lt;/EndNote&gt;</w:instrText>
      </w:r>
      <w:r w:rsidR="00564BCA">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10" w:tooltip="Javier Diaz, 2012 #4538" w:history="1">
        <w:r w:rsidR="001443CB">
          <w:rPr>
            <w:rFonts w:ascii="Times New Roman" w:eastAsia="Times New Roman" w:hAnsi="Times New Roman" w:cs="Times New Roman"/>
            <w:noProof/>
          </w:rPr>
          <w:t>10</w:t>
        </w:r>
      </w:hyperlink>
      <w:r w:rsidR="00F53D1B">
        <w:rPr>
          <w:rFonts w:ascii="Times New Roman" w:eastAsia="Times New Roman" w:hAnsi="Times New Roman" w:cs="Times New Roman"/>
          <w:noProof/>
        </w:rPr>
        <w:t>]</w:t>
      </w:r>
      <w:r w:rsidR="00564BCA">
        <w:rPr>
          <w:rFonts w:ascii="Times New Roman" w:eastAsia="Times New Roman" w:hAnsi="Times New Roman" w:cs="Times New Roman"/>
        </w:rPr>
        <w:fldChar w:fldCharType="end"/>
      </w:r>
      <w:r w:rsidR="003E3747">
        <w:rPr>
          <w:rFonts w:ascii="Times New Roman" w:eastAsia="Times New Roman" w:hAnsi="Times New Roman" w:cs="Times New Roman"/>
        </w:rPr>
        <w:t>, authentication and authorization, accounting and metrics</w:t>
      </w:r>
      <w:r w:rsidR="00564BCA">
        <w:rPr>
          <w:rFonts w:ascii="Times New Roman" w:eastAsia="Times New Roman" w:hAnsi="Times New Roman" w:cs="Times New Roman"/>
        </w:rPr>
        <w:t xml:space="preserve"> </w:t>
      </w:r>
      <w:r w:rsidR="00564BCA">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&lt;EndNote&gt;&lt;Cite&gt;&lt;Author&gt;Gregor von Laszewski&lt;/Author&gt;&lt;Year&gt;2012&lt;/Year&gt;&lt;RecNum&gt;4691&lt;/RecNum&gt;&lt;DisplayText&gt;[11]&lt;/DisplayText&gt;&lt;record&gt;&lt;rec-number&gt;4691&lt;/rec-number&gt;&lt;foreign-keys&gt;&lt;key app="EN" db-id="rfx20pr9t5zxtmee0xn5fwzbxvw0r9vz2tee" timestamp="1345686586"&gt;4691&lt;/key&gt;&lt;/foreign-keys&gt;&lt;ref-type name="Conference Paper"&gt;47&lt;/ref-type&gt;&lt;contributors&gt;&lt;authors&gt;&lt;author&gt;Gregor von Laszewski, &lt;/author&gt;&lt;author&gt;Hyungro Lee, &lt;/author&gt;&lt;author&gt;Javier Diaz, &lt;/author&gt;&lt;author&gt;Fugang Wang, &lt;/author&gt;&lt;author&gt;Koji Tanaka, &lt;/author&gt;&lt;author&gt;Shubhada Karavinkoppa, &lt;/author&gt;&lt;author&gt;Geoffrey C. Fox, &lt;/author&gt;&lt;author&gt;Tom Furlani,&lt;/author&gt;&lt;/authors&gt;&lt;/contributors&gt;&lt;titles&gt;&lt;title&gt; Design of an Accounting and Metric-based Cloud-shifting and Cloud-seeding framework for Federated Clouds and Bare-metal Environments&lt;/title&gt;&lt;secondary-title&gt;Workshop on Cloud Services, Federation, and the 8th Open Cirrus Summit&lt;/secondary-title&gt;&lt;/titles&gt;&lt;dates&gt;&lt;year&gt;2012&lt;/year&gt;&lt;pub-dates&gt;&lt;date&gt;September 21&lt;/date&gt;&lt;/pub-dates&gt;&lt;/dates&gt;&lt;pub-location&gt;San Jose, CA (USA)&lt;/pub-location&gt;&lt;urls&gt;&lt;related-urls&gt;&lt;url&gt;http://grids.ucs.indiana.edu/ptliupages/publications/p25-vonLaszewski.pdf&lt;/url&gt;&lt;/related-urls&gt;&lt;/urls&gt;&lt;/record&gt;&lt;/Cite&gt;&lt;/EndNote&gt;</w:instrText>
      </w:r>
      <w:r w:rsidR="00564BCA">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11" w:tooltip="Gregor von Laszewski, 2012 #4691" w:history="1">
        <w:r w:rsidR="001443CB">
          <w:rPr>
            <w:rFonts w:ascii="Times New Roman" w:eastAsia="Times New Roman" w:hAnsi="Times New Roman" w:cs="Times New Roman"/>
            <w:noProof/>
          </w:rPr>
          <w:t>11</w:t>
        </w:r>
      </w:hyperlink>
      <w:r w:rsidR="00F53D1B">
        <w:rPr>
          <w:rFonts w:ascii="Times New Roman" w:eastAsia="Times New Roman" w:hAnsi="Times New Roman" w:cs="Times New Roman"/>
          <w:noProof/>
        </w:rPr>
        <w:t>]</w:t>
      </w:r>
      <w:r w:rsidR="00564BCA">
        <w:rPr>
          <w:rFonts w:ascii="Times New Roman" w:eastAsia="Times New Roman" w:hAnsi="Times New Roman" w:cs="Times New Roman"/>
        </w:rPr>
        <w:fldChar w:fldCharType="end"/>
      </w:r>
      <w:r w:rsidR="003E3747">
        <w:rPr>
          <w:rFonts w:ascii="Times New Roman" w:eastAsia="Times New Roman" w:hAnsi="Times New Roman" w:cs="Times New Roman"/>
        </w:rPr>
        <w:t xml:space="preserve">, user interfaces (dashboards like Nimbus Phantom or OpenStack Horizon), </w:t>
      </w:r>
      <w:proofErr w:type="spellStart"/>
      <w:r w:rsidR="003E3747">
        <w:rPr>
          <w:rFonts w:ascii="Times New Roman" w:eastAsia="Times New Roman" w:hAnsi="Times New Roman" w:cs="Times New Roman"/>
        </w:rPr>
        <w:t>DevOps</w:t>
      </w:r>
      <w:proofErr w:type="spellEnd"/>
      <w:r w:rsidR="003E3747">
        <w:rPr>
          <w:rFonts w:ascii="Times New Roman" w:eastAsia="Times New Roman" w:hAnsi="Times New Roman" w:cs="Times New Roman"/>
        </w:rPr>
        <w:t xml:space="preserve"> (e.g. Salt, Chef, Puppet), dynamic provisioning </w:t>
      </w:r>
      <w:r w:rsidR="00800DAC">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&lt;EndNote&gt;&lt;Cite&gt;&lt;Author&gt;Gregor von Laszewski&lt;/Author&gt;&lt;Year&gt;2012&lt;/Year&gt;&lt;RecNum&gt;4691&lt;/RecNum&gt;&lt;DisplayText&gt;[11]&lt;/DisplayText&gt;&lt;record&gt;&lt;rec-number&gt;4691&lt;/rec-number&gt;&lt;foreign-keys&gt;&lt;key app="EN" db-id="rfx20pr9t5zxtmee0xn5fwzbxvw0r9vz2tee" timestamp="1345686586"&gt;4691&lt;/key&gt;&lt;/foreign-keys&gt;&lt;ref-type name="Conference Paper"&gt;47&lt;/ref-type&gt;&lt;contributors&gt;&lt;authors&gt;&lt;author&gt;Gregor von Laszewski, &lt;/author&gt;&lt;author&gt;Hyungro Lee, &lt;/author&gt;&lt;author&gt;Javier Diaz, &lt;/author&gt;&lt;author&gt;Fugang Wang, &lt;/author&gt;&lt;author&gt;Koji Tanaka, &lt;/author&gt;&lt;author&gt;Shubhada Karavinkoppa, &lt;/author&gt;&lt;author&gt;Geoffrey C. Fox, &lt;/author&gt;&lt;author&gt;Tom Furlani,&lt;/author&gt;&lt;/authors&gt;&lt;/contributors&gt;&lt;titles&gt;&lt;title&gt; Design of an Accounting and Metric-based Cloud-shifting and Cloud-seeding framework for Federated Clouds and Bare-metal Environments&lt;/title&gt;&lt;secondary-title&gt;Workshop on Cloud Services, Federation, and the 8th Open Cirrus Summit&lt;/secondary-title&gt;&lt;/titles&gt;&lt;dates&gt;&lt;year&gt;2012&lt;/year&gt;&lt;pub-dates&gt;&lt;date&gt;September 21&lt;/date&gt;&lt;/pub-dates&gt;&lt;/dates&gt;&lt;pub-location&gt;San Jose, CA (USA)&lt;/pub-location&gt;&lt;urls&gt;&lt;related-urls&gt;&lt;url&gt;http://grids.ucs.indiana.edu/ptliupages/publications/p25-vonLaszewski.pdf&lt;/url&gt;&lt;/related-urls&gt;&lt;/urls&gt;&lt;/record&gt;&lt;/Cite&gt;&lt;/EndNote&gt;</w:instrText>
      </w:r>
      <w:r w:rsidR="00800DAC">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11" w:tooltip="Gregor von Laszewski, 2012 #4691" w:history="1">
        <w:r w:rsidR="001443CB">
          <w:rPr>
            <w:rFonts w:ascii="Times New Roman" w:eastAsia="Times New Roman" w:hAnsi="Times New Roman" w:cs="Times New Roman"/>
            <w:noProof/>
          </w:rPr>
          <w:t>11</w:t>
        </w:r>
      </w:hyperlink>
      <w:r w:rsidR="00F53D1B">
        <w:rPr>
          <w:rFonts w:ascii="Times New Roman" w:eastAsia="Times New Roman" w:hAnsi="Times New Roman" w:cs="Times New Roman"/>
          <w:noProof/>
        </w:rPr>
        <w:t>]</w:t>
      </w:r>
      <w:r w:rsidR="00800DAC">
        <w:rPr>
          <w:rFonts w:ascii="Times New Roman" w:eastAsia="Times New Roman" w:hAnsi="Times New Roman" w:cs="Times New Roman"/>
        </w:rPr>
        <w:fldChar w:fldCharType="end"/>
      </w:r>
      <w:r w:rsidR="00800DAC">
        <w:rPr>
          <w:rFonts w:ascii="Times New Roman" w:eastAsia="Times New Roman" w:hAnsi="Times New Roman" w:cs="Times New Roman"/>
        </w:rPr>
        <w:t xml:space="preserve"> </w:t>
      </w:r>
      <w:r w:rsidR="003E3747">
        <w:rPr>
          <w:rFonts w:ascii="Times New Roman" w:eastAsia="Times New Roman" w:hAnsi="Times New Roman" w:cs="Times New Roman"/>
        </w:rPr>
        <w:t>and higher level tools at scheduling level and above.</w:t>
      </w:r>
      <w:r w:rsidR="0069066C">
        <w:rPr>
          <w:rFonts w:ascii="Times New Roman" w:eastAsia="Times New Roman" w:hAnsi="Times New Roman" w:cs="Times New Roman"/>
        </w:rPr>
        <w:t xml:space="preserve"> These can be combined with tools like Rocks to manage cluste</w:t>
      </w:r>
      <w:r w:rsidR="00213CFB">
        <w:rPr>
          <w:rFonts w:ascii="Times New Roman" w:eastAsia="Times New Roman" w:hAnsi="Times New Roman" w:cs="Times New Roman"/>
        </w:rPr>
        <w:t xml:space="preserve">rs and support software defined (virtual) clusters. </w:t>
      </w:r>
      <w:r w:rsidR="0069066C">
        <w:rPr>
          <w:rFonts w:ascii="Times New Roman" w:eastAsia="Times New Roman" w:hAnsi="Times New Roman" w:cs="Times New Roman"/>
        </w:rPr>
        <w:t>Further at the</w:t>
      </w:r>
      <w:r w:rsidR="00213CFB">
        <w:rPr>
          <w:rFonts w:ascii="Times New Roman" w:eastAsia="Times New Roman" w:hAnsi="Times New Roman" w:cs="Times New Roman"/>
        </w:rPr>
        <w:t xml:space="preserve"> </w:t>
      </w:r>
      <w:proofErr w:type="spellStart"/>
      <w:r w:rsidR="00213CFB">
        <w:rPr>
          <w:rFonts w:ascii="Times New Roman" w:eastAsia="Times New Roman" w:hAnsi="Times New Roman" w:cs="Times New Roman"/>
        </w:rPr>
        <w:t>NaaS</w:t>
      </w:r>
      <w:proofErr w:type="spellEnd"/>
      <w:r w:rsidR="00213CFB">
        <w:rPr>
          <w:rFonts w:ascii="Times New Roman" w:eastAsia="Times New Roman" w:hAnsi="Times New Roman" w:cs="Times New Roman"/>
        </w:rPr>
        <w:t xml:space="preserve"> (Network as a Service) layer</w:t>
      </w:r>
      <w:r w:rsidR="00564BCA">
        <w:rPr>
          <w:rFonts w:ascii="Times New Roman" w:eastAsia="Times New Roman" w:hAnsi="Times New Roman" w:cs="Times New Roman"/>
        </w:rPr>
        <w:t xml:space="preserve"> </w:t>
      </w:r>
      <w:r w:rsidR="00564BCA">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&lt;EndNote&gt;&lt;Cite&gt;&lt;Author&gt;E. Kissel&lt;/Author&gt;&lt;Year&gt;2012&lt;/Year&gt;&lt;RecNum&gt;6251&lt;/RecNum&gt;&lt;DisplayText&gt;[12]&lt;/DisplayText&gt;&lt;record&gt;&lt;rec-number&gt;6251&lt;/rec-number&gt;&lt;foreign-keys&gt;&lt;key app="EN" db-id="rfx20pr9t5zxtmee0xn5fwzbxvw0r9vz2tee" timestamp="1366048790"&gt;6251&lt;/key&gt;&lt;/foreign-keys&gt;&lt;ref-type name="Conference Paper"&gt;47&lt;/ref-type&gt;&lt;contributors&gt;&lt;authors&gt;&lt;author&gt;E. Kissel,&lt;/author&gt;&lt;author&gt;M. Swany,&lt;/author&gt;&lt;/authors&gt;&lt;/contributors&gt;&lt;titles&gt;&lt;title&gt;Evaluating High Performance Data Transfer with RDMA-Based Protocols in Wide-Area Networks&lt;/title&gt;&lt;secondary-title&gt;14th International Conference on High Performance Computing and Communications (HPCC-2012)&lt;/secondary-title&gt;&lt;/titles&gt;&lt;dates&gt;&lt;year&gt;2012&lt;/year&gt;&lt;pub-dates&gt;&lt;date&gt;June 25-27&lt;/date&gt;&lt;/pub-dates&gt;&lt;/dates&gt;&lt;pub-location&gt;Liverpool UK&lt;/pub-location&gt;&lt;urls&gt;&lt;related-urls&gt;&lt;url&gt;http://damsl.cs.indiana.edu/projects/phoebus/sdn_xsp.pdf&lt;/url&gt;&lt;/related-urls&gt;&lt;/urls&gt;&lt;/record&gt;&lt;/Cite&gt;&lt;/EndNote&gt;</w:instrText>
      </w:r>
      <w:r w:rsidR="00564BCA">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12" w:tooltip="E. Kissel, 2012 #6251" w:history="1">
        <w:r w:rsidR="001443CB">
          <w:rPr>
            <w:rFonts w:ascii="Times New Roman" w:eastAsia="Times New Roman" w:hAnsi="Times New Roman" w:cs="Times New Roman"/>
            <w:noProof/>
          </w:rPr>
          <w:t>12</w:t>
        </w:r>
      </w:hyperlink>
      <w:r w:rsidR="00F53D1B">
        <w:rPr>
          <w:rFonts w:ascii="Times New Roman" w:eastAsia="Times New Roman" w:hAnsi="Times New Roman" w:cs="Times New Roman"/>
          <w:noProof/>
        </w:rPr>
        <w:t>]</w:t>
      </w:r>
      <w:r w:rsidR="00564BCA">
        <w:rPr>
          <w:rFonts w:ascii="Times New Roman" w:eastAsia="Times New Roman" w:hAnsi="Times New Roman" w:cs="Times New Roman"/>
        </w:rPr>
        <w:fldChar w:fldCharType="end"/>
      </w:r>
      <w:r w:rsidR="00213CFB">
        <w:rPr>
          <w:rFonts w:ascii="Times New Roman" w:eastAsia="Times New Roman" w:hAnsi="Times New Roman" w:cs="Times New Roman"/>
        </w:rPr>
        <w:t>, technologies like OpenFlow and projects like GENI support software defined networks that allow higher performance interconnect</w:t>
      </w:r>
      <w:r w:rsidR="00225596">
        <w:rPr>
          <w:rFonts w:ascii="Times New Roman" w:eastAsia="Times New Roman" w:hAnsi="Times New Roman" w:cs="Times New Roman"/>
        </w:rPr>
        <w:t>ions</w:t>
      </w:r>
      <w:r w:rsidR="00942210">
        <w:rPr>
          <w:rFonts w:ascii="Times New Roman" w:eastAsia="Times New Roman" w:hAnsi="Times New Roman" w:cs="Times New Roman"/>
        </w:rPr>
        <w:t>; combining these ideas, we find software defined systems</w:t>
      </w:r>
      <w:r w:rsidR="00225596">
        <w:rPr>
          <w:rFonts w:ascii="Times New Roman" w:eastAsia="Times New Roman" w:hAnsi="Times New Roman" w:cs="Times New Roman"/>
        </w:rPr>
        <w:t>.</w:t>
      </w:r>
      <w:r w:rsidR="00942210">
        <w:rPr>
          <w:rFonts w:ascii="Times New Roman" w:eastAsia="Times New Roman" w:hAnsi="Times New Roman" w:cs="Times New Roman"/>
        </w:rPr>
        <w:t xml:space="preserve"> </w:t>
      </w:r>
      <w:r w:rsidR="00AC6C92">
        <w:rPr>
          <w:rFonts w:ascii="Times New Roman" w:eastAsia="Times New Roman" w:hAnsi="Times New Roman" w:cs="Times New Roman"/>
        </w:rPr>
        <w:t xml:space="preserve">The GENI Network Stitching </w:t>
      </w:r>
      <w:r w:rsidR="00AC6C92" w:rsidRPr="00AC6C92">
        <w:rPr>
          <w:rFonts w:ascii="Times New Roman" w:eastAsia="Times New Roman" w:hAnsi="Times New Roman" w:cs="Times New Roman"/>
        </w:rPr>
        <w:t xml:space="preserve">Architecture </w:t>
      </w:r>
      <w:r w:rsidR="00AC6C92">
        <w:rPr>
          <w:rFonts w:ascii="Times New Roman" w:eastAsia="Times New Roman" w:hAnsi="Times New Roman" w:cs="Times New Roman"/>
        </w:rPr>
        <w:t xml:space="preserve">would perhaps be used </w:t>
      </w:r>
      <w:r w:rsidR="00AC6C92">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&lt;EndNote&gt;&lt;Cite&gt;&lt;RecNum&gt;6252&lt;/RecNum&gt;&lt;DisplayText&gt;[13]&lt;/DisplayText&gt;&lt;record&gt;&lt;rec-number&gt;6252&lt;/rec-number&gt;&lt;foreign-keys&gt;&lt;key app="EN" db-id="rfx20pr9t5zxtmee0xn5fwzbxvw0r9vz2tee" timestamp="1366495256"&gt;6252&lt;/key&gt;&lt;/foreign-keys&gt;&lt;ref-type name="Web Page"&gt;12&lt;/ref-type&gt;&lt;contributors&gt;&lt;/contributors&gt;&lt;titles&gt;&lt;title&gt;GENI Network Stitching Architecture - Example&lt;/title&gt;&lt;/titles&gt;&lt;volume&gt;2013&lt;/volume&gt;&lt;number&gt;April 21&lt;/number&gt;&lt;dates&gt;&lt;/dates&gt;&lt;urls&gt;&lt;related-urls&gt;&lt;url&gt;http://geni.maxgigapop.net/twiki/pub/GENI/NetworkStitching/geni-network-stitching-architecture-example.pdf&lt;/url&gt;&lt;/related-urls&gt;&lt;/urls&gt;&lt;/record&gt;&lt;/Cite&gt;&lt;/EndNote&gt;</w:instrText>
      </w:r>
      <w:r w:rsidR="00AC6C92">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13" w:tooltip=",  #6252" w:history="1">
        <w:r w:rsidR="001443CB">
          <w:rPr>
            <w:rFonts w:ascii="Times New Roman" w:eastAsia="Times New Roman" w:hAnsi="Times New Roman" w:cs="Times New Roman"/>
            <w:noProof/>
          </w:rPr>
          <w:t>13</w:t>
        </w:r>
      </w:hyperlink>
      <w:r w:rsidR="00F53D1B">
        <w:rPr>
          <w:rFonts w:ascii="Times New Roman" w:eastAsia="Times New Roman" w:hAnsi="Times New Roman" w:cs="Times New Roman"/>
          <w:noProof/>
        </w:rPr>
        <w:t>]</w:t>
      </w:r>
      <w:r w:rsidR="00AC6C92">
        <w:rPr>
          <w:rFonts w:ascii="Times New Roman" w:eastAsia="Times New Roman" w:hAnsi="Times New Roman" w:cs="Times New Roman"/>
        </w:rPr>
        <w:fldChar w:fldCharType="end"/>
      </w:r>
      <w:r w:rsidR="00AC6C92">
        <w:rPr>
          <w:rFonts w:ascii="Times New Roman" w:eastAsia="Times New Roman" w:hAnsi="Times New Roman" w:cs="Times New Roman"/>
        </w:rPr>
        <w:t xml:space="preserve">. </w:t>
      </w:r>
      <w:r w:rsidR="00942210">
        <w:rPr>
          <w:rFonts w:ascii="Times New Roman" w:eastAsia="Times New Roman" w:hAnsi="Times New Roman" w:cs="Times New Roman"/>
        </w:rPr>
        <w:t xml:space="preserve">As well as building general distributed compute grids, we consider here the special case of </w:t>
      </w:r>
      <w:r w:rsidR="00800DAC">
        <w:rPr>
          <w:rFonts w:ascii="Times New Roman" w:eastAsia="Times New Roman" w:hAnsi="Times New Roman" w:cs="Times New Roman"/>
        </w:rPr>
        <w:t xml:space="preserve">a software defined system that includes </w:t>
      </w:r>
      <w:r w:rsidR="00942210">
        <w:rPr>
          <w:rFonts w:ascii="Times New Roman" w:eastAsia="Times New Roman" w:hAnsi="Times New Roman" w:cs="Times New Roman"/>
        </w:rPr>
        <w:t xml:space="preserve">localized computing (e.g. a cluster, cloud or even exascale machine) linked using software defined </w:t>
      </w:r>
      <w:r w:rsidR="00564BCA">
        <w:rPr>
          <w:rFonts w:ascii="Times New Roman" w:eastAsia="Times New Roman" w:hAnsi="Times New Roman" w:cs="Times New Roman"/>
        </w:rPr>
        <w:t xml:space="preserve">networks to distributed </w:t>
      </w:r>
      <w:r w:rsidR="00942210">
        <w:rPr>
          <w:rFonts w:ascii="Times New Roman" w:eastAsia="Times New Roman" w:hAnsi="Times New Roman" w:cs="Times New Roman"/>
        </w:rPr>
        <w:t>data with software defined networks.</w:t>
      </w:r>
    </w:p>
    <w:p w:rsidR="00F53D1B" w:rsidRDefault="00F53D1B" w:rsidP="005243D4">
      <w:pPr>
        <w:pStyle w:val="Normal1"/>
        <w:jc w:val="both"/>
        <w:rPr>
          <w:rFonts w:ascii="Times New Roman" w:eastAsia="Times New Roman" w:hAnsi="Times New Roman" w:cs="Times New Roman"/>
        </w:rPr>
      </w:pPr>
    </w:p>
    <w:p w:rsidR="00F53D1B" w:rsidRPr="00F53D1B" w:rsidRDefault="00F53D1B" w:rsidP="005243D4">
      <w:pPr>
        <w:pStyle w:val="Normal1"/>
        <w:jc w:val="both"/>
        <w:rPr>
          <w:rFonts w:ascii="Times New Roman" w:eastAsia="Times New Roman" w:hAnsi="Times New Roman" w:cs="Times New Roman"/>
          <w:b/>
        </w:rPr>
      </w:pPr>
      <w:r w:rsidRPr="00F53D1B">
        <w:rPr>
          <w:rFonts w:ascii="Times New Roman" w:eastAsia="Times New Roman" w:hAnsi="Times New Roman" w:cs="Times New Roman"/>
          <w:b/>
        </w:rPr>
        <w:t>Big Data Grand Challenge</w:t>
      </w:r>
    </w:p>
    <w:p w:rsidR="00301CA8" w:rsidRDefault="00942210" w:rsidP="00925A86">
      <w:pPr>
        <w:pStyle w:val="Normal1"/>
        <w:ind w:firstLine="720"/>
        <w:jc w:val="both"/>
        <w:rPr>
          <w:rFonts w:ascii="Times New Roman" w:eastAsia="Times New Roman" w:hAnsi="Times New Roman" w:cs="Times New Roman"/>
        </w:rPr>
      </w:pPr>
      <w:r>
        <w:rPr>
          <w:rFonts w:ascii="Times New Roman" w:eastAsia="Times New Roman" w:hAnsi="Times New Roman" w:cs="Times New Roman"/>
        </w:rPr>
        <w:t xml:space="preserve">Consider the architecture of a data repository which often in the past focused on storage and access to the data. However </w:t>
      </w:r>
      <w:r w:rsidR="00F67DB2">
        <w:rPr>
          <w:rFonts w:ascii="Times New Roman" w:eastAsia="Times New Roman" w:hAnsi="Times New Roman" w:cs="Times New Roman"/>
        </w:rPr>
        <w:t xml:space="preserve">many </w:t>
      </w:r>
      <w:r w:rsidR="00301CA8">
        <w:rPr>
          <w:rFonts w:ascii="Times New Roman" w:eastAsia="Times New Roman" w:hAnsi="Times New Roman" w:cs="Times New Roman"/>
        </w:rPr>
        <w:t>researchers</w:t>
      </w:r>
      <w:r w:rsidR="005243D4">
        <w:rPr>
          <w:rFonts w:ascii="Times New Roman" w:eastAsia="Times New Roman" w:hAnsi="Times New Roman" w:cs="Times New Roman"/>
        </w:rPr>
        <w:t xml:space="preserve"> </w:t>
      </w:r>
      <w:r w:rsidR="00F67DB2">
        <w:rPr>
          <w:rFonts w:ascii="Times New Roman" w:eastAsia="Times New Roman" w:hAnsi="Times New Roman" w:cs="Times New Roman"/>
        </w:rPr>
        <w:t xml:space="preserve">now </w:t>
      </w:r>
      <w:r w:rsidR="005243D4">
        <w:rPr>
          <w:rFonts w:ascii="Times New Roman" w:eastAsia="Times New Roman" w:hAnsi="Times New Roman" w:cs="Times New Roman"/>
        </w:rPr>
        <w:t xml:space="preserve">need systems that manage both the </w:t>
      </w:r>
      <w:r w:rsidR="00F67DB2">
        <w:rPr>
          <w:rFonts w:ascii="Times New Roman" w:eastAsia="Times New Roman" w:hAnsi="Times New Roman" w:cs="Times New Roman"/>
        </w:rPr>
        <w:t xml:space="preserve">(big) </w:t>
      </w:r>
      <w:r w:rsidR="005243D4">
        <w:rPr>
          <w:rFonts w:ascii="Times New Roman" w:eastAsia="Times New Roman" w:hAnsi="Times New Roman" w:cs="Times New Roman"/>
        </w:rPr>
        <w:t xml:space="preserve">data and provide computing (data analytics) on the data. </w:t>
      </w:r>
      <w:r>
        <w:rPr>
          <w:rFonts w:ascii="Times New Roman" w:eastAsia="Times New Roman" w:hAnsi="Times New Roman" w:cs="Times New Roman"/>
        </w:rPr>
        <w:t>Here we are often told to bring the computing to the data to avoid overheads of data transport. Indeed r</w:t>
      </w:r>
      <w:r w:rsidR="005243D4">
        <w:rPr>
          <w:rFonts w:ascii="Times New Roman" w:eastAsia="Times New Roman" w:hAnsi="Times New Roman" w:cs="Times New Roman"/>
        </w:rPr>
        <w:t>ecent commercial systems such as those at Google, Facebook,</w:t>
      </w:r>
      <w:r w:rsidR="00AC6C92">
        <w:rPr>
          <w:rFonts w:ascii="Times New Roman" w:eastAsia="Times New Roman" w:hAnsi="Times New Roman" w:cs="Times New Roman"/>
        </w:rPr>
        <w:t xml:space="preserve"> Amazon, </w:t>
      </w:r>
      <w:proofErr w:type="gramStart"/>
      <w:r w:rsidR="00AC6C92">
        <w:rPr>
          <w:rFonts w:ascii="Times New Roman" w:eastAsia="Times New Roman" w:hAnsi="Times New Roman" w:cs="Times New Roman"/>
        </w:rPr>
        <w:t>Twitter</w:t>
      </w:r>
      <w:proofErr w:type="gramEnd"/>
      <w:r w:rsidR="00AC6C92">
        <w:rPr>
          <w:rFonts w:ascii="Times New Roman" w:eastAsia="Times New Roman" w:hAnsi="Times New Roman" w:cs="Times New Roman"/>
        </w:rPr>
        <w:t xml:space="preserve"> are architect</w:t>
      </w:r>
      <w:r w:rsidR="005243D4">
        <w:rPr>
          <w:rFonts w:ascii="Times New Roman" w:eastAsia="Times New Roman" w:hAnsi="Times New Roman" w:cs="Times New Roman"/>
        </w:rPr>
        <w:t>ed as clouds supporting analytics with co-located storage</w:t>
      </w:r>
      <w:r w:rsidR="00301CA8">
        <w:rPr>
          <w:rFonts w:ascii="Times New Roman" w:eastAsia="Times New Roman" w:hAnsi="Times New Roman" w:cs="Times New Roman"/>
        </w:rPr>
        <w:t xml:space="preserve"> and </w:t>
      </w:r>
      <w:r w:rsidR="005243D4">
        <w:rPr>
          <w:rFonts w:ascii="Times New Roman" w:eastAsia="Times New Roman" w:hAnsi="Times New Roman" w:cs="Times New Roman"/>
        </w:rPr>
        <w:t xml:space="preserve">satisfy the principle of </w:t>
      </w:r>
      <w:r w:rsidR="005243D4">
        <w:rPr>
          <w:rFonts w:ascii="Times New Roman" w:eastAsia="Times New Roman" w:hAnsi="Times New Roman" w:cs="Times New Roman"/>
        </w:rPr>
        <w:lastRenderedPageBreak/>
        <w:t xml:space="preserve">bringing computing to the data. However, this is not universally applicable for the cyberinfrastructure supporting data-intensive science, which features a diversity of distributed data analyzed by a distributed research team. </w:t>
      </w:r>
      <w:r w:rsidR="00F53D1B">
        <w:rPr>
          <w:rFonts w:ascii="Times New Roman" w:eastAsia="Times New Roman" w:hAnsi="Times New Roman" w:cs="Times New Roman"/>
        </w:rPr>
        <w:t>The growing NIST Use Case collection</w:t>
      </w:r>
      <w:r w:rsidR="002D3A9D">
        <w:rPr>
          <w:rFonts w:ascii="Times New Roman" w:eastAsia="Times New Roman" w:hAnsi="Times New Roman" w:cs="Times New Roman"/>
        </w:rPr>
        <w:t xml:space="preserve"> </w:t>
      </w:r>
      <w:r w:rsidR="002D3A9D">
        <w:rPr>
          <w:rFonts w:ascii="Times New Roman" w:eastAsia="Times New Roman" w:hAnsi="Times New Roman" w:cs="Times New Roman"/>
        </w:rPr>
        <w:fldChar w:fldCharType="begin"/>
      </w:r>
      <w:r w:rsidR="002D3A9D">
        <w:rPr>
          <w:rFonts w:ascii="Times New Roman" w:eastAsia="Times New Roman" w:hAnsi="Times New Roman" w:cs="Times New Roman"/>
        </w:rPr>
        <w:instrText xml:space="preserve"> ADDIN EN.CITE &lt;EndNote&gt;&lt;Cite&gt;&lt;Author&gt;NIST&lt;/Author&gt;&lt;Year&gt;2013&lt;/Year&gt;&lt;RecNum&gt;6290&lt;/RecNum&gt;&lt;DisplayText&gt;[14]&lt;/DisplayText&gt;&lt;record&gt;&lt;rec-number&gt;6290&lt;/rec-number&gt;&lt;foreign-keys&gt;&lt;key app="EN" db-id="rfx20pr9t5zxtmee0xn5fwzbxvw0r9vz2tee" timestamp="1376532051"&gt;6290&lt;/key&gt;&lt;/foreign-keys&gt;&lt;ref-type name="Web Page"&gt;12&lt;/ref-type&gt;&lt;contributors&gt;&lt;authors&gt;&lt;author&gt;NIST&lt;/author&gt;&lt;/authors&gt;&lt;/contributors&gt;&lt;titles&gt;&lt;title&gt;Collection of Big Data Use Cases (still being collected)&lt;/title&gt;&lt;/titles&gt;&lt;volume&gt;2013&lt;/volume&gt;&lt;number&gt;August 14&lt;/number&gt;&lt;dates&gt;&lt;year&gt;2013&lt;/year&gt;&lt;pub-dates&gt;&lt;date&gt;August 14&lt;/date&gt;&lt;/pub-dates&gt;&lt;/dates&gt;&lt;urls&gt;&lt;related-urls&gt;&lt;url&gt;http://bigdatawg.nist.gov/_uploadfiles/M0105_v3_5876831460.docx&lt;/url&gt;&lt;/related-urls&gt;&lt;/urls&gt;&lt;/record&gt;&lt;/Cite&gt;&lt;/EndNote&gt;</w:instrText>
      </w:r>
      <w:r w:rsidR="002D3A9D">
        <w:rPr>
          <w:rFonts w:ascii="Times New Roman" w:eastAsia="Times New Roman" w:hAnsi="Times New Roman" w:cs="Times New Roman"/>
        </w:rPr>
        <w:fldChar w:fldCharType="separate"/>
      </w:r>
      <w:r w:rsidR="002D3A9D">
        <w:rPr>
          <w:rFonts w:ascii="Times New Roman" w:eastAsia="Times New Roman" w:hAnsi="Times New Roman" w:cs="Times New Roman"/>
          <w:noProof/>
        </w:rPr>
        <w:t>[</w:t>
      </w:r>
      <w:hyperlink w:anchor="_ENREF_14" w:tooltip="NIST, 2013 #6290" w:history="1">
        <w:r w:rsidR="001443CB">
          <w:rPr>
            <w:rFonts w:ascii="Times New Roman" w:eastAsia="Times New Roman" w:hAnsi="Times New Roman" w:cs="Times New Roman"/>
            <w:noProof/>
          </w:rPr>
          <w:t>14</w:t>
        </w:r>
      </w:hyperlink>
      <w:r w:rsidR="002D3A9D">
        <w:rPr>
          <w:rFonts w:ascii="Times New Roman" w:eastAsia="Times New Roman" w:hAnsi="Times New Roman" w:cs="Times New Roman"/>
          <w:noProof/>
        </w:rPr>
        <w:t>]</w:t>
      </w:r>
      <w:r w:rsidR="002D3A9D">
        <w:rPr>
          <w:rFonts w:ascii="Times New Roman" w:eastAsia="Times New Roman" w:hAnsi="Times New Roman" w:cs="Times New Roman"/>
        </w:rPr>
        <w:fldChar w:fldCharType="end"/>
      </w:r>
      <w:r w:rsidR="00F53D1B">
        <w:rPr>
          <w:rFonts w:ascii="Times New Roman" w:eastAsia="Times New Roman" w:hAnsi="Times New Roman" w:cs="Times New Roman"/>
        </w:rPr>
        <w:t xml:space="preserve"> is a good source of academic, government and commercial challenges in this area</w:t>
      </w:r>
      <w:r w:rsidR="002D3A9D">
        <w:rPr>
          <w:rFonts w:ascii="Times New Roman" w:eastAsia="Times New Roman" w:hAnsi="Times New Roman" w:cs="Times New Roman"/>
        </w:rPr>
        <w:t xml:space="preserve"> and other resources are </w:t>
      </w:r>
      <w:r w:rsidR="001443CB">
        <w:rPr>
          <w:rFonts w:ascii="Times New Roman" w:eastAsia="Times New Roman" w:hAnsi="Times New Roman" w:cs="Times New Roman"/>
        </w:rPr>
        <w:fldChar w:fldCharType="begin"/>
      </w:r>
      <w:r w:rsidR="001443CB">
        <w:rPr>
          <w:rFonts w:ascii="Times New Roman" w:eastAsia="Times New Roman" w:hAnsi="Times New Roman" w:cs="Times New Roman"/>
        </w:rPr>
        <w:instrText xml:space="preserve"> ADDIN EN.CITE &lt;EndNote&gt;&lt;Cite&gt;&lt;Author&gt;Geoffrey Fox&lt;/Author&gt;&lt;Year&gt;2011&lt;/Year&gt;&lt;RecNum&gt;4527&lt;/RecNum&gt;&lt;DisplayText&gt;[15]&lt;/DisplayText&gt;&lt;record&gt;&lt;rec-number&gt;4527&lt;/rec-number&gt;&lt;foreign-keys&gt;&lt;key app="EN" db-id="rfx20pr9t5zxtmee0xn5fwzbxvw0r9vz2tee" timestamp="1325511548"&gt;4527&lt;/key&gt;&lt;/foreign-keys&gt;&lt;ref-type name="Book Section"&gt;5&lt;/ref-type&gt;&lt;contributors&gt;&lt;authors&gt;&lt;author&gt;Geoffrey Fox,&lt;/author&gt;&lt;author&gt;Tony Hey,&lt;/author&gt;&lt;author&gt;Anne Trefethen,&lt;/author&gt;&lt;/authors&gt;&lt;secondary-authors&gt;&lt;author&gt;Terence Critchlow,&lt;/author&gt;&lt;author&gt;Kerstin Kleese Van Dam,&lt;/author&gt;&lt;/secondary-authors&gt;&lt;/contributors&gt;&lt;titles&gt;&lt;title&gt;Where does all the data come from? &lt;/title&gt;&lt;secondary-title&gt;Data Intensive Science &lt;/secondary-title&gt;&lt;/titles&gt;&lt;dates&gt;&lt;year&gt;2011&lt;/year&gt;&lt;/dates&gt;&lt;urls&gt;&lt;related-urls&gt;&lt;url&gt;http://grids.ucs.indiana.edu/ptliupages/publications/Where%20does%20all%20the%20data%20come%20from%20v7.pdf&lt;/url&gt;&lt;/related-urls&gt;&lt;/urls&gt;&lt;/record&gt;&lt;/Cite&gt;&lt;/EndNote&gt;</w:instrText>
      </w:r>
      <w:r w:rsidR="001443CB">
        <w:rPr>
          <w:rFonts w:ascii="Times New Roman" w:eastAsia="Times New Roman" w:hAnsi="Times New Roman" w:cs="Times New Roman"/>
        </w:rPr>
        <w:fldChar w:fldCharType="separate"/>
      </w:r>
      <w:r w:rsidR="001443CB">
        <w:rPr>
          <w:rFonts w:ascii="Times New Roman" w:eastAsia="Times New Roman" w:hAnsi="Times New Roman" w:cs="Times New Roman"/>
          <w:noProof/>
        </w:rPr>
        <w:t>[</w:t>
      </w:r>
      <w:hyperlink w:anchor="_ENREF_15" w:tooltip="Geoffrey Fox, 2011 #4527" w:history="1">
        <w:r w:rsidR="001443CB">
          <w:rPr>
            <w:rFonts w:ascii="Times New Roman" w:eastAsia="Times New Roman" w:hAnsi="Times New Roman" w:cs="Times New Roman"/>
            <w:noProof/>
          </w:rPr>
          <w:t>15</w:t>
        </w:r>
      </w:hyperlink>
      <w:r w:rsidR="001443CB">
        <w:rPr>
          <w:rFonts w:ascii="Times New Roman" w:eastAsia="Times New Roman" w:hAnsi="Times New Roman" w:cs="Times New Roman"/>
          <w:noProof/>
        </w:rPr>
        <w:t>]</w:t>
      </w:r>
      <w:r w:rsidR="001443CB">
        <w:rPr>
          <w:rFonts w:ascii="Times New Roman" w:eastAsia="Times New Roman" w:hAnsi="Times New Roman" w:cs="Times New Roman"/>
        </w:rPr>
        <w:fldChar w:fldCharType="end"/>
      </w:r>
      <w:r w:rsidR="001443CB">
        <w:rPr>
          <w:rFonts w:ascii="Times New Roman" w:eastAsia="Times New Roman" w:hAnsi="Times New Roman" w:cs="Times New Roman"/>
        </w:rPr>
        <w:t xml:space="preserve"> and </w:t>
      </w:r>
      <w:r w:rsidR="001443CB">
        <w:rPr>
          <w:rFonts w:ascii="Times New Roman" w:eastAsia="Times New Roman" w:hAnsi="Times New Roman" w:cs="Times New Roman"/>
        </w:rPr>
        <w:fldChar w:fldCharType="begin"/>
      </w:r>
      <w:r w:rsidR="001443CB">
        <w:rPr>
          <w:rFonts w:ascii="Times New Roman" w:eastAsia="Times New Roman" w:hAnsi="Times New Roman" w:cs="Times New Roman"/>
        </w:rPr>
        <w:instrText xml:space="preserve"> ADDIN EN.CITE &lt;EndNote&gt;&lt;Cite&gt;&lt;Author&gt;Geoffrey Fox&lt;/Author&gt;&lt;Year&gt;2013&lt;/Year&gt;&lt;RecNum&gt;6291&lt;/RecNum&gt;&lt;DisplayText&gt;[16]&lt;/DisplayText&gt;&lt;record&gt;&lt;rec-number&gt;6291&lt;/rec-number&gt;&lt;foreign-keys&gt;&lt;key app="EN" db-id="rfx20pr9t5zxtmee0xn5fwzbxvw0r9vz2tee" timestamp="1376532392"&gt;6291&lt;/key&gt;&lt;/foreign-keys&gt;&lt;ref-type name="Web Page"&gt;12&lt;/ref-type&gt;&lt;contributors&gt;&lt;authors&gt;&lt;author&gt;Geoffrey Fox,&lt;/author&gt;&lt;/authors&gt;&lt;/contributors&gt;&lt;titles&gt;&lt;title&gt;Big Data X-Informatics MOOC&lt;/title&gt;&lt;/titles&gt;&lt;volume&gt;2013&lt;/volume&gt;&lt;number&gt;August 14&lt;/number&gt;&lt;dates&gt;&lt;year&gt;2013&lt;/year&gt;&lt;pub-dates&gt;&lt;date&gt;August 14&lt;/date&gt;&lt;/pub-dates&gt;&lt;/dates&gt;&lt;urls&gt;&lt;related-urls&gt;&lt;url&gt;https://x-informatics.appspot.com/course&lt;/url&gt;&lt;/related-urls&gt;&lt;/urls&gt;&lt;/record&gt;&lt;/Cite&gt;&lt;/EndNote&gt;</w:instrText>
      </w:r>
      <w:r w:rsidR="001443CB">
        <w:rPr>
          <w:rFonts w:ascii="Times New Roman" w:eastAsia="Times New Roman" w:hAnsi="Times New Roman" w:cs="Times New Roman"/>
        </w:rPr>
        <w:fldChar w:fldCharType="separate"/>
      </w:r>
      <w:r w:rsidR="001443CB">
        <w:rPr>
          <w:rFonts w:ascii="Times New Roman" w:eastAsia="Times New Roman" w:hAnsi="Times New Roman" w:cs="Times New Roman"/>
          <w:noProof/>
        </w:rPr>
        <w:t>[</w:t>
      </w:r>
      <w:hyperlink w:anchor="_ENREF_16" w:tooltip="Geoffrey Fox, 2013 #6291" w:history="1">
        <w:r w:rsidR="001443CB">
          <w:rPr>
            <w:rFonts w:ascii="Times New Roman" w:eastAsia="Times New Roman" w:hAnsi="Times New Roman" w:cs="Times New Roman"/>
            <w:noProof/>
          </w:rPr>
          <w:t>16</w:t>
        </w:r>
      </w:hyperlink>
      <w:r w:rsidR="001443CB">
        <w:rPr>
          <w:rFonts w:ascii="Times New Roman" w:eastAsia="Times New Roman" w:hAnsi="Times New Roman" w:cs="Times New Roman"/>
          <w:noProof/>
        </w:rPr>
        <w:t>]</w:t>
      </w:r>
      <w:r w:rsidR="001443CB">
        <w:rPr>
          <w:rFonts w:ascii="Times New Roman" w:eastAsia="Times New Roman" w:hAnsi="Times New Roman" w:cs="Times New Roman"/>
        </w:rPr>
        <w:fldChar w:fldCharType="end"/>
      </w:r>
      <w:r w:rsidR="00F53D1B">
        <w:rPr>
          <w:rFonts w:ascii="Times New Roman" w:eastAsia="Times New Roman" w:hAnsi="Times New Roman" w:cs="Times New Roman"/>
        </w:rPr>
        <w:t xml:space="preserve">. </w:t>
      </w:r>
      <w:r w:rsidR="005243D4">
        <w:rPr>
          <w:rFonts w:ascii="Times New Roman" w:eastAsia="Times New Roman" w:hAnsi="Times New Roman" w:cs="Times New Roman"/>
        </w:rPr>
        <w:t xml:space="preserve">We </w:t>
      </w:r>
      <w:r w:rsidR="00F53D1B">
        <w:rPr>
          <w:rFonts w:ascii="Times New Roman" w:eastAsia="Times New Roman" w:hAnsi="Times New Roman" w:cs="Times New Roman"/>
        </w:rPr>
        <w:t xml:space="preserve">can find examples </w:t>
      </w:r>
      <w:r w:rsidR="005243D4">
        <w:rPr>
          <w:rFonts w:ascii="Times New Roman" w:eastAsia="Times New Roman" w:hAnsi="Times New Roman" w:cs="Times New Roman"/>
        </w:rPr>
        <w:t xml:space="preserve">in the LHC data analysis system with </w:t>
      </w:r>
      <w:r w:rsidR="00F53D1B">
        <w:rPr>
          <w:rFonts w:ascii="Times New Roman" w:eastAsia="Times New Roman" w:hAnsi="Times New Roman" w:cs="Times New Roman"/>
        </w:rPr>
        <w:t xml:space="preserve">15 petabytes of </w:t>
      </w:r>
      <w:r w:rsidR="005243D4">
        <w:rPr>
          <w:rFonts w:ascii="Times New Roman" w:eastAsia="Times New Roman" w:hAnsi="Times New Roman" w:cs="Times New Roman"/>
        </w:rPr>
        <w:t xml:space="preserve">data </w:t>
      </w:r>
      <w:r w:rsidR="00F53D1B">
        <w:rPr>
          <w:rFonts w:ascii="Times New Roman" w:eastAsia="Times New Roman" w:hAnsi="Times New Roman" w:cs="Times New Roman"/>
        </w:rPr>
        <w:t xml:space="preserve">per year </w:t>
      </w:r>
      <w:r w:rsidR="005243D4">
        <w:rPr>
          <w:rFonts w:ascii="Times New Roman" w:eastAsia="Times New Roman" w:hAnsi="Times New Roman" w:cs="Times New Roman"/>
        </w:rPr>
        <w:t>distributed and analyzed across the world</w:t>
      </w:r>
      <w:r w:rsidR="00F53D1B">
        <w:rPr>
          <w:rFonts w:ascii="Times New Roman" w:eastAsia="Times New Roman" w:hAnsi="Times New Roman" w:cs="Times New Roman"/>
        </w:rPr>
        <w:t xml:space="preserve"> soon after it is first collected in a single underground cavern near Geneva, Switzerland (the LHC experiment CMS has </w:t>
      </w:r>
      <w:r w:rsidR="00F53D1B" w:rsidRPr="00F53D1B">
        <w:rPr>
          <w:rFonts w:ascii="Times New Roman" w:eastAsia="Times New Roman" w:hAnsi="Times New Roman" w:cs="Times New Roman"/>
        </w:rPr>
        <w:t>3,600 people, representing 183 scientific institutes and 38 countries</w:t>
      </w:r>
      <w:r w:rsidR="00F53D1B">
        <w:rPr>
          <w:rFonts w:ascii="Times New Roman" w:eastAsia="Times New Roman" w:hAnsi="Times New Roman" w:cs="Times New Roman"/>
        </w:rPr>
        <w:t>)</w:t>
      </w:r>
      <w:r w:rsidR="005243D4">
        <w:rPr>
          <w:rFonts w:ascii="Times New Roman" w:eastAsia="Times New Roman" w:hAnsi="Times New Roman" w:cs="Times New Roman"/>
        </w:rPr>
        <w:t xml:space="preserve">. The primary data analysis of LHC uses compute-data affinity in a grid to produce event parameters, but also needs to access data across the globe, making it more efficient (as only parts of distributed files are needed) than transferring files. However, this model is </w:t>
      </w:r>
      <w:r w:rsidR="00301CA8">
        <w:rPr>
          <w:rFonts w:ascii="Times New Roman" w:eastAsia="Times New Roman" w:hAnsi="Times New Roman" w:cs="Times New Roman"/>
        </w:rPr>
        <w:t xml:space="preserve">not obviously </w:t>
      </w:r>
      <w:r w:rsidR="005243D4">
        <w:rPr>
          <w:rFonts w:ascii="Times New Roman" w:eastAsia="Times New Roman" w:hAnsi="Times New Roman" w:cs="Times New Roman"/>
        </w:rPr>
        <w:t xml:space="preserve">sufficient in other disciplines where one traditionally uses repositories like </w:t>
      </w:r>
      <w:proofErr w:type="spellStart"/>
      <w:r w:rsidR="005243D4">
        <w:rPr>
          <w:rFonts w:ascii="Times New Roman" w:eastAsia="Times New Roman" w:hAnsi="Times New Roman" w:cs="Times New Roman"/>
        </w:rPr>
        <w:t>GENBank</w:t>
      </w:r>
      <w:proofErr w:type="spellEnd"/>
      <w:r w:rsidR="005243D4">
        <w:rPr>
          <w:rFonts w:ascii="Times New Roman" w:eastAsia="Times New Roman" w:hAnsi="Times New Roman" w:cs="Times New Roman"/>
        </w:rPr>
        <w:t xml:space="preserve"> (Biology), NSIDC (Polar data) and EOSDIS (Earth Satellite data), which do not </w:t>
      </w:r>
      <w:r>
        <w:rPr>
          <w:rFonts w:ascii="Times New Roman" w:eastAsia="Times New Roman" w:hAnsi="Times New Roman" w:cs="Times New Roman"/>
        </w:rPr>
        <w:t xml:space="preserve">always </w:t>
      </w:r>
      <w:r w:rsidR="005243D4">
        <w:rPr>
          <w:rFonts w:ascii="Times New Roman" w:eastAsia="Times New Roman" w:hAnsi="Times New Roman" w:cs="Times New Roman"/>
        </w:rPr>
        <w:t>have enough attached computing to support science analysis. We can imagine adding a cl</w:t>
      </w:r>
      <w:r w:rsidR="00301CA8">
        <w:rPr>
          <w:rFonts w:ascii="Times New Roman" w:eastAsia="Times New Roman" w:hAnsi="Times New Roman" w:cs="Times New Roman"/>
        </w:rPr>
        <w:t>uster (cloud)</w:t>
      </w:r>
      <w:r w:rsidR="005243D4">
        <w:rPr>
          <w:rFonts w:ascii="Times New Roman" w:eastAsia="Times New Roman" w:hAnsi="Times New Roman" w:cs="Times New Roman"/>
        </w:rPr>
        <w:t xml:space="preserve"> in front of each discipline repository but how do we determine the right size and scalability for it? </w:t>
      </w:r>
      <w:r w:rsidR="00301CA8">
        <w:rPr>
          <w:rFonts w:ascii="Times New Roman" w:eastAsia="Times New Roman" w:hAnsi="Times New Roman" w:cs="Times New Roman"/>
        </w:rPr>
        <w:t xml:space="preserve">How can it be elastic if it is single use? </w:t>
      </w:r>
      <w:r w:rsidR="005243D4">
        <w:rPr>
          <w:rFonts w:ascii="Times New Roman" w:eastAsia="Times New Roman" w:hAnsi="Times New Roman" w:cs="Times New Roman"/>
        </w:rPr>
        <w:t xml:space="preserve">Further suppose we want to do environmental genomics; we need genomics as well as environmental data, which are typically not in same repository as they are gathered by multidisciplinary studies. </w:t>
      </w:r>
      <w:r w:rsidR="00301CA8">
        <w:rPr>
          <w:rFonts w:ascii="Times New Roman" w:eastAsia="Times New Roman" w:hAnsi="Times New Roman" w:cs="Times New Roman"/>
        </w:rPr>
        <w:t xml:space="preserve">One solution would be to locate all data next to the same giant compute environment – Amazon, Azure or Google or an exascale supercomputer. </w:t>
      </w:r>
      <w:r w:rsidR="00F53D1B">
        <w:rPr>
          <w:rFonts w:ascii="Times New Roman" w:eastAsia="Times New Roman" w:hAnsi="Times New Roman" w:cs="Times New Roman"/>
        </w:rPr>
        <w:t>One might</w:t>
      </w:r>
      <w:r w:rsidR="00301CA8">
        <w:rPr>
          <w:rFonts w:ascii="Times New Roman" w:eastAsia="Times New Roman" w:hAnsi="Times New Roman" w:cs="Times New Roman"/>
        </w:rPr>
        <w:t xml:space="preserve"> expect this to be used in some fields but it does not seem to be a general solution. It’s hard to get all dat</w:t>
      </w:r>
      <w:r w:rsidR="00F53D1B">
        <w:rPr>
          <w:rFonts w:ascii="Times New Roman" w:eastAsia="Times New Roman" w:hAnsi="Times New Roman" w:cs="Times New Roman"/>
        </w:rPr>
        <w:t>a co-located.</w:t>
      </w:r>
    </w:p>
    <w:p w:rsidR="005243D4" w:rsidRDefault="00301CA8" w:rsidP="0069066C">
      <w:pPr>
        <w:pStyle w:val="Normal1"/>
        <w:ind w:firstLine="720"/>
        <w:jc w:val="both"/>
      </w:pPr>
      <w:r>
        <w:rPr>
          <w:rFonts w:ascii="Times New Roman" w:eastAsia="Times New Roman" w:hAnsi="Times New Roman" w:cs="Times New Roman"/>
        </w:rPr>
        <w:t>Note that in genomics</w:t>
      </w:r>
      <w:r w:rsidR="005243D4">
        <w:rPr>
          <w:rFonts w:ascii="Times New Roman" w:eastAsia="Times New Roman" w:hAnsi="Times New Roman" w:cs="Times New Roman"/>
        </w:rPr>
        <w:t xml:space="preserve">, data is now gathered by a multitude of distributed low cost “individual” sequencers such as the </w:t>
      </w:r>
      <w:proofErr w:type="spellStart"/>
      <w:r w:rsidR="005243D4">
        <w:rPr>
          <w:rFonts w:ascii="Times New Roman" w:eastAsia="Times New Roman" w:hAnsi="Times New Roman" w:cs="Times New Roman"/>
        </w:rPr>
        <w:t>Illumina</w:t>
      </w:r>
      <w:proofErr w:type="spellEnd"/>
      <w:r w:rsidR="005243D4">
        <w:rPr>
          <w:rFonts w:ascii="Times New Roman" w:eastAsia="Times New Roman" w:hAnsi="Times New Roman" w:cs="Times New Roman"/>
        </w:rPr>
        <w:t xml:space="preserve"> </w:t>
      </w:r>
      <w:proofErr w:type="spellStart"/>
      <w:r w:rsidR="005243D4">
        <w:rPr>
          <w:rFonts w:ascii="Times New Roman" w:eastAsia="Times New Roman" w:hAnsi="Times New Roman" w:cs="Times New Roman"/>
        </w:rPr>
        <w:t>MiSeq</w:t>
      </w:r>
      <w:proofErr w:type="spellEnd"/>
      <w:r w:rsidR="005243D4">
        <w:rPr>
          <w:rFonts w:ascii="Times New Roman" w:eastAsia="Times New Roman" w:hAnsi="Times New Roman" w:cs="Times New Roman"/>
        </w:rPr>
        <w:t xml:space="preserve"> which has an instrument cost of ~$100K and can produce many gigabytes of data a day. This analysis highlights a </w:t>
      </w:r>
      <w:r>
        <w:rPr>
          <w:rFonts w:ascii="Times New Roman" w:eastAsia="Times New Roman" w:hAnsi="Times New Roman" w:cs="Times New Roman"/>
        </w:rPr>
        <w:t>scenario different from the single large data source like the LHC</w:t>
      </w:r>
      <w:r w:rsidR="005243D4">
        <w:rPr>
          <w:rFonts w:ascii="Times New Roman" w:eastAsia="Times New Roman" w:hAnsi="Times New Roman" w:cs="Times New Roman"/>
        </w:rPr>
        <w:t>, where data is stored in multiple places across continents</w:t>
      </w:r>
      <w:r>
        <w:rPr>
          <w:rFonts w:ascii="Times New Roman" w:eastAsia="Times New Roman" w:hAnsi="Times New Roman" w:cs="Times New Roman"/>
        </w:rPr>
        <w:t>. However in many analyses one needs this distributed data</w:t>
      </w:r>
      <w:r w:rsidR="005243D4">
        <w:rPr>
          <w:rFonts w:ascii="Times New Roman" w:eastAsia="Times New Roman" w:hAnsi="Times New Roman" w:cs="Times New Roman"/>
        </w:rPr>
        <w:t xml:space="preserve"> to be presented to the analytics as a co-located data system perhaps set up</w:t>
      </w:r>
      <w:r w:rsidR="00F53D1B">
        <w:rPr>
          <w:rFonts w:ascii="Times New Roman" w:eastAsia="Times New Roman" w:hAnsi="Times New Roman" w:cs="Times New Roman"/>
        </w:rPr>
        <w:t xml:space="preserve"> as virtual Hadoop file system running BLAST.</w:t>
      </w:r>
    </w:p>
    <w:p w:rsidR="005243D4" w:rsidRDefault="005243D4" w:rsidP="005243D4">
      <w:pPr>
        <w:pStyle w:val="Normal1"/>
        <w:jc w:val="both"/>
      </w:pPr>
    </w:p>
    <w:p w:rsidR="002D3A9D" w:rsidRPr="002D3A9D" w:rsidRDefault="002D3A9D" w:rsidP="005243D4">
      <w:pPr>
        <w:pStyle w:val="Normal1"/>
        <w:jc w:val="both"/>
        <w:rPr>
          <w:rFonts w:ascii="Times New Roman" w:eastAsia="Times New Roman" w:hAnsi="Times New Roman" w:cs="Times New Roman"/>
          <w:b/>
        </w:rPr>
      </w:pPr>
      <w:r w:rsidRPr="002D3A9D">
        <w:rPr>
          <w:rFonts w:ascii="Times New Roman" w:eastAsia="Times New Roman" w:hAnsi="Times New Roman" w:cs="Times New Roman"/>
          <w:b/>
        </w:rPr>
        <w:t>Project</w:t>
      </w:r>
    </w:p>
    <w:p w:rsidR="005243D4" w:rsidRDefault="00391EA3" w:rsidP="005243D4">
      <w:pPr>
        <w:pStyle w:val="Normal1"/>
        <w:jc w:val="both"/>
        <w:rPr>
          <w:rFonts w:ascii="Times New Roman" w:eastAsia="Times New Roman" w:hAnsi="Times New Roman" w:cs="Times New Roman"/>
        </w:rPr>
      </w:pPr>
      <w:r>
        <w:rPr>
          <w:rFonts w:ascii="Times New Roman" w:eastAsia="Times New Roman" w:hAnsi="Times New Roman" w:cs="Times New Roman"/>
        </w:rPr>
        <w:t>We</w:t>
      </w:r>
      <w:r w:rsidR="00301CA8">
        <w:rPr>
          <w:rFonts w:ascii="Times New Roman" w:eastAsia="Times New Roman" w:hAnsi="Times New Roman" w:cs="Times New Roman"/>
        </w:rPr>
        <w:t xml:space="preserve"> suggest support of a suite of experiments</w:t>
      </w:r>
      <w:r w:rsidR="005243D4">
        <w:rPr>
          <w:rFonts w:ascii="Times New Roman" w:eastAsia="Times New Roman" w:hAnsi="Times New Roman" w:cs="Times New Roman"/>
        </w:rPr>
        <w:t xml:space="preserve"> </w:t>
      </w:r>
      <w:r w:rsidR="00301CA8">
        <w:rPr>
          <w:rFonts w:ascii="Times New Roman" w:eastAsia="Times New Roman" w:hAnsi="Times New Roman" w:cs="Times New Roman"/>
        </w:rPr>
        <w:t>that</w:t>
      </w:r>
      <w:r w:rsidR="005243D4">
        <w:rPr>
          <w:rFonts w:ascii="Times New Roman" w:eastAsia="Times New Roman" w:hAnsi="Times New Roman" w:cs="Times New Roman"/>
        </w:rPr>
        <w:t xml:space="preserve"> compare this streaming virtualized data model with the traditional model where files are copied from distant to local storage. </w:t>
      </w:r>
      <w:r w:rsidR="00301CA8">
        <w:rPr>
          <w:rFonts w:ascii="Times New Roman" w:eastAsia="Times New Roman" w:hAnsi="Times New Roman" w:cs="Times New Roman"/>
        </w:rPr>
        <w:t>One should</w:t>
      </w:r>
      <w:r w:rsidR="005243D4">
        <w:rPr>
          <w:rFonts w:ascii="Times New Roman" w:eastAsia="Times New Roman" w:hAnsi="Times New Roman" w:cs="Times New Roman"/>
        </w:rPr>
        <w:t xml:space="preserve"> consider multiple data architectures including </w:t>
      </w:r>
      <w:r w:rsidR="00301CA8">
        <w:rPr>
          <w:rFonts w:ascii="Times New Roman" w:eastAsia="Times New Roman" w:hAnsi="Times New Roman" w:cs="Times New Roman"/>
        </w:rPr>
        <w:t xml:space="preserve">databases, </w:t>
      </w:r>
      <w:r w:rsidR="005243D4">
        <w:rPr>
          <w:rFonts w:ascii="Times New Roman" w:eastAsia="Times New Roman" w:hAnsi="Times New Roman" w:cs="Times New Roman"/>
        </w:rPr>
        <w:t xml:space="preserve">HDFS (data parallel storage with </w:t>
      </w:r>
      <w:proofErr w:type="spellStart"/>
      <w:r w:rsidR="005243D4">
        <w:rPr>
          <w:rFonts w:ascii="Times New Roman" w:eastAsia="Times New Roman" w:hAnsi="Times New Roman" w:cs="Times New Roman"/>
        </w:rPr>
        <w:t>addons</w:t>
      </w:r>
      <w:proofErr w:type="spellEnd"/>
      <w:r w:rsidR="005243D4">
        <w:rPr>
          <w:rFonts w:ascii="Times New Roman" w:eastAsia="Times New Roman" w:hAnsi="Times New Roman" w:cs="Times New Roman"/>
        </w:rPr>
        <w:t xml:space="preserve"> like </w:t>
      </w:r>
      <w:proofErr w:type="spellStart"/>
      <w:r w:rsidR="005243D4">
        <w:rPr>
          <w:rFonts w:ascii="Times New Roman" w:eastAsia="Times New Roman" w:hAnsi="Times New Roman" w:cs="Times New Roman"/>
        </w:rPr>
        <w:t>Hbase</w:t>
      </w:r>
      <w:proofErr w:type="spellEnd"/>
      <w:r w:rsidR="005243D4">
        <w:rPr>
          <w:rFonts w:ascii="Times New Roman" w:eastAsia="Times New Roman" w:hAnsi="Times New Roman" w:cs="Times New Roman"/>
        </w:rPr>
        <w:t>), Lustre (wide area file systems) and the object stores exemplified by Amazon S3 and OpenStack Swift. The analytics needed include some pleasing parallel as in sensor data analysis</w:t>
      </w:r>
      <w:r>
        <w:rPr>
          <w:rFonts w:ascii="Times New Roman" w:eastAsia="Times New Roman" w:hAnsi="Times New Roman" w:cs="Times New Roman"/>
        </w:rPr>
        <w:t xml:space="preserve"> (Cisco </w:t>
      </w:r>
      <w:r w:rsidR="002D3A9D">
        <w:rPr>
          <w:rFonts w:ascii="Times New Roman" w:eastAsia="Times New Roman" w:hAnsi="Times New Roman" w:cs="Times New Roman"/>
        </w:rPr>
        <w:fldChar w:fldCharType="begin"/>
      </w:r>
      <w:r w:rsidR="001443CB">
        <w:rPr>
          <w:rFonts w:ascii="Times New Roman" w:eastAsia="Times New Roman" w:hAnsi="Times New Roman" w:cs="Times New Roman"/>
        </w:rPr>
        <w:instrText xml:space="preserve"> ADDIN EN.CITE &lt;EndNote&gt;&lt;Cite&gt;&lt;Author&gt;Cisco Internet Business Solutions Group (IBSG) (Dave Evans)&lt;/Author&gt;&lt;Year&gt;2011&lt;/Year&gt;&lt;RecNum&gt;6289&lt;/RecNum&gt;&lt;DisplayText&gt;[17]&lt;/DisplayText&gt;&lt;record&gt;&lt;rec-number&gt;6289&lt;/rec-number&gt;&lt;foreign-keys&gt;&lt;key app="EN" db-id="rfx20pr9t5zxtmee0xn5fwzbxvw0r9vz2tee" timestamp="1376530887"&gt;6289&lt;/key&gt;&lt;/foreign-keys&gt;&lt;ref-type name="Web Page"&gt;12&lt;/ref-type&gt;&lt;contributors&gt;&lt;authors&gt;&lt;author&gt;Cisco Internet Business Solutions Group (IBSG) (Dave Evans),&lt;/author&gt;&lt;/authors&gt;&lt;/contributors&gt;&lt;titles&gt;&lt;title&gt;The Internet of Things: How the Next Evolution of the Internet Is Changing Everything&lt;/title&gt;&lt;/titles&gt;&lt;volume&gt;2013&lt;/volume&gt;&lt;number&gt;August 14&lt;/number&gt;&lt;dates&gt;&lt;year&gt;2011&lt;/year&gt;&lt;pub-dates&gt;&lt;date&gt;April&lt;/date&gt;&lt;/pub-dates&gt;&lt;/dates&gt;&lt;urls&gt;&lt;related-urls&gt;&lt;url&gt;http://www.cisco.com/web/about/ac79/docs/innov/IoT_IBSG_0411FINAL.pdf&lt;/url&gt;&lt;/related-urls&gt;&lt;/urls&gt;&lt;/record&gt;&lt;/Cite&gt;&lt;/EndNote&gt;</w:instrText>
      </w:r>
      <w:r w:rsidR="002D3A9D">
        <w:rPr>
          <w:rFonts w:ascii="Times New Roman" w:eastAsia="Times New Roman" w:hAnsi="Times New Roman" w:cs="Times New Roman"/>
        </w:rPr>
        <w:fldChar w:fldCharType="separate"/>
      </w:r>
      <w:r w:rsidR="001443CB">
        <w:rPr>
          <w:rFonts w:ascii="Times New Roman" w:eastAsia="Times New Roman" w:hAnsi="Times New Roman" w:cs="Times New Roman"/>
          <w:noProof/>
        </w:rPr>
        <w:t>[</w:t>
      </w:r>
      <w:hyperlink w:anchor="_ENREF_17" w:tooltip="Cisco Internet Business Solutions Group (IBSG) (Dave Evans), 2011 #6289" w:history="1">
        <w:r w:rsidR="001443CB">
          <w:rPr>
            <w:rFonts w:ascii="Times New Roman" w:eastAsia="Times New Roman" w:hAnsi="Times New Roman" w:cs="Times New Roman"/>
            <w:noProof/>
          </w:rPr>
          <w:t>17</w:t>
        </w:r>
      </w:hyperlink>
      <w:r w:rsidR="001443CB">
        <w:rPr>
          <w:rFonts w:ascii="Times New Roman" w:eastAsia="Times New Roman" w:hAnsi="Times New Roman" w:cs="Times New Roman"/>
          <w:noProof/>
        </w:rPr>
        <w:t>]</w:t>
      </w:r>
      <w:r w:rsidR="002D3A9D">
        <w:rPr>
          <w:rFonts w:ascii="Times New Roman" w:eastAsia="Times New Roman" w:hAnsi="Times New Roman" w:cs="Times New Roman"/>
        </w:rPr>
        <w:fldChar w:fldCharType="end"/>
      </w:r>
      <w:r w:rsidR="002D3A9D">
        <w:rPr>
          <w:rFonts w:ascii="Times New Roman" w:eastAsia="Times New Roman" w:hAnsi="Times New Roman" w:cs="Times New Roman"/>
        </w:rPr>
        <w:t xml:space="preserve"> </w:t>
      </w:r>
      <w:r>
        <w:rPr>
          <w:rFonts w:ascii="Times New Roman" w:eastAsia="Times New Roman" w:hAnsi="Times New Roman" w:cs="Times New Roman"/>
        </w:rPr>
        <w:t>predicts that The Internet of Things will have 50 billion devices by 2020; these are typically naturally networked to a cloud)</w:t>
      </w:r>
      <w:r w:rsidR="005243D4">
        <w:rPr>
          <w:rFonts w:ascii="Times New Roman" w:eastAsia="Times New Roman" w:hAnsi="Times New Roman" w:cs="Times New Roman"/>
        </w:rPr>
        <w:t>; some with weak coupling as in Genomic sequence comparison as with Blast; others with interactive browsing as with Geographic Information Systems in Earth Science and closely coupled clustering seen in Genomics and Network Science. These analytics span performance issues including I/O dominated and communication intensive applications.</w:t>
      </w:r>
      <w:r w:rsidR="00AC6C92">
        <w:rPr>
          <w:rFonts w:ascii="Times New Roman" w:eastAsia="Times New Roman" w:hAnsi="Times New Roman" w:cs="Times New Roman"/>
        </w:rPr>
        <w:t xml:space="preserve"> Other follow-on projects could include software defined networks supporting (cloud) bursting to cope with temporary overloads.</w:t>
      </w:r>
    </w:p>
    <w:p w:rsidR="000200A0" w:rsidRDefault="000200A0" w:rsidP="005243D4">
      <w:pPr>
        <w:pStyle w:val="Normal1"/>
        <w:jc w:val="both"/>
        <w:rPr>
          <w:rFonts w:ascii="Times New Roman" w:eastAsia="Times New Roman" w:hAnsi="Times New Roman" w:cs="Times New Roman"/>
        </w:rPr>
      </w:pPr>
    </w:p>
    <w:p w:rsidR="000200A0" w:rsidRPr="000200A0" w:rsidRDefault="000200A0" w:rsidP="005243D4">
      <w:pPr>
        <w:pStyle w:val="Normal1"/>
        <w:jc w:val="both"/>
        <w:rPr>
          <w:rFonts w:ascii="Times New Roman" w:eastAsia="Times New Roman" w:hAnsi="Times New Roman" w:cs="Times New Roman"/>
          <w:b/>
        </w:rPr>
      </w:pPr>
      <w:r w:rsidRPr="000200A0">
        <w:rPr>
          <w:rFonts w:ascii="Times New Roman" w:eastAsia="Times New Roman" w:hAnsi="Times New Roman" w:cs="Times New Roman"/>
          <w:b/>
        </w:rPr>
        <w:t>Acknowledgements</w:t>
      </w:r>
    </w:p>
    <w:p w:rsidR="000200A0" w:rsidRDefault="000200A0" w:rsidP="005243D4">
      <w:pPr>
        <w:pStyle w:val="Normal1"/>
        <w:jc w:val="both"/>
      </w:pPr>
      <w:r>
        <w:rPr>
          <w:rFonts w:ascii="Times New Roman" w:eastAsia="Times New Roman" w:hAnsi="Times New Roman" w:cs="Times New Roman"/>
        </w:rPr>
        <w:t xml:space="preserve">These ideas have been developed with </w:t>
      </w:r>
      <w:r w:rsidRPr="00800DAC">
        <w:rPr>
          <w:rFonts w:ascii="Times New Roman" w:hAnsi="Times New Roman" w:cs="Times New Roman"/>
          <w:noProof/>
        </w:rPr>
        <w:t>Gregor von Laszewski,</w:t>
      </w:r>
      <w:r>
        <w:rPr>
          <w:rFonts w:ascii="Times New Roman" w:hAnsi="Times New Roman" w:cs="Times New Roman"/>
          <w:noProof/>
        </w:rPr>
        <w:t xml:space="preserve"> and Martin Swany</w:t>
      </w:r>
    </w:p>
    <w:p w:rsidR="00AC6C92" w:rsidRDefault="005243D4" w:rsidP="00AC6C92">
      <w:pPr>
        <w:pStyle w:val="Normal1"/>
        <w:rPr>
          <w:rFonts w:ascii="Times New Roman" w:eastAsia="Times New Roman" w:hAnsi="Times New Roman" w:cs="Times New Roman"/>
        </w:rPr>
      </w:pPr>
      <w:r>
        <w:rPr>
          <w:rFonts w:ascii="Times New Roman" w:eastAsia="Times New Roman" w:hAnsi="Times New Roman" w:cs="Times New Roman"/>
        </w:rPr>
        <w:t xml:space="preserve"> </w:t>
      </w:r>
    </w:p>
    <w:p w:rsidR="00AC6C92" w:rsidRPr="00800DAC" w:rsidRDefault="00800DAC" w:rsidP="00AC6C92">
      <w:pPr>
        <w:pStyle w:val="Normal1"/>
        <w:rPr>
          <w:rFonts w:ascii="Times New Roman" w:eastAsia="Times New Roman" w:hAnsi="Times New Roman" w:cs="Times New Roman"/>
          <w:b/>
        </w:rPr>
      </w:pPr>
      <w:r w:rsidRPr="00800DAC">
        <w:rPr>
          <w:rFonts w:ascii="Times New Roman" w:eastAsia="Times New Roman" w:hAnsi="Times New Roman" w:cs="Times New Roman"/>
          <w:b/>
        </w:rPr>
        <w:t>References</w:t>
      </w:r>
    </w:p>
    <w:p w:rsidR="001443CB" w:rsidRPr="001443CB" w:rsidRDefault="00AC6C92" w:rsidP="001443CB">
      <w:pPr>
        <w:pStyle w:val="EndNoteBibliography"/>
        <w:spacing w:after="0"/>
        <w:ind w:left="720" w:hanging="720"/>
      </w:pPr>
      <w:r w:rsidRPr="001443CB">
        <w:fldChar w:fldCharType="begin"/>
      </w:r>
      <w:r w:rsidRPr="001443CB">
        <w:instrText xml:space="preserve"> ADDIN EN.REFLIST </w:instrText>
      </w:r>
      <w:r w:rsidRPr="001443CB">
        <w:fldChar w:fldCharType="separate"/>
      </w:r>
      <w:bookmarkStart w:id="1" w:name="_ENREF_1"/>
      <w:r w:rsidR="001443CB" w:rsidRPr="001443CB">
        <w:t>1.</w:t>
      </w:r>
      <w:r w:rsidR="001443CB" w:rsidRPr="001443CB">
        <w:tab/>
        <w:t xml:space="preserve">Committee on the Analysis of Massive Data; Committee on Applied and Theoretical Statistics; Board on Mathematical Sciences and Their Applications; Division on Engineering and Physical Sciences; National </w:t>
      </w:r>
      <w:r w:rsidR="001443CB" w:rsidRPr="001443CB">
        <w:lastRenderedPageBreak/>
        <w:t xml:space="preserve">Research Council, </w:t>
      </w:r>
      <w:r w:rsidR="001443CB" w:rsidRPr="001443CB">
        <w:rPr>
          <w:i/>
        </w:rPr>
        <w:t>Frontiers in Massive Data Analysis</w:t>
      </w:r>
      <w:r w:rsidR="001443CB" w:rsidRPr="001443CB">
        <w:t xml:space="preserve">. 2013: National Academies Press. </w:t>
      </w:r>
      <w:hyperlink r:id="rId4" w:history="1">
        <w:r w:rsidR="001443CB" w:rsidRPr="001443CB">
          <w:rPr>
            <w:rStyle w:val="Hyperlink"/>
          </w:rPr>
          <w:t>http://www.nap.edu/catalog.php?record_id=18374</w:t>
        </w:r>
        <w:bookmarkEnd w:id="1"/>
      </w:hyperlink>
    </w:p>
    <w:p w:rsidR="001443CB" w:rsidRPr="001443CB" w:rsidRDefault="001443CB" w:rsidP="001443CB">
      <w:pPr>
        <w:pStyle w:val="EndNoteBibliography"/>
        <w:spacing w:after="0"/>
        <w:ind w:left="720" w:hanging="720"/>
      </w:pPr>
      <w:bookmarkStart w:id="2" w:name="_ENREF_2"/>
      <w:r w:rsidRPr="001443CB">
        <w:t>2.</w:t>
      </w:r>
      <w:r w:rsidRPr="001443CB">
        <w:tab/>
        <w:t xml:space="preserve">NIST. </w:t>
      </w:r>
      <w:r w:rsidRPr="001443CB">
        <w:rPr>
          <w:i/>
        </w:rPr>
        <w:t>Big Data Initiative</w:t>
      </w:r>
      <w:r w:rsidRPr="001443CB">
        <w:t xml:space="preserve">.  2013  Available from: </w:t>
      </w:r>
      <w:hyperlink r:id="rId5" w:history="1">
        <w:r w:rsidRPr="001443CB">
          <w:rPr>
            <w:rStyle w:val="Hyperlink"/>
          </w:rPr>
          <w:t>http://bigdatawg.nist.gov/home.php</w:t>
        </w:r>
      </w:hyperlink>
      <w:r w:rsidRPr="001443CB">
        <w:t>.</w:t>
      </w:r>
      <w:bookmarkEnd w:id="2"/>
    </w:p>
    <w:p w:rsidR="001443CB" w:rsidRPr="001443CB" w:rsidRDefault="001443CB" w:rsidP="001443CB">
      <w:pPr>
        <w:pStyle w:val="EndNoteBibliography"/>
        <w:spacing w:after="0"/>
        <w:ind w:left="720" w:hanging="720"/>
      </w:pPr>
      <w:bookmarkStart w:id="3" w:name="_ENREF_3"/>
      <w:r w:rsidRPr="001443CB">
        <w:t>3.</w:t>
      </w:r>
      <w:r w:rsidRPr="001443CB">
        <w:tab/>
        <w:t xml:space="preserve">NIH. </w:t>
      </w:r>
      <w:r w:rsidRPr="001443CB">
        <w:rPr>
          <w:i/>
        </w:rPr>
        <w:t>Big Data to Knowledge (BD2K) initiative</w:t>
      </w:r>
      <w:r w:rsidRPr="001443CB">
        <w:t xml:space="preserve">.  2013  Available from: </w:t>
      </w:r>
      <w:hyperlink r:id="rId6" w:history="1">
        <w:r w:rsidRPr="001443CB">
          <w:rPr>
            <w:rStyle w:val="Hyperlink"/>
          </w:rPr>
          <w:t>http://bd2k.nih.gov/</w:t>
        </w:r>
      </w:hyperlink>
      <w:r w:rsidRPr="001443CB">
        <w:t>.</w:t>
      </w:r>
      <w:bookmarkEnd w:id="3"/>
    </w:p>
    <w:p w:rsidR="001443CB" w:rsidRPr="001443CB" w:rsidRDefault="001443CB" w:rsidP="001443CB">
      <w:pPr>
        <w:pStyle w:val="EndNoteBibliography"/>
        <w:spacing w:after="0"/>
        <w:ind w:left="720" w:hanging="720"/>
      </w:pPr>
      <w:bookmarkStart w:id="4" w:name="_ENREF_4"/>
      <w:r w:rsidRPr="001443CB">
        <w:t>4.</w:t>
      </w:r>
      <w:r w:rsidRPr="001443CB">
        <w:tab/>
        <w:t xml:space="preserve">Mary Meeker and Liang Wu (Kleiner Perkins Caufield Byers), </w:t>
      </w:r>
      <w:r w:rsidRPr="001443CB">
        <w:rPr>
          <w:i/>
        </w:rPr>
        <w:t>Internet Trends</w:t>
      </w:r>
      <w:r w:rsidRPr="001443CB">
        <w:t xml:space="preserve">, in </w:t>
      </w:r>
      <w:r w:rsidRPr="001443CB">
        <w:rPr>
          <w:i/>
        </w:rPr>
        <w:t>D11 Conference (All Things Digital)</w:t>
      </w:r>
      <w:r w:rsidRPr="001443CB">
        <w:t xml:space="preserve">. May 29, 2013. Rancho Palos Verdes, California. </w:t>
      </w:r>
      <w:hyperlink r:id="rId7" w:history="1">
        <w:r w:rsidRPr="001443CB">
          <w:rPr>
            <w:rStyle w:val="Hyperlink"/>
          </w:rPr>
          <w:t>http://www.slideshare.net/kleinerperkins/kpcb-internet-trends-2013</w:t>
        </w:r>
      </w:hyperlink>
      <w:r w:rsidRPr="001443CB">
        <w:t xml:space="preserve">. </w:t>
      </w:r>
      <w:bookmarkEnd w:id="4"/>
    </w:p>
    <w:p w:rsidR="001443CB" w:rsidRPr="001443CB" w:rsidRDefault="001443CB" w:rsidP="001443CB">
      <w:pPr>
        <w:pStyle w:val="EndNoteBibliography"/>
        <w:spacing w:after="0"/>
        <w:ind w:left="720" w:hanging="720"/>
      </w:pPr>
      <w:bookmarkStart w:id="5" w:name="_ENREF_5"/>
      <w:r w:rsidRPr="001443CB">
        <w:t>5.</w:t>
      </w:r>
      <w:r w:rsidRPr="001443CB">
        <w:tab/>
        <w:t xml:space="preserve">NIH. </w:t>
      </w:r>
      <w:r w:rsidRPr="001443CB">
        <w:rPr>
          <w:i/>
        </w:rPr>
        <w:t>DNA Sequencing Costs: Data from the NHGRI Large-Scale Genome Sequencing Program</w:t>
      </w:r>
      <w:r w:rsidRPr="001443CB">
        <w:t xml:space="preserve">.   [accessed 2013 August 14]; Available from: </w:t>
      </w:r>
      <w:hyperlink r:id="rId8" w:history="1">
        <w:r w:rsidRPr="001443CB">
          <w:rPr>
            <w:rStyle w:val="Hyperlink"/>
          </w:rPr>
          <w:t>http://www.genome.gov/sequencingcosts/</w:t>
        </w:r>
      </w:hyperlink>
      <w:r w:rsidRPr="001443CB">
        <w:t>.</w:t>
      </w:r>
      <w:bookmarkEnd w:id="5"/>
    </w:p>
    <w:p w:rsidR="001443CB" w:rsidRPr="001443CB" w:rsidRDefault="001443CB" w:rsidP="001443CB">
      <w:pPr>
        <w:pStyle w:val="EndNoteBibliography"/>
        <w:spacing w:after="0"/>
        <w:ind w:left="720" w:hanging="720"/>
      </w:pPr>
      <w:bookmarkStart w:id="6" w:name="_ENREF_6"/>
      <w:r w:rsidRPr="001443CB">
        <w:t>6.</w:t>
      </w:r>
      <w:r w:rsidRPr="001443CB">
        <w:tab/>
        <w:t xml:space="preserve">IDC iView (sponsored by EMC). </w:t>
      </w:r>
      <w:r w:rsidRPr="001443CB">
        <w:rPr>
          <w:i/>
        </w:rPr>
        <w:t>Extracting Value from Chaos</w:t>
      </w:r>
      <w:r w:rsidRPr="001443CB">
        <w:t xml:space="preserve">.  2011 June [accessed 2013 August 14]; Available from: </w:t>
      </w:r>
      <w:hyperlink r:id="rId9" w:history="1">
        <w:r w:rsidRPr="001443CB">
          <w:rPr>
            <w:rStyle w:val="Hyperlink"/>
          </w:rPr>
          <w:t>http://www.emc.com/collateral/analyst-reports/idc-extracting-value-from-chaos-ar.pdf</w:t>
        </w:r>
      </w:hyperlink>
      <w:r w:rsidRPr="001443CB">
        <w:t>.</w:t>
      </w:r>
      <w:bookmarkEnd w:id="6"/>
    </w:p>
    <w:p w:rsidR="001443CB" w:rsidRPr="001443CB" w:rsidRDefault="001443CB" w:rsidP="001443CB">
      <w:pPr>
        <w:pStyle w:val="EndNoteBibliography"/>
        <w:spacing w:after="0"/>
        <w:ind w:left="720" w:hanging="720"/>
      </w:pPr>
      <w:bookmarkStart w:id="7" w:name="_ENREF_7"/>
      <w:r w:rsidRPr="001443CB">
        <w:t>7.</w:t>
      </w:r>
      <w:r w:rsidRPr="001443CB">
        <w:tab/>
        <w:t xml:space="preserve">Cisco. </w:t>
      </w:r>
      <w:r w:rsidRPr="001443CB">
        <w:rPr>
          <w:i/>
        </w:rPr>
        <w:t>Visual Networking Index: Forecast and Methodology, 2012–2017</w:t>
      </w:r>
      <w:r w:rsidRPr="001443CB">
        <w:t xml:space="preserve">.  2013 May 29 [accessed 2013 August 14]; Available from: </w:t>
      </w:r>
      <w:hyperlink r:id="rId10" w:history="1">
        <w:r w:rsidRPr="001443CB">
          <w:rPr>
            <w:rStyle w:val="Hyperlink"/>
          </w:rPr>
          <w:t>http://www.cisco.com/en/US/solutions/collateral/ns341/ns525/ns537/ns705/ns827/white_paper_c11-481360_ns827_Networking_Solutions_White_Paper.html</w:t>
        </w:r>
      </w:hyperlink>
      <w:r w:rsidRPr="001443CB">
        <w:t>.</w:t>
      </w:r>
      <w:bookmarkEnd w:id="7"/>
    </w:p>
    <w:p w:rsidR="001443CB" w:rsidRPr="001443CB" w:rsidRDefault="001443CB" w:rsidP="001443CB">
      <w:pPr>
        <w:pStyle w:val="EndNoteBibliography"/>
        <w:spacing w:after="0"/>
        <w:ind w:left="720" w:hanging="720"/>
      </w:pPr>
      <w:bookmarkStart w:id="8" w:name="_ENREF_8"/>
      <w:r w:rsidRPr="001443CB">
        <w:t>8.</w:t>
      </w:r>
      <w:r w:rsidRPr="001443CB">
        <w:tab/>
        <w:t xml:space="preserve">NITRD. </w:t>
      </w:r>
      <w:r w:rsidRPr="001443CB">
        <w:rPr>
          <w:i/>
        </w:rPr>
        <w:t>MAGIC Meetings 2013</w:t>
      </w:r>
      <w:r w:rsidRPr="001443CB">
        <w:t xml:space="preserve">.  2013  [accessed 2013 August 14]; Available from: </w:t>
      </w:r>
      <w:hyperlink r:id="rId11" w:history="1">
        <w:r w:rsidRPr="001443CB">
          <w:rPr>
            <w:rStyle w:val="Hyperlink"/>
          </w:rPr>
          <w:t>http://www.nitrd.gov/nitrdgroups/index.php?title=MAGIC_Meetings_2013</w:t>
        </w:r>
      </w:hyperlink>
      <w:r w:rsidRPr="001443CB">
        <w:t>.</w:t>
      </w:r>
      <w:bookmarkEnd w:id="8"/>
    </w:p>
    <w:p w:rsidR="001443CB" w:rsidRPr="001443CB" w:rsidRDefault="001443CB" w:rsidP="001443CB">
      <w:pPr>
        <w:pStyle w:val="EndNoteBibliography"/>
        <w:spacing w:after="0"/>
        <w:ind w:left="720" w:hanging="720"/>
      </w:pPr>
      <w:bookmarkStart w:id="9" w:name="_ENREF_9"/>
      <w:r w:rsidRPr="001443CB">
        <w:t>9.</w:t>
      </w:r>
      <w:r w:rsidRPr="001443CB">
        <w:tab/>
        <w:t xml:space="preserve">Geoffrey Fox, Miron Livny, Shantenu Jha, Dennis Gannon, Ioan Raicu, and Jim Pepin. </w:t>
      </w:r>
      <w:r w:rsidRPr="001443CB">
        <w:rPr>
          <w:i/>
        </w:rPr>
        <w:t>Minutes of Presentations on 2020-2025 Scientific Computing Environments ( Distributed Computing in an Exascale era)</w:t>
      </w:r>
      <w:r w:rsidRPr="001443CB">
        <w:t xml:space="preserve">.  2013 August 7 [accessed 2013 August 14]; Available from: </w:t>
      </w:r>
      <w:hyperlink r:id="rId12" w:history="1">
        <w:r w:rsidRPr="001443CB">
          <w:rPr>
            <w:rStyle w:val="Hyperlink"/>
          </w:rPr>
          <w:t>http://www.nitrd.gov/nitrdgroups/images/7/7a/Geoffrey_Fox_MAGICMinutesAugust72013.pdf</w:t>
        </w:r>
      </w:hyperlink>
      <w:r w:rsidRPr="001443CB">
        <w:t>.</w:t>
      </w:r>
      <w:bookmarkEnd w:id="9"/>
    </w:p>
    <w:p w:rsidR="001443CB" w:rsidRPr="001443CB" w:rsidRDefault="001443CB" w:rsidP="001443CB">
      <w:pPr>
        <w:pStyle w:val="EndNoteBibliography"/>
        <w:spacing w:after="0"/>
        <w:ind w:left="720" w:hanging="720"/>
      </w:pPr>
      <w:bookmarkStart w:id="10" w:name="_ENREF_10"/>
      <w:r w:rsidRPr="001443CB">
        <w:t>10.</w:t>
      </w:r>
      <w:r w:rsidRPr="001443CB">
        <w:tab/>
        <w:t xml:space="preserve">Javier Diaz, Gregor von Laszewski, Fugang Wang, and Geoffrey Fox, </w:t>
      </w:r>
      <w:r w:rsidRPr="001443CB">
        <w:rPr>
          <w:i/>
        </w:rPr>
        <w:t>Abstract Image Management and Universal Image Registration for Cloud and HPC Infrastructures</w:t>
      </w:r>
      <w:r w:rsidRPr="001443CB">
        <w:t xml:space="preserve">, in </w:t>
      </w:r>
      <w:r w:rsidRPr="001443CB">
        <w:rPr>
          <w:i/>
        </w:rPr>
        <w:t xml:space="preserve">IEEE CLOUD 2012 5th International Conference on Cloud Computing </w:t>
      </w:r>
      <w:r w:rsidRPr="001443CB">
        <w:t xml:space="preserve">June 24-29 2012. Hyatt Regency Waikiki Resort and Spa, Honolulu, Hawaii, USA </w:t>
      </w:r>
      <w:hyperlink r:id="rId13" w:history="1">
        <w:r w:rsidRPr="001443CB">
          <w:rPr>
            <w:rStyle w:val="Hyperlink"/>
          </w:rPr>
          <w:t>http://grids.ucs.indiana.edu/ptliupages/publications/jdiaz-IEEECloud2012_id-4656.pdf</w:t>
        </w:r>
      </w:hyperlink>
      <w:r w:rsidRPr="001443CB">
        <w:t xml:space="preserve"> </w:t>
      </w:r>
      <w:bookmarkEnd w:id="10"/>
    </w:p>
    <w:p w:rsidR="001443CB" w:rsidRPr="001443CB" w:rsidRDefault="001443CB" w:rsidP="001443CB">
      <w:pPr>
        <w:pStyle w:val="EndNoteBibliography"/>
        <w:spacing w:after="0"/>
        <w:ind w:left="720" w:hanging="720"/>
      </w:pPr>
      <w:bookmarkStart w:id="11" w:name="_ENREF_11"/>
      <w:r w:rsidRPr="001443CB">
        <w:t>11.</w:t>
      </w:r>
      <w:r w:rsidRPr="001443CB">
        <w:tab/>
        <w:t>Gregor von Laszewski, Hyungro Lee, Javier Diaz, Fugang Wang, Koji Tanaka, Shubhada Karavinkoppa, Geoffrey C. Fox, and Tom Furlani,</w:t>
      </w:r>
      <w:r w:rsidRPr="001443CB">
        <w:rPr>
          <w:i/>
        </w:rPr>
        <w:t xml:space="preserve"> Design of an Accounting and Metric-based Cloud-shifting and Cloud-seeding framework for Federated Clouds and Bare-metal Environments</w:t>
      </w:r>
      <w:r w:rsidRPr="001443CB">
        <w:t xml:space="preserve">, in </w:t>
      </w:r>
      <w:r w:rsidRPr="001443CB">
        <w:rPr>
          <w:i/>
        </w:rPr>
        <w:t>Workshop on Cloud Services, Federation, and the 8th Open Cirrus Summit</w:t>
      </w:r>
      <w:r w:rsidRPr="001443CB">
        <w:t xml:space="preserve">. September 21, 2012. San Jose, CA (USA). </w:t>
      </w:r>
      <w:hyperlink r:id="rId14" w:history="1">
        <w:r w:rsidRPr="001443CB">
          <w:rPr>
            <w:rStyle w:val="Hyperlink"/>
          </w:rPr>
          <w:t>http://grids.ucs.indiana.edu/ptliupages/publications/p25-vonLaszewski.pdf</w:t>
        </w:r>
      </w:hyperlink>
      <w:r w:rsidRPr="001443CB">
        <w:t xml:space="preserve">. </w:t>
      </w:r>
      <w:bookmarkEnd w:id="11"/>
    </w:p>
    <w:p w:rsidR="001443CB" w:rsidRPr="001443CB" w:rsidRDefault="001443CB" w:rsidP="001443CB">
      <w:pPr>
        <w:pStyle w:val="EndNoteBibliography"/>
        <w:spacing w:after="0"/>
        <w:ind w:left="720" w:hanging="720"/>
      </w:pPr>
      <w:bookmarkStart w:id="12" w:name="_ENREF_12"/>
      <w:r w:rsidRPr="001443CB">
        <w:t>12.</w:t>
      </w:r>
      <w:r w:rsidRPr="001443CB">
        <w:tab/>
        <w:t xml:space="preserve">E. Kissel and M. Swany, </w:t>
      </w:r>
      <w:r w:rsidRPr="001443CB">
        <w:rPr>
          <w:i/>
        </w:rPr>
        <w:t>Evaluating High Performance Data Transfer with RDMA-Based Protocols in Wide-Area Networks</w:t>
      </w:r>
      <w:r w:rsidRPr="001443CB">
        <w:t xml:space="preserve">, in </w:t>
      </w:r>
      <w:r w:rsidRPr="001443CB">
        <w:rPr>
          <w:i/>
        </w:rPr>
        <w:t>14th International Conference on High Performance Computing and Communications (HPCC-2012)</w:t>
      </w:r>
      <w:r w:rsidRPr="001443CB">
        <w:t xml:space="preserve">. June 25-27, 2012. Liverpool UK. </w:t>
      </w:r>
      <w:hyperlink r:id="rId15" w:history="1">
        <w:r w:rsidRPr="001443CB">
          <w:rPr>
            <w:rStyle w:val="Hyperlink"/>
          </w:rPr>
          <w:t>http://damsl.cs.indiana.edu/projects/phoebus/sdn_xsp.pdf</w:t>
        </w:r>
      </w:hyperlink>
      <w:r w:rsidRPr="001443CB">
        <w:t xml:space="preserve">. </w:t>
      </w:r>
      <w:bookmarkEnd w:id="12"/>
    </w:p>
    <w:p w:rsidR="001443CB" w:rsidRPr="001443CB" w:rsidRDefault="001443CB" w:rsidP="001443CB">
      <w:pPr>
        <w:pStyle w:val="EndNoteBibliography"/>
        <w:spacing w:after="0"/>
        <w:ind w:left="720" w:hanging="720"/>
      </w:pPr>
      <w:bookmarkStart w:id="13" w:name="_ENREF_13"/>
      <w:r w:rsidRPr="001443CB">
        <w:t>13.</w:t>
      </w:r>
      <w:r w:rsidRPr="001443CB">
        <w:tab/>
      </w:r>
      <w:r w:rsidRPr="001443CB">
        <w:rPr>
          <w:i/>
        </w:rPr>
        <w:t>GENI Network Stitching Architecture - Example</w:t>
      </w:r>
      <w:r w:rsidRPr="001443CB">
        <w:t xml:space="preserve">.   [accessed 2013 April 21]; Available from: </w:t>
      </w:r>
      <w:hyperlink r:id="rId16" w:history="1">
        <w:r w:rsidRPr="001443CB">
          <w:rPr>
            <w:rStyle w:val="Hyperlink"/>
          </w:rPr>
          <w:t>http://geni.maxgigapop.net/twiki/pub/GENI/NetworkStitching/geni-network-stitching-architecture-example.pdf</w:t>
        </w:r>
      </w:hyperlink>
      <w:r w:rsidRPr="001443CB">
        <w:t>.</w:t>
      </w:r>
      <w:bookmarkEnd w:id="13"/>
    </w:p>
    <w:p w:rsidR="001443CB" w:rsidRPr="001443CB" w:rsidRDefault="001443CB" w:rsidP="001443CB">
      <w:pPr>
        <w:pStyle w:val="EndNoteBibliography"/>
        <w:spacing w:after="0"/>
        <w:ind w:left="720" w:hanging="720"/>
      </w:pPr>
      <w:bookmarkStart w:id="14" w:name="_ENREF_14"/>
      <w:r w:rsidRPr="001443CB">
        <w:t>14.</w:t>
      </w:r>
      <w:r w:rsidRPr="001443CB">
        <w:tab/>
        <w:t xml:space="preserve">NIST. </w:t>
      </w:r>
      <w:r w:rsidRPr="001443CB">
        <w:rPr>
          <w:i/>
        </w:rPr>
        <w:t>Collection of Big Data Use Cases (still being collected)</w:t>
      </w:r>
      <w:r w:rsidRPr="001443CB">
        <w:t xml:space="preserve">.  2013 August 14 [accessed 2013 August 14]; Available from: </w:t>
      </w:r>
      <w:hyperlink r:id="rId17" w:history="1">
        <w:r w:rsidRPr="001443CB">
          <w:rPr>
            <w:rStyle w:val="Hyperlink"/>
          </w:rPr>
          <w:t>http://bigdatawg.nist.gov/_uploadfiles/M0105_v3_5876831460.docx</w:t>
        </w:r>
      </w:hyperlink>
      <w:r w:rsidRPr="001443CB">
        <w:t>.</w:t>
      </w:r>
      <w:bookmarkEnd w:id="14"/>
    </w:p>
    <w:p w:rsidR="001443CB" w:rsidRPr="001443CB" w:rsidRDefault="001443CB" w:rsidP="001443CB">
      <w:pPr>
        <w:pStyle w:val="EndNoteBibliography"/>
        <w:spacing w:after="0"/>
        <w:ind w:left="720" w:hanging="720"/>
      </w:pPr>
      <w:bookmarkStart w:id="15" w:name="_ENREF_15"/>
      <w:r w:rsidRPr="001443CB">
        <w:t>15.</w:t>
      </w:r>
      <w:r w:rsidRPr="001443CB">
        <w:tab/>
        <w:t xml:space="preserve">Geoffrey Fox, Tony Hey, and Anne Trefethen, </w:t>
      </w:r>
      <w:r w:rsidRPr="001443CB">
        <w:rPr>
          <w:i/>
        </w:rPr>
        <w:t xml:space="preserve">Where does all the data come from? </w:t>
      </w:r>
      <w:r w:rsidRPr="001443CB">
        <w:t xml:space="preserve">, Chapter  in </w:t>
      </w:r>
      <w:r w:rsidRPr="001443CB">
        <w:rPr>
          <w:i/>
        </w:rPr>
        <w:t xml:space="preserve">Data Intensive Science </w:t>
      </w:r>
      <w:r w:rsidRPr="001443CB">
        <w:t xml:space="preserve">Terence Critchlow and Kerstin Kleese Van Dam, Editors. 2011. </w:t>
      </w:r>
      <w:hyperlink r:id="rId18" w:history="1">
        <w:r w:rsidRPr="001443CB">
          <w:rPr>
            <w:rStyle w:val="Hyperlink"/>
          </w:rPr>
          <w:t>http://grids.ucs.indiana.edu/ptliupages/publications/Where%20does%20all%20the%20data%20come%20from%20v7.pdf</w:t>
        </w:r>
      </w:hyperlink>
      <w:r w:rsidRPr="001443CB">
        <w:t>.</w:t>
      </w:r>
      <w:bookmarkEnd w:id="15"/>
    </w:p>
    <w:p w:rsidR="001443CB" w:rsidRPr="001443CB" w:rsidRDefault="001443CB" w:rsidP="001443CB">
      <w:pPr>
        <w:pStyle w:val="EndNoteBibliography"/>
        <w:spacing w:after="0"/>
        <w:ind w:left="720" w:hanging="720"/>
      </w:pPr>
      <w:bookmarkStart w:id="16" w:name="_ENREF_16"/>
      <w:r w:rsidRPr="001443CB">
        <w:t>16.</w:t>
      </w:r>
      <w:r w:rsidRPr="001443CB">
        <w:tab/>
        <w:t xml:space="preserve">Geoffrey Fox. </w:t>
      </w:r>
      <w:r w:rsidRPr="001443CB">
        <w:rPr>
          <w:i/>
        </w:rPr>
        <w:t>Big Data X-Informatics MOOC</w:t>
      </w:r>
      <w:r w:rsidRPr="001443CB">
        <w:t>.  2013 August 14 [accessed 2013 August 14]; Available from: https://x-informatics.appspot.com/course.</w:t>
      </w:r>
      <w:bookmarkEnd w:id="16"/>
    </w:p>
    <w:p w:rsidR="001443CB" w:rsidRPr="001443CB" w:rsidRDefault="001443CB" w:rsidP="001443CB">
      <w:pPr>
        <w:pStyle w:val="EndNoteBibliography"/>
        <w:ind w:left="720" w:hanging="720"/>
      </w:pPr>
      <w:bookmarkStart w:id="17" w:name="_ENREF_17"/>
      <w:r w:rsidRPr="001443CB">
        <w:t>17.</w:t>
      </w:r>
      <w:r w:rsidRPr="001443CB">
        <w:tab/>
        <w:t xml:space="preserve">Cisco Internet Business Solutions Group (IBSG) (Dave Evans). </w:t>
      </w:r>
      <w:r w:rsidRPr="001443CB">
        <w:rPr>
          <w:i/>
        </w:rPr>
        <w:t>The Internet of Things: How the Next Evolution of the Internet Is Changing Everything</w:t>
      </w:r>
      <w:r w:rsidRPr="001443CB">
        <w:t xml:space="preserve">.  2011 April [accessed 2013 August 14]; Available from: </w:t>
      </w:r>
      <w:hyperlink r:id="rId19" w:history="1">
        <w:r w:rsidRPr="001443CB">
          <w:rPr>
            <w:rStyle w:val="Hyperlink"/>
          </w:rPr>
          <w:t>http://www.cisco.com/web/about/ac79/docs/innov/IoT_IBSG_0411FINAL.pdf</w:t>
        </w:r>
      </w:hyperlink>
      <w:r w:rsidRPr="001443CB">
        <w:t>.</w:t>
      </w:r>
      <w:bookmarkEnd w:id="17"/>
    </w:p>
    <w:p w:rsidR="002140E4" w:rsidRDefault="00AC6C92" w:rsidP="00AC6C92">
      <w:pPr>
        <w:pStyle w:val="Normal1"/>
      </w:pPr>
      <w:r w:rsidRPr="001443CB">
        <w:rPr>
          <w:rFonts w:ascii="Times New Roman" w:hAnsi="Times New Roman" w:cs="Times New Roman"/>
        </w:rPr>
        <w:fldChar w:fldCharType="end"/>
      </w:r>
    </w:p>
    <w:sectPr w:rsidR="002140E4"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3386&lt;/item&gt;&lt;item&gt;4527&lt;/item&gt;&lt;item&gt;4538&lt;/item&gt;&lt;item&gt;4691&lt;/item&gt;&lt;item&gt;6251&lt;/item&gt;&lt;item&gt;6252&lt;/item&gt;&lt;item&gt;6281&lt;/item&gt;&lt;item&gt;6282&lt;/item&gt;&lt;item&gt;6283&lt;/item&gt;&lt;item&gt;6284&lt;/item&gt;&lt;item&gt;6285&lt;/item&gt;&lt;item&gt;6286&lt;/item&gt;&lt;item&gt;6287&lt;/item&gt;&lt;item&gt;6288&lt;/item&gt;&lt;item&gt;6289&lt;/item&gt;&lt;item&gt;6290&lt;/item&gt;&lt;item&gt;6291&lt;/item&gt;&lt;/record-ids&gt;&lt;/item&gt;&lt;/Libraries&gt;"/>
  </w:docVars>
  <w:rsids>
    <w:rsidRoot w:val="005243D4"/>
    <w:rsid w:val="000200A0"/>
    <w:rsid w:val="000E10A7"/>
    <w:rsid w:val="001443CB"/>
    <w:rsid w:val="00213CFB"/>
    <w:rsid w:val="002140E4"/>
    <w:rsid w:val="00225596"/>
    <w:rsid w:val="00247BFA"/>
    <w:rsid w:val="002D3A9D"/>
    <w:rsid w:val="002F7741"/>
    <w:rsid w:val="00301CA8"/>
    <w:rsid w:val="00303FF1"/>
    <w:rsid w:val="00391EA3"/>
    <w:rsid w:val="003E3747"/>
    <w:rsid w:val="004C1A86"/>
    <w:rsid w:val="005243D4"/>
    <w:rsid w:val="00564BCA"/>
    <w:rsid w:val="005F4545"/>
    <w:rsid w:val="0069066C"/>
    <w:rsid w:val="00800DAC"/>
    <w:rsid w:val="00925A86"/>
    <w:rsid w:val="00942210"/>
    <w:rsid w:val="00980C40"/>
    <w:rsid w:val="00AC6C92"/>
    <w:rsid w:val="00CD2FAC"/>
    <w:rsid w:val="00D32F80"/>
    <w:rsid w:val="00DB477A"/>
    <w:rsid w:val="00F53D1B"/>
    <w:rsid w:val="00F6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78358-A9B7-48CC-A1F1-7119A825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5243D4"/>
    <w:pPr>
      <w:spacing w:after="0"/>
    </w:pPr>
    <w:rPr>
      <w:rFonts w:ascii="Arial" w:eastAsia="Arial" w:hAnsi="Arial" w:cs="Arial"/>
      <w:color w:val="000000"/>
      <w:szCs w:val="24"/>
      <w:lang w:eastAsia="ja-JP"/>
    </w:rPr>
  </w:style>
  <w:style w:type="character" w:styleId="Hyperlink">
    <w:name w:val="Hyperlink"/>
    <w:basedOn w:val="DefaultParagraphFont"/>
    <w:uiPriority w:val="99"/>
    <w:unhideWhenUsed/>
    <w:rsid w:val="00AC6C92"/>
    <w:rPr>
      <w:color w:val="0000FF" w:themeColor="hyperlink"/>
      <w:u w:val="single"/>
    </w:rPr>
  </w:style>
  <w:style w:type="paragraph" w:customStyle="1" w:styleId="EndNoteBibliographyTitle">
    <w:name w:val="EndNote Bibliography Title"/>
    <w:basedOn w:val="Normal"/>
    <w:link w:val="EndNoteBibliographyTitleChar"/>
    <w:rsid w:val="00DB477A"/>
    <w:pPr>
      <w:spacing w:after="0"/>
      <w:jc w:val="center"/>
    </w:pPr>
    <w:rPr>
      <w:rFonts w:ascii="Times New Roman" w:hAnsi="Times New Roman" w:cs="Times New Roman"/>
      <w:noProof/>
      <w:sz w:val="20"/>
    </w:rPr>
  </w:style>
  <w:style w:type="character" w:customStyle="1" w:styleId="Normal1Char">
    <w:name w:val="Normal1 Char"/>
    <w:basedOn w:val="DefaultParagraphFont"/>
    <w:link w:val="Normal1"/>
    <w:rsid w:val="00DB477A"/>
    <w:rPr>
      <w:rFonts w:ascii="Arial" w:eastAsia="Arial" w:hAnsi="Arial" w:cs="Arial"/>
      <w:color w:val="000000"/>
      <w:szCs w:val="24"/>
      <w:lang w:eastAsia="ja-JP"/>
    </w:rPr>
  </w:style>
  <w:style w:type="character" w:customStyle="1" w:styleId="EndNoteBibliographyTitleChar">
    <w:name w:val="EndNote Bibliography Title Char"/>
    <w:basedOn w:val="Normal1Char"/>
    <w:link w:val="EndNoteBibliographyTitle"/>
    <w:rsid w:val="00DB477A"/>
    <w:rPr>
      <w:rFonts w:ascii="Times New Roman" w:eastAsia="Arial" w:hAnsi="Times New Roman" w:cs="Times New Roman"/>
      <w:noProof/>
      <w:color w:val="000000"/>
      <w:sz w:val="20"/>
      <w:szCs w:val="24"/>
      <w:lang w:eastAsia="ja-JP"/>
    </w:rPr>
  </w:style>
  <w:style w:type="paragraph" w:customStyle="1" w:styleId="EndNoteBibliography">
    <w:name w:val="EndNote Bibliography"/>
    <w:basedOn w:val="Normal"/>
    <w:link w:val="EndNoteBibliographyChar"/>
    <w:rsid w:val="00DB477A"/>
    <w:pPr>
      <w:spacing w:line="240" w:lineRule="auto"/>
    </w:pPr>
    <w:rPr>
      <w:rFonts w:ascii="Times New Roman" w:hAnsi="Times New Roman" w:cs="Times New Roman"/>
      <w:noProof/>
      <w:sz w:val="20"/>
    </w:rPr>
  </w:style>
  <w:style w:type="character" w:customStyle="1" w:styleId="EndNoteBibliographyChar">
    <w:name w:val="EndNote Bibliography Char"/>
    <w:basedOn w:val="Normal1Char"/>
    <w:link w:val="EndNoteBibliography"/>
    <w:rsid w:val="00DB477A"/>
    <w:rPr>
      <w:rFonts w:ascii="Times New Roman" w:eastAsia="Arial" w:hAnsi="Times New Roman" w:cs="Times New Roman"/>
      <w:noProof/>
      <w:color w:val="000000"/>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e.gov/sequencingcosts/" TargetMode="External"/><Relationship Id="rId13" Type="http://schemas.openxmlformats.org/officeDocument/2006/relationships/hyperlink" Target="http://grids.ucs.indiana.edu/ptliupages/publications/jdiaz-IEEECloud2012_id-4656.pdf" TargetMode="External"/><Relationship Id="rId18" Type="http://schemas.openxmlformats.org/officeDocument/2006/relationships/hyperlink" Target="http://grids.ucs.indiana.edu/ptliupages/publications/Where%20does%20all%20the%20data%20come%20from%20v7.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lideshare.net/kleinerperkins/kpcb-internet-trends-2013" TargetMode="External"/><Relationship Id="rId12" Type="http://schemas.openxmlformats.org/officeDocument/2006/relationships/hyperlink" Target="http://www.nitrd.gov/nitrdgroups/images/7/7a/Geoffrey_Fox_MAGICMinutesAugust72013.pdf" TargetMode="External"/><Relationship Id="rId17" Type="http://schemas.openxmlformats.org/officeDocument/2006/relationships/hyperlink" Target="http://bigdatawg.nist.gov/_uploadfiles/M0105_v3_5876831460.docx" TargetMode="External"/><Relationship Id="rId2" Type="http://schemas.openxmlformats.org/officeDocument/2006/relationships/settings" Target="settings.xml"/><Relationship Id="rId16" Type="http://schemas.openxmlformats.org/officeDocument/2006/relationships/hyperlink" Target="http://geni.maxgigapop.net/twiki/pub/GENI/NetworkStitching/geni-network-stitching-architecture-example.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d2k.nih.gov/" TargetMode="External"/><Relationship Id="rId11" Type="http://schemas.openxmlformats.org/officeDocument/2006/relationships/hyperlink" Target="http://www.nitrd.gov/nitrdgroups/index.php?title=MAGIC_Meetings_2013" TargetMode="External"/><Relationship Id="rId5" Type="http://schemas.openxmlformats.org/officeDocument/2006/relationships/hyperlink" Target="http://bigdatawg.nist.gov/home.php" TargetMode="External"/><Relationship Id="rId15" Type="http://schemas.openxmlformats.org/officeDocument/2006/relationships/hyperlink" Target="http://damsl.cs.indiana.edu/projects/phoebus/sdn_xsp.pdf" TargetMode="External"/><Relationship Id="rId10" Type="http://schemas.openxmlformats.org/officeDocument/2006/relationships/hyperlink" Target="http://www.cisco.com/en/US/solutions/collateral/ns341/ns525/ns537/ns705/ns827/white_paper_c11-481360_ns827_Networking_Solutions_White_Paper.html" TargetMode="External"/><Relationship Id="rId19" Type="http://schemas.openxmlformats.org/officeDocument/2006/relationships/hyperlink" Target="http://www.cisco.com/web/about/ac79/docs/innov/IoT_IBSG_0411FINAL.pdf" TargetMode="External"/><Relationship Id="rId4" Type="http://schemas.openxmlformats.org/officeDocument/2006/relationships/hyperlink" Target="http://www.nap.edu/catalog.php?record_id=18374" TargetMode="External"/><Relationship Id="rId9" Type="http://schemas.openxmlformats.org/officeDocument/2006/relationships/hyperlink" Target="http://www.emc.com/collateral/analyst-reports/idc-extracting-value-from-chaos-ar.pdf" TargetMode="External"/><Relationship Id="rId14" Type="http://schemas.openxmlformats.org/officeDocument/2006/relationships/hyperlink" Target="http://grids.ucs.indiana.edu/ptliupages/publications/p25-vonLaszewsk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4484</Words>
  <Characters>25204</Characters>
  <Application>Microsoft Office Word</Application>
  <DocSecurity>0</DocSecurity>
  <Lines>458</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7</cp:revision>
  <cp:lastPrinted>2013-04-20T22:54:00Z</cp:lastPrinted>
  <dcterms:created xsi:type="dcterms:W3CDTF">2013-08-14T19:08:00Z</dcterms:created>
  <dcterms:modified xsi:type="dcterms:W3CDTF">2013-08-15T02:16:00Z</dcterms:modified>
</cp:coreProperties>
</file>