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D54E" w14:textId="65D69D42" w:rsidR="00B83DD7" w:rsidRPr="00C01B93" w:rsidRDefault="00B83DD7" w:rsidP="00C01B93">
      <w:pPr>
        <w:jc w:val="center"/>
        <w:rPr>
          <w:rFonts w:ascii="Times New Roman" w:eastAsia="Times New Roman" w:hAnsi="Times New Roman" w:cs="Times New Roman"/>
          <w:b/>
          <w:color w:val="000000"/>
          <w:sz w:val="28"/>
          <w:szCs w:val="30"/>
        </w:rPr>
      </w:pPr>
      <w:bookmarkStart w:id="0" w:name="_GoBack"/>
      <w:bookmarkEnd w:id="0"/>
      <w:r w:rsidRPr="00C01B93">
        <w:rPr>
          <w:rFonts w:ascii="Times New Roman" w:eastAsia="Times New Roman" w:hAnsi="Times New Roman" w:cs="Times New Roman"/>
          <w:b/>
          <w:color w:val="000000"/>
          <w:sz w:val="28"/>
          <w:szCs w:val="30"/>
        </w:rPr>
        <w:t>Towards an Understanding of Facets</w:t>
      </w:r>
      <w:r w:rsidR="00594B4E">
        <w:rPr>
          <w:rFonts w:ascii="Times New Roman" w:eastAsia="Times New Roman" w:hAnsi="Times New Roman" w:cs="Times New Roman"/>
          <w:b/>
          <w:color w:val="000000"/>
          <w:sz w:val="28"/>
          <w:szCs w:val="30"/>
        </w:rPr>
        <w:t xml:space="preserve"> and Exemplars</w:t>
      </w:r>
      <w:r w:rsidRPr="00C01B93">
        <w:rPr>
          <w:rFonts w:ascii="Times New Roman" w:eastAsia="Times New Roman" w:hAnsi="Times New Roman" w:cs="Times New Roman"/>
          <w:b/>
          <w:color w:val="000000"/>
          <w:sz w:val="28"/>
          <w:szCs w:val="30"/>
        </w:rPr>
        <w:t xml:space="preserve"> of Big Data Applications</w:t>
      </w:r>
    </w:p>
    <w:p w14:paraId="4E5AE502" w14:textId="34B6FB9D" w:rsidR="004572B8" w:rsidRPr="00026A0E" w:rsidRDefault="004572B8"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Geoffrey C.Fox</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xml:space="preserve">, </w:t>
      </w:r>
      <w:proofErr w:type="spellStart"/>
      <w:r w:rsidRPr="00026A0E">
        <w:rPr>
          <w:rFonts w:ascii="Times New Roman" w:eastAsia="Times New Roman" w:hAnsi="Times New Roman" w:cs="Times New Roman"/>
          <w:i/>
          <w:color w:val="000000"/>
          <w:szCs w:val="30"/>
        </w:rPr>
        <w:t>Shantenu</w:t>
      </w:r>
      <w:proofErr w:type="spellEnd"/>
      <w:r w:rsidRPr="00026A0E">
        <w:rPr>
          <w:rFonts w:ascii="Times New Roman" w:eastAsia="Times New Roman" w:hAnsi="Times New Roman" w:cs="Times New Roman"/>
          <w:i/>
          <w:color w:val="000000"/>
          <w:szCs w:val="30"/>
        </w:rPr>
        <w:t xml:space="preserve"> Jha</w:t>
      </w:r>
      <w:r w:rsidRPr="00026A0E">
        <w:rPr>
          <w:rFonts w:ascii="Times New Roman" w:eastAsia="Times New Roman" w:hAnsi="Times New Roman" w:cs="Times New Roman"/>
          <w:i/>
          <w:color w:val="000000"/>
          <w:szCs w:val="30"/>
          <w:vertAlign w:val="superscript"/>
        </w:rPr>
        <w:t>2</w:t>
      </w:r>
      <w:r w:rsidRPr="00026A0E">
        <w:rPr>
          <w:rFonts w:ascii="Times New Roman" w:eastAsia="Times New Roman" w:hAnsi="Times New Roman" w:cs="Times New Roman"/>
          <w:i/>
          <w:color w:val="000000"/>
          <w:szCs w:val="30"/>
        </w:rPr>
        <w:t>, Judy Qiu</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Andre Luckow</w:t>
      </w:r>
      <w:r w:rsidRPr="00026A0E">
        <w:rPr>
          <w:rFonts w:ascii="Times New Roman" w:eastAsia="Times New Roman" w:hAnsi="Times New Roman" w:cs="Times New Roman"/>
          <w:i/>
          <w:color w:val="000000"/>
          <w:szCs w:val="30"/>
          <w:vertAlign w:val="superscript"/>
        </w:rPr>
        <w:t>2</w:t>
      </w:r>
    </w:p>
    <w:p w14:paraId="4099B8BB" w14:textId="24BF568E" w:rsid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 xml:space="preserve">(1) School of Informatics and Computing, Indiana University, </w:t>
      </w:r>
      <w:r>
        <w:rPr>
          <w:rFonts w:ascii="Times New Roman" w:eastAsia="Times New Roman" w:hAnsi="Times New Roman" w:cs="Times New Roman"/>
          <w:i/>
          <w:color w:val="000000"/>
          <w:szCs w:val="30"/>
        </w:rPr>
        <w:t xml:space="preserve">Bloomington, IN 47408, </w:t>
      </w:r>
      <w:r w:rsidRPr="00026A0E">
        <w:rPr>
          <w:rFonts w:ascii="Times New Roman" w:eastAsia="Times New Roman" w:hAnsi="Times New Roman" w:cs="Times New Roman"/>
          <w:i/>
          <w:color w:val="000000"/>
          <w:szCs w:val="30"/>
        </w:rPr>
        <w:t>USA,</w:t>
      </w:r>
    </w:p>
    <w:p w14:paraId="4950D9B7" w14:textId="096A444D" w:rsidR="00B83DD7" w:rsidRP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(2)</w:t>
      </w:r>
      <w:r>
        <w:rPr>
          <w:rFonts w:ascii="Times New Roman" w:eastAsia="Times New Roman" w:hAnsi="Times New Roman" w:cs="Times New Roman"/>
          <w:i/>
          <w:color w:val="000000"/>
          <w:szCs w:val="30"/>
        </w:rPr>
        <w:t xml:space="preserve"> </w:t>
      </w:r>
      <w:r w:rsidR="004572B8" w:rsidRPr="00026A0E">
        <w:rPr>
          <w:rFonts w:ascii="Times New Roman" w:eastAsia="Times New Roman" w:hAnsi="Times New Roman" w:cs="Times New Roman"/>
          <w:i/>
          <w:color w:val="000000"/>
          <w:szCs w:val="30"/>
        </w:rPr>
        <w:t>RADICAL, Rutgers Univer</w:t>
      </w:r>
      <w:r w:rsidRPr="00026A0E">
        <w:rPr>
          <w:rFonts w:ascii="Times New Roman" w:eastAsia="Times New Roman" w:hAnsi="Times New Roman" w:cs="Times New Roman"/>
          <w:i/>
          <w:color w:val="000000"/>
          <w:szCs w:val="30"/>
        </w:rPr>
        <w:t>sity, Piscataway, NJ 08854, USA</w:t>
      </w:r>
    </w:p>
    <w:p w14:paraId="5B684F3D" w14:textId="77777777" w:rsidR="00C01B93" w:rsidRDefault="00C01B93"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Abstract</w:t>
      </w:r>
    </w:p>
    <w:p w14:paraId="71249A12" w14:textId="4F0AC469" w:rsidR="00C01B93" w:rsidRPr="00E45746" w:rsidRDefault="00C01B93" w:rsidP="00B83DD7">
      <w:pPr>
        <w:rPr>
          <w:rFonts w:ascii="Times New Roman" w:eastAsia="Times New Roman" w:hAnsi="Times New Roman" w:cs="Times New Roman"/>
          <w:color w:val="000000"/>
          <w:szCs w:val="30"/>
        </w:rPr>
      </w:pPr>
      <w:r w:rsidRPr="00E45746">
        <w:rPr>
          <w:rFonts w:ascii="Times New Roman" w:eastAsia="Times New Roman" w:hAnsi="Times New Roman" w:cs="Times New Roman"/>
          <w:color w:val="000000"/>
          <w:szCs w:val="30"/>
        </w:rPr>
        <w:t xml:space="preserve">We study many Big Data applications from a variety of research and commercial areas and suggest a set of characteristic features and possible kernel benchmarks that stress those features for data analytics. </w:t>
      </w:r>
      <w:r w:rsidR="00F45710" w:rsidRPr="00E45746">
        <w:rPr>
          <w:rFonts w:ascii="Times New Roman" w:eastAsia="Times New Roman" w:hAnsi="Times New Roman" w:cs="Times New Roman"/>
          <w:color w:val="000000"/>
          <w:szCs w:val="30"/>
        </w:rPr>
        <w:t>We draw conclusions for the hardware and software architectures that are suggested by this analysis.</w:t>
      </w:r>
    </w:p>
    <w:p w14:paraId="3253BABC" w14:textId="4BB4C634" w:rsidR="00B83DD7" w:rsidRPr="00B83DD7"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1. </w:t>
      </w:r>
      <w:r w:rsidRPr="00B83DD7">
        <w:rPr>
          <w:rFonts w:ascii="Times New Roman" w:eastAsia="Times New Roman" w:hAnsi="Times New Roman" w:cs="Times New Roman"/>
          <w:b/>
          <w:color w:val="000000"/>
          <w:sz w:val="24"/>
          <w:szCs w:val="30"/>
        </w:rPr>
        <w:t>Introduction</w:t>
      </w:r>
    </w:p>
    <w:p w14:paraId="512F8900" w14:textId="74B364D5" w:rsidR="00B83DD7" w:rsidRPr="00556A55" w:rsidRDefault="00B83DD7" w:rsidP="00B83DD7">
      <w:pPr>
        <w:rPr>
          <w:rFonts w:ascii="Times New Roman" w:eastAsia="Times New Roman" w:hAnsi="Times New Roman" w:cs="Times New Roman"/>
          <w:color w:val="000000"/>
          <w:szCs w:val="30"/>
        </w:rPr>
      </w:pPr>
      <w:r w:rsidRPr="00556A55">
        <w:rPr>
          <w:rFonts w:ascii="Times New Roman" w:eastAsia="Times New Roman" w:hAnsi="Times New Roman" w:cs="Times New Roman"/>
          <w:color w:val="000000"/>
          <w:szCs w:val="30"/>
        </w:rPr>
        <w:t xml:space="preserve">With the proliferation of </w:t>
      </w:r>
      <w:r w:rsidR="00EA1022">
        <w:rPr>
          <w:rFonts w:ascii="Times New Roman" w:eastAsia="Times New Roman" w:hAnsi="Times New Roman" w:cs="Times New Roman"/>
          <w:color w:val="000000"/>
          <w:szCs w:val="30"/>
        </w:rPr>
        <w:t xml:space="preserve">data intensive </w:t>
      </w:r>
      <w:r w:rsidRPr="00556A55">
        <w:rPr>
          <w:rFonts w:ascii="Times New Roman" w:eastAsia="Times New Roman" w:hAnsi="Times New Roman" w:cs="Times New Roman"/>
          <w:color w:val="000000"/>
          <w:szCs w:val="30"/>
        </w:rPr>
        <w:t xml:space="preserve">applications, there is a critical and timely need to understand these properties and the relationship between different applications. The aim of </w:t>
      </w:r>
      <w:r w:rsidR="0043708F">
        <w:rPr>
          <w:rFonts w:ascii="Times New Roman" w:eastAsia="Times New Roman" w:hAnsi="Times New Roman" w:cs="Times New Roman"/>
          <w:color w:val="000000"/>
          <w:szCs w:val="30"/>
        </w:rPr>
        <w:t>our work</w:t>
      </w:r>
      <w:r w:rsidRPr="00556A55">
        <w:rPr>
          <w:rFonts w:ascii="Times New Roman" w:eastAsia="Times New Roman" w:hAnsi="Times New Roman" w:cs="Times New Roman"/>
          <w:color w:val="000000"/>
          <w:szCs w:val="30"/>
        </w:rPr>
        <w:t xml:space="preserve"> is to capture the essential and fundamental Big Data properties</w:t>
      </w:r>
      <w:r w:rsidR="007F1859">
        <w:rPr>
          <w:rFonts w:ascii="Times New Roman" w:eastAsia="Times New Roman" w:hAnsi="Times New Roman" w:cs="Times New Roman"/>
          <w:color w:val="000000"/>
          <w:szCs w:val="30"/>
        </w:rPr>
        <w:t xml:space="preserve">, </w:t>
      </w:r>
      <w:r w:rsidRPr="00556A55">
        <w:rPr>
          <w:rFonts w:ascii="Times New Roman" w:eastAsia="Times New Roman" w:hAnsi="Times New Roman" w:cs="Times New Roman"/>
          <w:color w:val="000000"/>
          <w:szCs w:val="30"/>
        </w:rPr>
        <w:t xml:space="preserve">and then </w:t>
      </w:r>
      <w:r w:rsidR="007F1859">
        <w:rPr>
          <w:rFonts w:ascii="Times New Roman" w:eastAsia="Times New Roman" w:hAnsi="Times New Roman" w:cs="Times New Roman"/>
          <w:color w:val="000000"/>
          <w:szCs w:val="30"/>
        </w:rPr>
        <w:t xml:space="preserve">to </w:t>
      </w:r>
      <w:r w:rsidR="00EA1022" w:rsidRPr="00556A55">
        <w:rPr>
          <w:rFonts w:ascii="Times New Roman" w:eastAsia="Times New Roman" w:hAnsi="Times New Roman" w:cs="Times New Roman"/>
          <w:color w:val="000000"/>
          <w:szCs w:val="30"/>
        </w:rPr>
        <w:t>understand applications</w:t>
      </w:r>
      <w:r w:rsidRPr="00556A55">
        <w:rPr>
          <w:rFonts w:ascii="Times New Roman" w:eastAsia="Times New Roman" w:hAnsi="Times New Roman" w:cs="Times New Roman"/>
          <w:color w:val="000000"/>
          <w:szCs w:val="30"/>
        </w:rPr>
        <w:t xml:space="preserve"> </w:t>
      </w:r>
      <w:r w:rsidR="007F1859">
        <w:rPr>
          <w:rFonts w:ascii="Times New Roman" w:eastAsia="Times New Roman" w:hAnsi="Times New Roman" w:cs="Times New Roman"/>
          <w:color w:val="000000"/>
          <w:szCs w:val="30"/>
        </w:rPr>
        <w:t>with those properties</w:t>
      </w:r>
      <w:r w:rsidRPr="00556A55">
        <w:rPr>
          <w:rFonts w:ascii="Times New Roman" w:eastAsia="Times New Roman" w:hAnsi="Times New Roman" w:cs="Times New Roman"/>
          <w:color w:val="000000"/>
          <w:szCs w:val="30"/>
        </w:rPr>
        <w:t>.</w:t>
      </w:r>
      <w:r w:rsidR="00397971">
        <w:rPr>
          <w:rFonts w:ascii="Times New Roman" w:eastAsia="Times New Roman" w:hAnsi="Times New Roman" w:cs="Times New Roman"/>
          <w:color w:val="000000"/>
          <w:szCs w:val="30"/>
        </w:rPr>
        <w:t xml:space="preserve"> </w:t>
      </w:r>
    </w:p>
    <w:p w14:paraId="27A7A283" w14:textId="348698BE" w:rsidR="00B83DD7" w:rsidRDefault="00397971"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There are m</w:t>
      </w:r>
      <w:r w:rsidR="00B83DD7" w:rsidRPr="00556A55">
        <w:rPr>
          <w:rFonts w:ascii="Times New Roman" w:eastAsia="Times New Roman" w:hAnsi="Times New Roman" w:cs="Times New Roman"/>
          <w:color w:val="000000"/>
          <w:szCs w:val="30"/>
        </w:rPr>
        <w:t>any different</w:t>
      </w:r>
      <w:r>
        <w:rPr>
          <w:rFonts w:ascii="Times New Roman" w:eastAsia="Times New Roman" w:hAnsi="Times New Roman" w:cs="Times New Roman"/>
          <w:color w:val="000000"/>
          <w:szCs w:val="30"/>
        </w:rPr>
        <w:t xml:space="preserve"> types of Big Data applications</w:t>
      </w:r>
      <w:r w:rsidR="007F1859">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and we cover them broadly including both research and commercial cases. However</w:t>
      </w:r>
      <w:r w:rsidR="00B83DD7" w:rsidRPr="00556A55">
        <w:rPr>
          <w:rFonts w:ascii="Times New Roman" w:eastAsia="Times New Roman" w:hAnsi="Times New Roman" w:cs="Times New Roman"/>
          <w:color w:val="000000"/>
          <w:szCs w:val="30"/>
        </w:rPr>
        <w:t xml:space="preserve"> our focus is on Science and Engineering </w:t>
      </w:r>
      <w:r>
        <w:rPr>
          <w:rFonts w:ascii="Times New Roman" w:eastAsia="Times New Roman" w:hAnsi="Times New Roman" w:cs="Times New Roman"/>
          <w:color w:val="000000"/>
          <w:szCs w:val="30"/>
        </w:rPr>
        <w:t xml:space="preserve">research data-intensive applications. We </w:t>
      </w:r>
      <w:r w:rsidR="00B83DD7" w:rsidRPr="00556A55">
        <w:rPr>
          <w:rFonts w:ascii="Times New Roman" w:eastAsia="Times New Roman" w:hAnsi="Times New Roman" w:cs="Times New Roman"/>
          <w:color w:val="000000"/>
          <w:szCs w:val="30"/>
        </w:rPr>
        <w:t>compare and cont</w:t>
      </w:r>
      <w:r>
        <w:rPr>
          <w:rFonts w:ascii="Times New Roman" w:eastAsia="Times New Roman" w:hAnsi="Times New Roman" w:cs="Times New Roman"/>
          <w:color w:val="000000"/>
          <w:szCs w:val="30"/>
        </w:rPr>
        <w:t>rast some general properties of</w:t>
      </w:r>
      <w:r w:rsidR="00B83DD7" w:rsidRPr="00556A55">
        <w:rPr>
          <w:rFonts w:ascii="Times New Roman" w:eastAsia="Times New Roman" w:hAnsi="Times New Roman" w:cs="Times New Roman"/>
          <w:color w:val="000000"/>
          <w:szCs w:val="30"/>
        </w:rPr>
        <w:t xml:space="preserve"> Big Data applications with classical HPC </w:t>
      </w:r>
      <w:r>
        <w:rPr>
          <w:rFonts w:ascii="Times New Roman" w:eastAsia="Times New Roman" w:hAnsi="Times New Roman" w:cs="Times New Roman"/>
          <w:color w:val="000000"/>
          <w:szCs w:val="30"/>
        </w:rPr>
        <w:t xml:space="preserve">simulation </w:t>
      </w:r>
      <w:r w:rsidR="00B83DD7" w:rsidRPr="00556A55">
        <w:rPr>
          <w:rFonts w:ascii="Times New Roman" w:eastAsia="Times New Roman" w:hAnsi="Times New Roman" w:cs="Times New Roman"/>
          <w:color w:val="000000"/>
          <w:szCs w:val="30"/>
        </w:rPr>
        <w:t>applications.</w:t>
      </w:r>
      <w:r w:rsidR="009219DC">
        <w:rPr>
          <w:rFonts w:ascii="Times New Roman" w:eastAsia="Times New Roman" w:hAnsi="Times New Roman" w:cs="Times New Roman"/>
          <w:color w:val="000000"/>
          <w:szCs w:val="30"/>
        </w:rPr>
        <w:t xml:space="preserve">  Pulling together these observations, we identify five key system architectures and note different emphases of commercial and resear</w:t>
      </w:r>
      <w:r w:rsidR="00795572">
        <w:rPr>
          <w:rFonts w:ascii="Times New Roman" w:eastAsia="Times New Roman" w:hAnsi="Times New Roman" w:cs="Times New Roman"/>
          <w:color w:val="000000"/>
          <w:szCs w:val="30"/>
        </w:rPr>
        <w:t>ch use cases. However we point out that combining ideas from HPC and commercial Big Data systems leads to an attractive powerful Big Data software model.</w:t>
      </w:r>
    </w:p>
    <w:p w14:paraId="7A86E3BD" w14:textId="00F5ECF2" w:rsidR="00795572" w:rsidRPr="00556A55" w:rsidRDefault="00795572"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Section 2 describes the sources of information for our study and their properties. It also describes lessons from related studies of parallel computing. Section </w:t>
      </w:r>
      <w:r w:rsidR="00C01B93">
        <w:rPr>
          <w:rFonts w:ascii="Times New Roman" w:eastAsia="Times New Roman" w:hAnsi="Times New Roman" w:cs="Times New Roman"/>
          <w:color w:val="000000"/>
          <w:szCs w:val="30"/>
        </w:rPr>
        <w:t xml:space="preserve">3 </w:t>
      </w:r>
      <w:r>
        <w:rPr>
          <w:rFonts w:ascii="Times New Roman" w:eastAsia="Times New Roman" w:hAnsi="Times New Roman" w:cs="Times New Roman"/>
          <w:color w:val="000000"/>
          <w:szCs w:val="30"/>
        </w:rPr>
        <w:t>describes the features of Big Data use cases and the 3 facets into which we group them. We describe some generic kernels (mini-applications), termed Ogres, in the data analytics area.</w:t>
      </w:r>
      <w:r w:rsidR="00C01B93">
        <w:rPr>
          <w:rFonts w:ascii="Times New Roman" w:eastAsia="Times New Roman" w:hAnsi="Times New Roman" w:cs="Times New Roman"/>
          <w:color w:val="000000"/>
          <w:szCs w:val="30"/>
        </w:rPr>
        <w:t xml:space="preserve"> In section 4, we present implications for needed hardware and software while conclusions are in section 5.</w:t>
      </w:r>
    </w:p>
    <w:p w14:paraId="69C83CF3" w14:textId="28B99E5F" w:rsidR="00F47682" w:rsidRPr="00F47682"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 </w:t>
      </w:r>
      <w:r w:rsidR="00F47682" w:rsidRPr="00F47682">
        <w:rPr>
          <w:rFonts w:ascii="Times New Roman" w:eastAsia="Times New Roman" w:hAnsi="Times New Roman" w:cs="Times New Roman"/>
          <w:b/>
          <w:color w:val="000000"/>
          <w:sz w:val="24"/>
          <w:szCs w:val="30"/>
        </w:rPr>
        <w:t>Sources of Information</w:t>
      </w:r>
    </w:p>
    <w:p w14:paraId="54DC2F81" w14:textId="77777777" w:rsidR="00B83DD7" w:rsidRPr="00556A55" w:rsidRDefault="00B83DD7">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2.1. Data Intensive Use Cases</w:t>
      </w:r>
    </w:p>
    <w:p w14:paraId="41D72240" w14:textId="17F2A4F1"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w:t>
      </w:r>
      <w:r w:rsidR="00F34C82">
        <w:rPr>
          <w:rFonts w:ascii="Times New Roman" w:eastAsia="Times New Roman" w:hAnsi="Times New Roman" w:cs="Times New Roman"/>
          <w:color w:val="000000"/>
          <w:szCs w:val="30"/>
        </w:rPr>
        <w:t>applications</w:t>
      </w:r>
      <w:r>
        <w:rPr>
          <w:rFonts w:ascii="Times New Roman" w:eastAsia="Times New Roman" w:hAnsi="Times New Roman" w:cs="Times New Roman"/>
          <w:color w:val="000000"/>
          <w:szCs w:val="30"/>
        </w:rPr>
        <w:t xml:space="preserve">,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We have gained of course quite a bit of experience from our research over many years</w:t>
      </w:r>
      <w:r w:rsidR="00680358">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but 3 explicit sources that we used were a recent use case survey by NIST from Fall 2013</w:t>
      </w:r>
      <w:r w:rsidR="00CA1A7A">
        <w:rPr>
          <w:rFonts w:ascii="Times New Roman" w:eastAsia="Times New Roman" w:hAnsi="Times New Roman" w:cs="Times New Roman"/>
          <w:color w:val="000000"/>
          <w:szCs w:val="30"/>
        </w:rPr>
        <w:fldChar w:fldCharType="begin"/>
      </w:r>
      <w:r w:rsidR="00CA1A7A">
        <w:rPr>
          <w:rFonts w:ascii="Times New Roman" w:eastAsia="Times New Roman" w:hAnsi="Times New Roman" w:cs="Times New Roman"/>
          <w:color w:val="000000"/>
          <w:szCs w:val="3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eastAsia="Times New Roman" w:hAnsi="Times New Roman" w:cs="Times New Roman"/>
          <w:color w:val="000000"/>
          <w:szCs w:val="30"/>
        </w:rPr>
        <w:fldChar w:fldCharType="separate"/>
      </w:r>
      <w:r w:rsidR="00CA1A7A">
        <w:rPr>
          <w:rFonts w:ascii="Times New Roman" w:eastAsia="Times New Roman" w:hAnsi="Times New Roman" w:cs="Times New Roman"/>
          <w:noProof/>
          <w:color w:val="000000"/>
          <w:szCs w:val="30"/>
        </w:rPr>
        <w:t>[1]</w:t>
      </w:r>
      <w:r w:rsidR="00CA1A7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 xml:space="preserve">applications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w:t>
      </w:r>
      <w:r w:rsidR="00680358">
        <w:rPr>
          <w:rFonts w:ascii="Times New Roman" w:eastAsia="Times New Roman" w:hAnsi="Times New Roman" w:cs="Times New Roman"/>
          <w:color w:val="000000"/>
          <w:szCs w:val="30"/>
        </w:rPr>
        <w:t xml:space="preserve"> </w:t>
      </w:r>
      <w:r w:rsidR="00F34C82">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 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F34C82">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[2, 3]</w:t>
      </w:r>
      <w:r w:rsidR="00F34C82">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and study of members of data analytics libraries including R</w:t>
      </w:r>
      <w:r w:rsidR="00F6439A">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&lt;EndNote&gt;&lt;Cite&gt;&lt;RecNum&gt;4938&lt;/RecNum&gt;&lt;DisplayText&gt;[4]&lt;/DisplayText&gt;&lt;record&gt;&lt;rec-number&gt;4938&lt;/rec-number&gt;&lt;foreign-keys&gt;&lt;key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F6439A">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[4]</w:t>
      </w:r>
      <w:r w:rsidR="00F6439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Mahout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&lt;EndNote&gt;&lt;Cite&gt;&lt;RecNum&gt;4684&lt;/RecNum&gt;&lt;DisplayText&gt;[5]&lt;/DisplayText&gt;&lt;record&gt;&lt;rec-number&gt;4684&lt;/rec-number&gt;&lt;foreign-keys&gt;&lt;key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[5]</w:t>
      </w:r>
      <w:r w:rsidR="00F37630">
        <w:rPr>
          <w:rFonts w:ascii="Times New Roman" w:eastAsia="Times New Roman" w:hAnsi="Times New Roman" w:cs="Times New Roman"/>
          <w:color w:val="000000"/>
          <w:szCs w:val="30"/>
        </w:rPr>
        <w:fldChar w:fldCharType="end"/>
      </w:r>
      <w:r w:rsidR="00F37630">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 xml:space="preserve">and </w:t>
      </w:r>
      <w:proofErr w:type="spellStart"/>
      <w:r w:rsidR="008F1478">
        <w:rPr>
          <w:rFonts w:ascii="Times New Roman" w:eastAsia="Times New Roman" w:hAnsi="Times New Roman" w:cs="Times New Roman"/>
          <w:color w:val="000000"/>
          <w:szCs w:val="30"/>
        </w:rPr>
        <w:t>MLLib</w:t>
      </w:r>
      <w:proofErr w:type="spellEnd"/>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&lt;EndNote&gt;&lt;Cite&gt;&lt;RecNum&gt;6365&lt;/RecNum&gt;&lt;DisplayText&gt;[6]&lt;/DisplayText&gt;&lt;record&gt;&lt;rec-number&gt;6365&lt;/rec-number&gt;&lt;foreign-keys&gt;&lt;key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[6]</w:t>
      </w:r>
      <w:r w:rsidR="00F37630">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14:paraId="5EA22141" w14:textId="34C29FAB" w:rsidR="009966ED" w:rsidRPr="007A7059" w:rsidRDefault="008F1478"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[7]</w:t>
      </w:r>
      <w:r w:rsidR="00F37630">
        <w:rPr>
          <w:rFonts w:ascii="Times New Roman" w:eastAsia="Times New Roman" w:hAnsi="Times New Roman" w:cs="Times New Roman"/>
          <w:color w:val="000000"/>
          <w:szCs w:val="30"/>
        </w:rPr>
        <w:fldChar w:fldCharType="end"/>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w:t>
      </w:r>
      <w:r w:rsidR="00CB5622">
        <w:rPr>
          <w:rFonts w:ascii="Times New Roman" w:eastAsia="Times New Roman" w:hAnsi="Times New Roman" w:cs="Times New Roman"/>
          <w:color w:val="000000"/>
          <w:szCs w:val="30"/>
        </w:rPr>
        <w:t xml:space="preserve">, </w:t>
      </w:r>
      <w:r w:rsidR="00117218">
        <w:rPr>
          <w:rFonts w:ascii="Times New Roman" w:eastAsia="Times New Roman" w:hAnsi="Times New Roman" w:cs="Times New Roman"/>
          <w:color w:val="000000"/>
          <w:szCs w:val="30"/>
        </w:rPr>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use cases are organized into nine broad areas with the number of associated use cases in parentheses: Government Operation (4)</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lastRenderedPageBreak/>
        <w:t xml:space="preserve">Commercial (8), Defense (3), </w:t>
      </w:r>
      <w:r w:rsidR="009966ED" w:rsidRPr="009966ED">
        <w:rPr>
          <w:rFonts w:ascii="Times New Roman" w:eastAsia="Calibri" w:hAnsi="Times New Roman" w:cs="Times New Roman"/>
        </w:rPr>
        <w:t>Healthcare and Life Sciences (10)</w:t>
      </w:r>
      <w:r w:rsidR="007A7059">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Deep Learning and Social Media (6)</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The Ecosystem for Research (4), Astronomy and Physics (5); </w:t>
      </w:r>
      <w:r w:rsidR="009966ED" w:rsidRPr="009966ED">
        <w:rPr>
          <w:rFonts w:ascii="Times New Roman" w:eastAsia="Calibri" w:hAnsi="Times New Roman" w:cs="Times New Roman"/>
        </w:rPr>
        <w:t>Earth, Environmental and Polar Science (10)</w:t>
      </w:r>
      <w:r w:rsidR="007A7059">
        <w:rPr>
          <w:rFonts w:ascii="Times New Roman" w:eastAsia="Times New Roman" w:hAnsi="Times New Roman" w:cs="Times New Roman"/>
          <w:color w:val="000000"/>
          <w:szCs w:val="30"/>
        </w:rPr>
        <w:t xml:space="preserve"> and </w:t>
      </w:r>
      <w:r w:rsidR="009966ED" w:rsidRPr="009966ED">
        <w:rPr>
          <w:rFonts w:ascii="Times New Roman" w:eastAsia="Calibri" w:hAnsi="Times New Roman" w:cs="Times New Roman"/>
        </w:rPr>
        <w:t>Energy (1)</w:t>
      </w:r>
      <w:r w:rsidR="007A7059">
        <w:rPr>
          <w:rFonts w:ascii="Times New Roman" w:eastAsia="Calibri" w:hAnsi="Times New Roman" w:cs="Times New Roman"/>
        </w:rPr>
        <w:t>.</w:t>
      </w:r>
      <w:r w:rsidR="009966ED" w:rsidRPr="009966ED">
        <w:rPr>
          <w:rFonts w:ascii="Times New Roman" w:eastAsia="Calibri" w:hAnsi="Times New Roman" w:cs="Times New Roman"/>
        </w:rPr>
        <w:t xml:space="preserve"> </w:t>
      </w:r>
    </w:p>
    <w:p w14:paraId="0CE296C7" w14:textId="52EBF554"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r w:rsidR="004D0D81">
        <w:rPr>
          <w:rFonts w:ascii="Times New Roman" w:eastAsia="Times New Roman" w:hAnsi="Times New Roman" w:cs="Times New Roman"/>
          <w:color w:val="000000"/>
          <w:szCs w:val="30"/>
        </w:rPr>
        <w:t xml:space="preserve"> those below.</w:t>
      </w:r>
    </w:p>
    <w:p w14:paraId="6BBF13CD" w14:textId="77777777" w:rsidR="005315CA" w:rsidRPr="004D0D81" w:rsidRDefault="005315CA" w:rsidP="005315CA">
      <w:pPr>
        <w:rPr>
          <w:rFonts w:ascii="Times New Roman" w:eastAsia="Times New Roman" w:hAnsi="Times New Roman" w:cs="Times New Roman"/>
          <w:i/>
          <w:color w:val="000000"/>
          <w:szCs w:val="30"/>
        </w:rPr>
      </w:pPr>
      <w:r w:rsidRPr="004D0D81">
        <w:rPr>
          <w:rFonts w:ascii="Times New Roman" w:eastAsia="Times New Roman" w:hAnsi="Times New Roman" w:cs="Times New Roman"/>
          <w:i/>
          <w:color w:val="000000"/>
          <w:szCs w:val="30"/>
        </w:rPr>
        <w:t>Use case Actors/Stakeholders and their roles and responsibilities; use case goals and description. Specification of current analysis covering compute system, storage, networking and software.  Characteristics of use case Big Data with Data Source (distributed/centralized), Volume (size), Velocity (e.g. real time), Variety (multiple datasets, mashup), Variability (rate of change)</w:t>
      </w:r>
      <w:r w:rsidR="001E5C7E" w:rsidRPr="004D0D81">
        <w:rPr>
          <w:rFonts w:ascii="Times New Roman" w:eastAsia="Times New Roman" w:hAnsi="Times New Roman" w:cs="Times New Roman"/>
          <w:i/>
          <w:color w:val="000000"/>
          <w:szCs w:val="30"/>
        </w:rPr>
        <w:t xml:space="preserve">. The so-called </w:t>
      </w:r>
      <w:r w:rsidRPr="004D0D81">
        <w:rPr>
          <w:rFonts w:ascii="Times New Roman" w:eastAsia="Times New Roman" w:hAnsi="Times New Roman" w:cs="Times New Roman"/>
          <w:i/>
          <w:color w:val="000000"/>
          <w:szCs w:val="30"/>
        </w:rPr>
        <w:t xml:space="preserve">Big Data </w:t>
      </w:r>
      <w:r w:rsidR="001E5C7E" w:rsidRPr="004D0D81">
        <w:rPr>
          <w:rFonts w:ascii="Times New Roman" w:eastAsia="Times New Roman" w:hAnsi="Times New Roman" w:cs="Times New Roman"/>
          <w:i/>
          <w:color w:val="000000"/>
          <w:szCs w:val="30"/>
        </w:rPr>
        <w:t>Science (collection, curation, analysis</w:t>
      </w:r>
      <w:r w:rsidRPr="004D0D81">
        <w:rPr>
          <w:rFonts w:ascii="Times New Roman" w:eastAsia="Times New Roman" w:hAnsi="Times New Roman" w:cs="Times New Roman"/>
          <w:i/>
          <w:color w:val="000000"/>
          <w:szCs w:val="30"/>
        </w:rPr>
        <w:t>)</w:t>
      </w:r>
      <w:r w:rsidR="001E5C7E" w:rsidRPr="004D0D81">
        <w:rPr>
          <w:rFonts w:ascii="Times New Roman" w:eastAsia="Times New Roman" w:hAnsi="Times New Roman" w:cs="Times New Roman"/>
          <w:i/>
          <w:color w:val="000000"/>
          <w:szCs w:val="30"/>
        </w:rPr>
        <w:t xml:space="preserve"> with </w:t>
      </w:r>
      <w:r w:rsidRPr="004D0D81">
        <w:rPr>
          <w:rFonts w:ascii="Times New Roman" w:eastAsia="Times New Roman" w:hAnsi="Times New Roman" w:cs="Times New Roman"/>
          <w:i/>
          <w:color w:val="000000"/>
          <w:szCs w:val="30"/>
        </w:rPr>
        <w:t>Veracity (Robustness Issues, s</w:t>
      </w:r>
      <w:r w:rsidR="001E5C7E" w:rsidRPr="004D0D81">
        <w:rPr>
          <w:rFonts w:ascii="Times New Roman" w:eastAsia="Times New Roman" w:hAnsi="Times New Roman" w:cs="Times New Roman"/>
          <w:i/>
          <w:color w:val="000000"/>
          <w:szCs w:val="30"/>
        </w:rPr>
        <w:t xml:space="preserve">emantics), Visualization, Data Quality (syntax), Data Types and </w:t>
      </w:r>
      <w:r w:rsidRPr="004D0D81">
        <w:rPr>
          <w:rFonts w:ascii="Times New Roman" w:eastAsia="Times New Roman" w:hAnsi="Times New Roman" w:cs="Times New Roman"/>
          <w:i/>
          <w:color w:val="000000"/>
          <w:szCs w:val="30"/>
        </w:rPr>
        <w:t>Data Analytics</w:t>
      </w:r>
      <w:r w:rsidR="001E5C7E" w:rsidRPr="004D0D81">
        <w:rPr>
          <w:rFonts w:ascii="Times New Roman" w:eastAsia="Times New Roman" w:hAnsi="Times New Roman" w:cs="Times New Roman"/>
          <w:i/>
          <w:color w:val="000000"/>
          <w:szCs w:val="30"/>
        </w:rPr>
        <w:t xml:space="preserve">. These detailed specifications were complemented by broad comments including </w:t>
      </w:r>
      <w:r w:rsidRPr="004D0D81">
        <w:rPr>
          <w:rFonts w:ascii="Times New Roman" w:eastAsia="Times New Roman" w:hAnsi="Times New Roman" w:cs="Times New Roman"/>
          <w:i/>
          <w:color w:val="000000"/>
          <w:szCs w:val="30"/>
        </w:rPr>
        <w:t xml:space="preserve">Big </w:t>
      </w:r>
      <w:r w:rsidR="001E5C7E" w:rsidRPr="004D0D81">
        <w:rPr>
          <w:rFonts w:ascii="Times New Roman" w:eastAsia="Times New Roman" w:hAnsi="Times New Roman" w:cs="Times New Roman"/>
          <w:i/>
          <w:color w:val="000000"/>
          <w:szCs w:val="30"/>
        </w:rPr>
        <w:t xml:space="preserve">Data Specific Challenges (Gaps), </w:t>
      </w:r>
      <w:r w:rsidRPr="004D0D81">
        <w:rPr>
          <w:rFonts w:ascii="Times New Roman" w:eastAsia="Times New Roman" w:hAnsi="Times New Roman" w:cs="Times New Roman"/>
          <w:i/>
          <w:color w:val="000000"/>
          <w:szCs w:val="30"/>
        </w:rPr>
        <w:t xml:space="preserve">Mobility </w:t>
      </w:r>
      <w:r w:rsidR="001E5C7E" w:rsidRPr="004D0D81">
        <w:rPr>
          <w:rFonts w:ascii="Times New Roman" w:eastAsia="Times New Roman" w:hAnsi="Times New Roman" w:cs="Times New Roman"/>
          <w:i/>
          <w:color w:val="000000"/>
          <w:szCs w:val="30"/>
        </w:rPr>
        <w:t>issues, Security &amp; Privacy Requirements and identification of</w:t>
      </w:r>
      <w:r w:rsidRPr="004D0D81">
        <w:rPr>
          <w:rFonts w:ascii="Times New Roman" w:eastAsia="Times New Roman" w:hAnsi="Times New Roman" w:cs="Times New Roman"/>
          <w:i/>
          <w:color w:val="000000"/>
          <w:szCs w:val="30"/>
        </w:rPr>
        <w:t xml:space="preserve"> issues</w:t>
      </w:r>
      <w:r w:rsidR="001E5C7E" w:rsidRPr="004D0D81">
        <w:rPr>
          <w:rFonts w:ascii="Times New Roman" w:eastAsia="Times New Roman" w:hAnsi="Times New Roman" w:cs="Times New Roman"/>
          <w:i/>
          <w:color w:val="000000"/>
          <w:szCs w:val="30"/>
        </w:rPr>
        <w:t xml:space="preserve"> for generalizing this use case.</w:t>
      </w:r>
    </w:p>
    <w:p w14:paraId="1C679291" w14:textId="0CA9D430"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w:t>
      </w:r>
      <w:r w:rsidR="00321B1C">
        <w:rPr>
          <w:rFonts w:ascii="Times New Roman" w:eastAsia="Times New Roman" w:hAnsi="Times New Roman" w:cs="Times New Roman"/>
          <w:color w:val="000000"/>
          <w:szCs w:val="30"/>
        </w:rPr>
        <w:t xml:space="preserve"> requirements can be found in </w:t>
      </w:r>
      <w:r w:rsidR="00321B1C">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321B1C">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[7]</w:t>
      </w:r>
      <w:r w:rsidR="00321B1C">
        <w:rPr>
          <w:rFonts w:ascii="Times New Roman" w:eastAsia="Times New Roman" w:hAnsi="Times New Roman" w:cs="Times New Roman"/>
          <w:color w:val="000000"/>
          <w:szCs w:val="30"/>
        </w:rPr>
        <w:fldChar w:fldCharType="end"/>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&amp;</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privacy.</w:t>
      </w:r>
    </w:p>
    <w:p w14:paraId="40E05409" w14:textId="3137CC53" w:rsidR="006601C2" w:rsidRDefault="006601C2"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imp</w:t>
      </w:r>
      <w:r w:rsidR="00B70423">
        <w:rPr>
          <w:rFonts w:ascii="Times New Roman" w:eastAsia="Times New Roman" w:hAnsi="Times New Roman" w:cs="Times New Roman"/>
          <w:color w:val="000000"/>
          <w:szCs w:val="30"/>
        </w:rPr>
        <w:t xml:space="preserve">ressive NRC report </w:t>
      </w:r>
      <w:r w:rsidR="00B70423">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B70423">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[8]</w:t>
      </w:r>
      <w:r w:rsidR="00B70423">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is a rich source of information. It has in chapter 2 several examples</w:t>
      </w:r>
      <w:r w:rsidR="00AF494B">
        <w:rPr>
          <w:rFonts w:ascii="Times New Roman" w:eastAsia="Times New Roman" w:hAnsi="Times New Roman" w:cs="Times New Roman"/>
          <w:color w:val="000000"/>
          <w:szCs w:val="30"/>
        </w:rPr>
        <w:t xml:space="preserve">; most of these are also present in NIST study but NRC does have an interesting discussion of Big Data in Networking and Telecommunication that is omitted from NIST compilation. We will return to the important “Giants” in chapter </w:t>
      </w:r>
      <w:r w:rsidR="008B7A91">
        <w:rPr>
          <w:rFonts w:ascii="Times New Roman" w:eastAsia="Times New Roman" w:hAnsi="Times New Roman" w:cs="Times New Roman"/>
          <w:color w:val="000000"/>
          <w:szCs w:val="30"/>
        </w:rPr>
        <w:t xml:space="preserve">10 </w:t>
      </w:r>
      <w:r w:rsidR="00AF494B">
        <w:rPr>
          <w:rFonts w:ascii="Times New Roman" w:eastAsia="Times New Roman" w:hAnsi="Times New Roman" w:cs="Times New Roman"/>
          <w:color w:val="000000"/>
          <w:szCs w:val="30"/>
        </w:rPr>
        <w:t>which are related to different facets of our Ogres.</w:t>
      </w:r>
    </w:p>
    <w:p w14:paraId="4C6E7827" w14:textId="546D30EC" w:rsidR="00500D2A" w:rsidRDefault="00500D2A" w:rsidP="00500D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For the case of distributed applications there are at least two existing attempts to survey and analyze </w:t>
      </w:r>
      <w:r w:rsidR="005D5CF2">
        <w:rPr>
          <w:rFonts w:ascii="Times New Roman" w:eastAsia="Times New Roman" w:hAnsi="Times New Roman" w:cs="Times New Roman"/>
          <w:color w:val="000000"/>
          <w:szCs w:val="30"/>
        </w:rPr>
        <w:t xml:space="preserve">applications. In </w:t>
      </w:r>
      <w:proofErr w:type="spellStart"/>
      <w:r w:rsidR="005D5CF2">
        <w:rPr>
          <w:rFonts w:ascii="Times New Roman" w:eastAsia="Times New Roman" w:hAnsi="Times New Roman" w:cs="Times New Roman"/>
          <w:color w:val="000000"/>
          <w:szCs w:val="30"/>
        </w:rPr>
        <w:t>Jha</w:t>
      </w:r>
      <w:proofErr w:type="spellEnd"/>
      <w:r w:rsidR="005D5CF2">
        <w:rPr>
          <w:rFonts w:ascii="Times New Roman" w:eastAsia="Times New Roman" w:hAnsi="Times New Roman" w:cs="Times New Roman"/>
          <w:color w:val="000000"/>
          <w:szCs w:val="30"/>
        </w:rPr>
        <w:t xml:space="preserve"> et al </w:t>
      </w:r>
      <w:r w:rsidR="005D5CF2">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[3]</w:t>
      </w:r>
      <w:r w:rsidR="005D5CF2">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the authors examine at a high-level approximately 20 distinct scientific applications that have either been distributed by design or were distributed “by nature”.  They reduce the number of applications carefully examined to six representative applications. </w:t>
      </w:r>
      <w:r w:rsidR="00DB330A">
        <w:rPr>
          <w:rFonts w:ascii="Times New Roman" w:eastAsia="Times New Roman" w:hAnsi="Times New Roman" w:cs="Times New Roman"/>
          <w:color w:val="000000"/>
          <w:szCs w:val="30"/>
        </w:rPr>
        <w:t xml:space="preserve">These applications range from the ubiquitous “@home” class of distributed applications, to Montage – an image reconstruction application which is now emblematic of loosely coupled workflows, to highly-specialized and performance oriented applications such as NEKTAR. </w:t>
      </w:r>
    </w:p>
    <w:p w14:paraId="515FD52F" w14:textId="03774AC5" w:rsidR="00500D2A" w:rsidRDefault="005D5CF2" w:rsidP="00556A55">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Building upon </w:t>
      </w:r>
      <w:r>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[3]</w:t>
      </w:r>
      <w:r>
        <w:rPr>
          <w:rFonts w:ascii="Times New Roman" w:eastAsia="Times New Roman" w:hAnsi="Times New Roman" w:cs="Times New Roman"/>
          <w:color w:val="000000"/>
          <w:szCs w:val="30"/>
        </w:rPr>
        <w:fldChar w:fldCharType="end"/>
      </w:r>
      <w:r w:rsidR="00DB330A">
        <w:rPr>
          <w:rFonts w:ascii="Times New Roman" w:eastAsia="Times New Roman" w:hAnsi="Times New Roman" w:cs="Times New Roman"/>
          <w:color w:val="000000"/>
          <w:szCs w:val="30"/>
        </w:rPr>
        <w:t xml:space="preserve">, </w:t>
      </w:r>
      <w:proofErr w:type="spellStart"/>
      <w:r w:rsidR="00500D2A">
        <w:rPr>
          <w:rFonts w:ascii="Times New Roman" w:eastAsia="Times New Roman" w:hAnsi="Times New Roman" w:cs="Times New Roman"/>
          <w:color w:val="000000"/>
          <w:szCs w:val="30"/>
        </w:rPr>
        <w:t>Jha</w:t>
      </w:r>
      <w:proofErr w:type="spellEnd"/>
      <w:r w:rsidR="00500D2A">
        <w:rPr>
          <w:rFonts w:ascii="Times New Roman" w:eastAsia="Times New Roman" w:hAnsi="Times New Roman" w:cs="Times New Roman"/>
          <w:color w:val="000000"/>
          <w:szCs w:val="30"/>
        </w:rPr>
        <w:t xml:space="preserve"> et al</w:t>
      </w:r>
      <w:r w:rsidR="00DB330A">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[2]</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p>
    <w:p w14:paraId="76DA7B7E" w14:textId="65C049EB" w:rsidR="001E5C7E" w:rsidRPr="00B83DD7" w:rsidRDefault="00B83DD7" w:rsidP="005315CA">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 xml:space="preserve">2.2 </w:t>
      </w:r>
      <w:r w:rsidR="00F47682" w:rsidRPr="00B83DD7">
        <w:rPr>
          <w:rFonts w:ascii="Times New Roman" w:eastAsia="Times New Roman" w:hAnsi="Times New Roman" w:cs="Times New Roman"/>
          <w:b/>
          <w:color w:val="000000"/>
          <w:sz w:val="24"/>
          <w:szCs w:val="30"/>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7465008B"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&lt;EndNote&gt;&lt;Cite&gt;&lt;Author&gt;Berry&lt;/Author&gt;&lt;Year&gt;1989&lt;/Year&gt;&lt;RecNum&gt;6443&lt;/RecNum&gt;&lt;DisplayText&gt;[9]&lt;/DisplayText&gt;&lt;record&gt;&lt;rec-number&gt;6443&lt;/rec-number&gt;&lt;foreign-keys&gt;&lt;key app="EN" db-id="rfx20pr9t5zxtmee0xn5fwzbxvw0r9vz2tee" timestamp="1405800794"&gt;6443&lt;/key&gt;&lt;/foreign-keys&gt;&lt;ref-type name="Journal Article"&gt;17&lt;/ref-type&gt;&lt;contributors&gt;&lt;authors&gt;&lt;author&gt;Berry, M.&lt;/author&gt;&lt;author&gt;Chen, D.&lt;/author&gt;&lt;author&gt;Koss, P.&lt;/author&gt;&lt;author&gt;Kuck, D.&lt;/author&gt;&lt;author&gt;Lo, S.&lt;/author&gt;&lt;author&gt;Pang, Y.&lt;/author&gt;&lt;author&gt;Pointer, L.&lt;/author&gt;&lt;author&gt;Roloff, R.&lt;/author&gt;&lt;author&gt;Sameh, A.&lt;/author&gt;&lt;author&gt;Clementi, E.&lt;/author&gt;&lt;author&gt;Chin, S.&lt;/author&gt;&lt;author&gt;Schneider, D.&lt;/author&gt;&lt;author&gt;Fox, G.&lt;/author&gt;&lt;author&gt;Messina, P.&lt;/author&gt;&lt;author&gt;Walker, D.&lt;/author&gt;&lt;author&gt;Hsiung, C.&lt;/author&gt;&lt;author&gt;Schwarzmeier, J.&lt;/author&gt;&lt;author&gt;Lue, K.&lt;/author&gt;&lt;author&gt;Orszag, S.&lt;/author&gt;&lt;author&gt;Seidl, F.&lt;/author&gt;&lt;author&gt;Johnson, O.&lt;/author&gt;&lt;author&gt;Goodrum, R.&lt;/author&gt;&lt;author&gt;Martin, J.&lt;/author&gt;&lt;/authors&gt;&lt;/contributors&gt;&lt;titles&gt;&lt;title&gt;The Perfect Club Benchmarks: Effective Performance Evaluation of Supercomputers&lt;/title&gt;&lt;secondary-title&gt;International Journal of High Performance Computing Applications&lt;/secondary-title&gt;&lt;/titles&gt;&lt;periodical&gt;&lt;full-title&gt;International Journal of High Performance Computing Applications&lt;/full-title&gt;&lt;/periodical&gt;&lt;pages&gt;5-40&lt;/pages&gt;&lt;volume&gt;3&lt;/volume&gt;&lt;number&gt;3&lt;/number&gt;&lt;dates&gt;&lt;year&gt;1989&lt;/year&gt;&lt;pub-dates&gt;&lt;date&gt;September 1, 1989&lt;/date&gt;&lt;/pub-dates&gt;&lt;/dates&gt;&lt;urls&gt;&lt;related-urls&gt;&lt;url&gt;http://hpc.sagepub.com/content/3/3/5.abstract&lt;/url&gt;&lt;/related-urls&gt;&lt;/urls&gt;&lt;electronic-resource-num&gt;10.1177/109434208900300302&lt;/electronic-resource-num&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[9]</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&lt;EndNote&gt;&lt;Cite&gt;&lt;Author&gt;NASA Advanced Supercomputing Division&lt;/Author&gt;&lt;Year&gt;1991&lt;/Year&gt;&lt;RecNum&gt;6330&lt;/RecNum&gt;&lt;DisplayText&gt;[10, 11]&lt;/DisplayText&gt;&lt;record&gt;&lt;rec-number&gt;6330&lt;/rec-number&gt;&lt;foreign-keys&gt;&lt;key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28&lt;/number&gt;&lt;dates&gt;&lt;year&gt;1991&lt;/year&gt;&lt;/dates&gt;&lt;urls&gt;&lt;related-urls&gt;&lt;url&gt;https://www.nas.nasa.gov/publications/npb.html&lt;/url&gt;&lt;/related-urls&gt;&lt;/urls&gt;&lt;/record&gt;&lt;/Cite&gt;&lt;Cite&gt;&lt;Author&gt;Rob F. Van der Wijngaart&lt;/Author&gt;&lt;Year&gt;2012&lt;/Year&gt;&lt;RecNum&gt;6315&lt;/RecNum&gt;&lt;record&gt;&lt;rec-number&gt;6315&lt;/rec-number&gt;&lt;foreign-keys&gt;&lt;key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[10, 11]</w:t>
      </w:r>
      <w:r w:rsidR="00A36EE4">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&lt;EndNote&gt;&lt;Cite&gt;&lt;Year&gt;1996&lt;/Year&gt;&lt;RecNum&gt;6445&lt;/RecNum&gt;&lt;DisplayText&gt;[12]&lt;/DisplayText&gt;&lt;record&gt;&lt;rec-number&gt;6445&lt;/rec-number&gt;&lt;foreign-keys&gt;&lt;key app="EN" db-id="rfx20pr9t5zxtmee0xn5fwzbxvw0r9vz2tee" timestamp="1405801293"&gt;6445&lt;/key&gt;&lt;/foreign-keys&gt;&lt;ref-type name="Web Page"&gt;12&lt;/ref-type&gt;&lt;contributors&gt;&lt;/contributors&gt;&lt;titles&gt;&lt;title&gt;PARKBENCH (PARallel Kernels and BENCHmarks)&lt;/title&gt;&lt;/titles&gt;&lt;volume&gt;2014&lt;/volume&gt;&lt;number&gt;July 19&lt;/number&gt;&lt;dates&gt;&lt;year&gt;1996&lt;/year&gt;&lt;/dates&gt;&lt;urls&gt;&lt;related-urls&gt;&lt;url&gt;http://www.netlib.org/parkbench/&lt;/url&gt;&lt;/related-urls&gt;&lt;/urls&gt;&lt;/record&gt;&lt;/Cite&gt;&lt;/EndNote&gt;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[12]</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with the Top500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&lt;EndNote&gt;&lt;Cite&gt;&lt;Author&gt;Jack Dongarra&lt;/Author&gt;&lt;Year&gt;2014&lt;/Year&gt;&lt;RecNum&gt;6444&lt;/RecNum&gt;&lt;DisplayText&gt;[13]&lt;/DisplayText&gt;&lt;record&gt;&lt;rec-number&gt;6444&lt;/rec-number&gt;&lt;foreign-keys&gt;&lt;key app="EN" db-id="rfx20pr9t5zxtmee0xn5fwzbxvw0r9vz2tee" timestamp="1405801130"&gt;6444&lt;/key&gt;&lt;/foreign-keys&gt;&lt;ref-type name="Web Page"&gt;12&lt;/ref-type&gt;&lt;contributors&gt;&lt;authors&gt;&lt;author&gt;Jack Dongarra,&lt;/author&gt;&lt;author&gt;Erich Strohmaier,&lt;/author&gt;&lt;author&gt;Michael Resch,&lt;/author&gt;&lt;/authors&gt;&lt;/contributors&gt;&lt;titles&gt;&lt;title&gt;Top 500 Supercomputer Sites&lt;/title&gt;&lt;/titles&gt;&lt;volume&gt;2014&lt;/volume&gt;&lt;number&gt;July 19&lt;/number&gt;&lt;dates&gt;&lt;year&gt;2014&lt;/year&gt;&lt;/dates&gt;&lt;urls&gt;&lt;related-urls&gt;&lt;url&gt;http://www.top500.org/&lt;/url&gt;&lt;/related-urls&gt;&lt;/urls&gt;&lt;/record&gt;&lt;/Cite&gt;&lt;/EndNote&gt;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[13]</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DE6385">
        <w:rPr>
          <w:rFonts w:ascii="Times New Roman" w:eastAsia="Times New Roman" w:hAnsi="Times New Roman" w:cs="Times New Roman"/>
          <w:color w:val="000000"/>
          <w:szCs w:val="30"/>
        </w:rPr>
        <w:t xml:space="preserv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w:t>
      </w:r>
      <w:r w:rsidR="000B6954">
        <w:rPr>
          <w:rFonts w:ascii="Times New Roman" w:eastAsia="Times New Roman" w:hAnsi="Times New Roman" w:cs="Times New Roman"/>
          <w:color w:val="000000"/>
          <w:szCs w:val="30"/>
        </w:rPr>
        <w:lastRenderedPageBreak/>
        <w:t xml:space="preserve">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w:t>
      </w:r>
      <w:r w:rsidR="00DE6385">
        <w:rPr>
          <w:rFonts w:ascii="Times New Roman" w:eastAsia="Times New Roman" w:hAnsi="Times New Roman" w:cs="Times New Roman"/>
          <w:color w:val="000000"/>
          <w:szCs w:val="30"/>
        </w:rPr>
        <w:t xml:space="preserve"> notable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0B6954">
        <w:rPr>
          <w:rFonts w:ascii="Times New Roman" w:eastAsia="Times New Roman" w:hAnsi="Times New Roman" w:cs="Times New Roman"/>
          <w:color w:val="000000"/>
          <w:szCs w:val="30"/>
        </w:rPr>
        <w:t>.</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09F87304"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w:t>
      </w:r>
      <w:r w:rsidR="00DE6385">
        <w:rPr>
          <w:rFonts w:ascii="Times New Roman" w:eastAsia="Times New Roman" w:hAnsi="Times New Roman" w:cs="Times New Roman"/>
          <w:color w:val="000000"/>
          <w:szCs w:val="30"/>
        </w:rPr>
        <w:t xml:space="preserve">pplication as in Template book </w:t>
      </w:r>
      <w:r w:rsidR="00DE6385">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&lt;EndNote&gt;&lt;Cite&gt;&lt;Author&gt;R. Barrett&lt;/Author&gt;&lt;Year&gt;1994&lt;/Year&gt;&lt;RecNum&gt;6448&lt;/RecNum&gt;&lt;DisplayText&gt;[15, 16]&lt;/DisplayText&gt;&lt;record&gt;&lt;rec-number&gt;6448&lt;/rec-number&gt;&lt;foreign-keys&gt;&lt;key app="EN" db-id="rfx20pr9t5zxtmee0xn5fwzbxvw0r9vz2tee" timestamp="1405802168"&gt;6448&lt;/key&gt;&lt;/foreign-keys&gt;&lt;ref-type name="Book"&gt;6&lt;/ref-type&gt;&lt;contributors&gt;&lt;authors&gt;&lt;author&gt;R. Barrett,&lt;/author&gt;&lt;author&gt;M. Berry,&lt;/author&gt;&lt;author&gt;T. F. Chan,&lt;/author&gt;&lt;author&gt;J. Demmel,&lt;/author&gt;&lt;author&gt;J. Donato,&lt;/author&gt;&lt;author&gt;J. Dongarra,&lt;/author&gt;&lt;author&gt;V. Eijkhout,&lt;/author&gt;&lt;author&gt;R. Pozo,&lt;/author&gt;&lt;author&gt;C. Romine,&lt;/author&gt;&lt;author&gt;H. Van der Vorst,&lt;/author&gt;&lt;/authors&gt;&lt;/contributors&gt;&lt;titles&gt;&lt;title&gt;Templates for the Solution of Linear Systems: Building Blocks for Iterative Methods, 2nd Edition&lt;/title&gt;&lt;/titles&gt;&lt;dates&gt;&lt;year&gt;1994&lt;/year&gt;&lt;/dates&gt;&lt;pub-location&gt;Philadelphia, PA&lt;/pub-location&gt;&lt;publisher&gt;SIAM&lt;/publisher&gt;&lt;urls&gt;&lt;related-urls&gt;&lt;url&gt;http://www.netlib.org/linalg/html_templates/Templates.html&lt;/url&gt;&lt;/related-urls&gt;&lt;/urls&gt;&lt;/record&gt;&lt;/Cite&gt;&lt;Cite&gt;&lt;Author&gt;Timothy G. Mattson&lt;/Author&gt;&lt;Year&gt;2013&lt;/Year&gt;&lt;RecNum&gt;6449&lt;/RecNum&gt;&lt;record&gt;&lt;rec-number&gt;6449&lt;/rec-number&gt;&lt;foreign-keys&gt;&lt;key app="EN" db-id="rfx20pr9t5zxtmee0xn5fwzbxvw0r9vz2tee" timestamp="1405802727"&gt;6449&lt;/key&gt;&lt;/foreign-keys&gt;&lt;ref-type name="Book"&gt;6&lt;/ref-type&gt;&lt;contributors&gt;&lt;authors&gt;&lt;author&gt;Timothy G. Mattson,&lt;/author&gt;&lt;author&gt;Beverly A. Sanders,&lt;/author&gt;&lt;author&gt;Berna L. Massingill,&lt;/author&gt;&lt;/authors&gt;&lt;/contributors&gt;&lt;titles&gt;&lt;title&gt;Patterns for Parallel Programming&lt;/title&gt;&lt;/titles&gt;&lt;dates&gt;&lt;year&gt;2013&lt;/year&gt;&lt;pub-dates&gt;&lt;date&gt;June 16&lt;/date&gt;&lt;/pub-dates&gt;&lt;/dates&gt;&lt;publisher&gt;Addison-Wesley Professional&lt;/publisher&gt;&lt;isbn&gt;0321940784&lt;/isbn&gt;&lt;urls&gt;&lt;/urls&gt;&lt;/record&gt;&lt;/Cite&gt;&lt;/EndNote&gt;</w:instrText>
      </w:r>
      <w:r w:rsidR="00DE6385">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[15, 16]</w:t>
      </w:r>
      <w:r w:rsidR="00DE6385">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w:t>
      </w:r>
      <w:r w:rsidR="00A36EE4">
        <w:rPr>
          <w:rFonts w:ascii="Times New Roman" w:eastAsia="Times New Roman" w:hAnsi="Times New Roman" w:cs="Times New Roman"/>
          <w:color w:val="000000"/>
          <w:szCs w:val="30"/>
        </w:rPr>
        <w:t xml:space="preserve">Dwarfs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&lt;EndNote&gt;&lt;Cite&gt;&lt;Author&gt;Asanovic&lt;/Author&gt;&lt;Year&gt;2006&lt;/Year&gt;&lt;RecNum&gt;2713&lt;/RecNum&gt;&lt;DisplayText&gt;[17]&lt;/DisplayText&gt;&lt;record&gt;&lt;rec-number&gt;2713&lt;/rec-number&gt;&lt;foreign-keys&gt;&lt;key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A36EE4">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[17]</w:t>
      </w:r>
      <w:r w:rsidR="00A36EE4">
        <w:rPr>
          <w:rFonts w:ascii="Times New Roman" w:eastAsia="Times New Roman" w:hAnsi="Times New Roman" w:cs="Times New Roman"/>
          <w:color w:val="000000"/>
          <w:szCs w:val="30"/>
        </w:rPr>
        <w:fldChar w:fldCharType="end"/>
      </w:r>
      <w:r w:rsidR="002B14F7">
        <w:rPr>
          <w:rFonts w:ascii="Times New Roman" w:eastAsia="Times New Roman" w:hAnsi="Times New Roman" w:cs="Times New Roman"/>
          <w:color w:val="000000"/>
          <w:szCs w:val="30"/>
        </w:rPr>
        <w:t xml:space="preserve">. </w:t>
      </w:r>
    </w:p>
    <w:p w14:paraId="670D6624" w14:textId="57684F40"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 xml:space="preserve">our </w:t>
      </w:r>
      <w:r w:rsidR="00327819">
        <w:rPr>
          <w:rFonts w:ascii="Times New Roman" w:eastAsia="Times New Roman" w:hAnsi="Times New Roman" w:cs="Times New Roman"/>
          <w:color w:val="000000"/>
          <w:szCs w:val="30"/>
        </w:rPr>
        <w:t xml:space="preserve">mini-applications/kernels </w:t>
      </w:r>
      <w:r w:rsidR="00E64123">
        <w:rPr>
          <w:rFonts w:ascii="Times New Roman" w:eastAsia="Times New Roman" w:hAnsi="Times New Roman" w:cs="Times New Roman"/>
          <w:color w:val="000000"/>
          <w:szCs w:val="30"/>
        </w:rPr>
        <w:t>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 xml:space="preserve">In looking at this previous work, we note that benchmarks often cover a variety of different application aspects and are accompanied by principles or </w:t>
      </w:r>
      <w:r w:rsidR="00855920">
        <w:rPr>
          <w:rFonts w:ascii="Times New Roman" w:eastAsia="Times New Roman" w:hAnsi="Times New Roman" w:cs="Times New Roman"/>
          <w:color w:val="000000"/>
          <w:szCs w:val="30"/>
        </w:rPr>
        <w:t>folklore</w:t>
      </w:r>
      <w:r w:rsidR="00E64123">
        <w:rPr>
          <w:rFonts w:ascii="Times New Roman" w:eastAsia="Times New Roman" w:hAnsi="Times New Roman" w:cs="Times New Roman"/>
          <w:color w:val="000000"/>
          <w:szCs w:val="30"/>
        </w:rPr>
        <w:t xml:space="preserv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40313">
        <w:rPr>
          <w:rFonts w:ascii="Times New Roman" w:eastAsia="Times New Roman" w:hAnsi="Times New Roman" w:cs="Times New Roman"/>
          <w:color w:val="000000"/>
          <w:szCs w:val="30"/>
        </w:rPr>
        <w:t xml:space="preserve">data </w:t>
      </w:r>
      <w:r w:rsidR="00280463">
        <w:rPr>
          <w:rFonts w:ascii="Times New Roman" w:eastAsia="Times New Roman" w:hAnsi="Times New Roman" w:cs="Times New Roman"/>
          <w:color w:val="000000"/>
          <w:szCs w:val="30"/>
        </w:rPr>
        <w:t xml:space="preserve">locality and cost of data movement, sparseness, Amdahl’s law, communication latency and bisection bandwidth and scaled speedup are associated with substantial folklore. </w:t>
      </w:r>
    </w:p>
    <w:p w14:paraId="081458FC" w14:textId="57B52FED"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NPB</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consists of </w:t>
      </w:r>
      <w:r w:rsidRPr="00F3257E">
        <w:rPr>
          <w:rFonts w:ascii="Times New Roman" w:eastAsia="Times New Roman" w:hAnsi="Times New Roman" w:cs="Times New Roman"/>
          <w:color w:val="000000"/>
          <w:szCs w:val="30"/>
        </w:rPr>
        <w:t xml:space="preserve">MG: </w:t>
      </w:r>
      <w:proofErr w:type="spellStart"/>
      <w:r w:rsidRPr="00F3257E">
        <w:rPr>
          <w:rFonts w:ascii="Times New Roman" w:eastAsia="Times New Roman" w:hAnsi="Times New Roman" w:cs="Times New Roman"/>
          <w:color w:val="000000"/>
          <w:szCs w:val="30"/>
        </w:rPr>
        <w:t>Multigrid</w:t>
      </w:r>
      <w:proofErr w:type="spellEnd"/>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are pretty uniform. With the exception of EP</w:t>
      </w:r>
      <w:r w:rsidR="009A462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is an application class, the other members are typical constituents of a low level library for parallel simulations. On the other hand the Berkeley </w:t>
      </w:r>
      <w:r w:rsidR="00F34C82">
        <w:rPr>
          <w:rFonts w:ascii="Times New Roman" w:eastAsia="Times New Roman" w:hAnsi="Times New Roman" w:cs="Times New Roman"/>
          <w:color w:val="000000"/>
          <w:szCs w:val="30"/>
        </w:rPr>
        <w:t xml:space="preserve">Dwarfs </w:t>
      </w:r>
      <w:r>
        <w:rPr>
          <w:rFonts w:ascii="Times New Roman" w:eastAsia="Times New Roman" w:hAnsi="Times New Roman" w:cs="Times New Roman"/>
          <w:color w:val="000000"/>
          <w:szCs w:val="30"/>
        </w:rPr>
        <w:t xml:space="preserve">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w:t>
      </w:r>
      <w:r w:rsidR="00A36EE4">
        <w:rPr>
          <w:rFonts w:ascii="Times New Roman" w:eastAsia="Times New Roman" w:hAnsi="Times New Roman" w:cs="Times New Roman"/>
          <w:color w:val="000000"/>
          <w:szCs w:val="30"/>
        </w:rPr>
        <w:t>dwarfs</w:t>
      </w:r>
      <w:r w:rsidR="00AA1498">
        <w:rPr>
          <w:rFonts w:ascii="Times New Roman" w:eastAsia="Times New Roman" w:hAnsi="Times New Roman" w:cs="Times New Roman"/>
          <w:color w:val="000000"/>
          <w:szCs w:val="30"/>
        </w:rPr>
        <w:t xml:space="preserve">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t>
      </w:r>
      <w:r w:rsidR="003C2A54">
        <w:rPr>
          <w:rFonts w:ascii="Times New Roman" w:eastAsia="Times New Roman" w:hAnsi="Times New Roman" w:cs="Times New Roman"/>
          <w:color w:val="000000"/>
          <w:szCs w:val="30"/>
        </w:rPr>
        <w:t>with a single criterion</w:t>
      </w:r>
      <w:r w:rsidR="00562EE9">
        <w:rPr>
          <w:rFonts w:ascii="Times New Roman" w:eastAsia="Times New Roman" w:hAnsi="Times New Roman" w:cs="Times New Roman"/>
          <w:color w:val="000000"/>
          <w:szCs w:val="30"/>
        </w:rPr>
        <w:t xml:space="preserve"> and so we introduce multiple </w:t>
      </w:r>
      <w:proofErr w:type="spellStart"/>
      <w:r w:rsidR="00187167">
        <w:rPr>
          <w:rFonts w:ascii="Times New Roman" w:eastAsia="Times New Roman" w:hAnsi="Times New Roman" w:cs="Times New Roman"/>
          <w:color w:val="000000"/>
          <w:szCs w:val="30"/>
        </w:rPr>
        <w:t>Orges</w:t>
      </w:r>
      <w:proofErr w:type="spellEnd"/>
      <w:r w:rsidR="00187167">
        <w:rPr>
          <w:rFonts w:ascii="Times New Roman" w:eastAsia="Times New Roman" w:hAnsi="Times New Roman" w:cs="Times New Roman"/>
          <w:color w:val="000000"/>
          <w:szCs w:val="30"/>
        </w:rPr>
        <w:t xml:space="preserve">, </w:t>
      </w:r>
      <w:r w:rsidR="00333CE1">
        <w:rPr>
          <w:rFonts w:ascii="Times New Roman" w:eastAsia="Times New Roman" w:hAnsi="Times New Roman" w:cs="Times New Roman"/>
          <w:color w:val="000000"/>
          <w:szCs w:val="30"/>
        </w:rPr>
        <w:t xml:space="preserve">but with a common set of </w:t>
      </w:r>
      <w:r w:rsidR="00562EE9">
        <w:rPr>
          <w:rFonts w:ascii="Times New Roman" w:eastAsia="Times New Roman" w:hAnsi="Times New Roman" w:cs="Times New Roman"/>
          <w:color w:val="000000"/>
          <w:szCs w:val="30"/>
        </w:rPr>
        <w:t>facets</w:t>
      </w:r>
      <w:r w:rsidR="004D36EB">
        <w:rPr>
          <w:rFonts w:ascii="Times New Roman" w:eastAsia="Times New Roman" w:hAnsi="Times New Roman" w:cs="Times New Roman"/>
          <w:color w:val="000000"/>
          <w:szCs w:val="30"/>
        </w:rPr>
        <w:t xml:space="preserve"> in several characterization directions</w:t>
      </w:r>
      <w:r w:rsidR="00333CE1">
        <w:rPr>
          <w:rFonts w:ascii="Times New Roman" w:eastAsia="Times New Roman" w:hAnsi="Times New Roman" w:cs="Times New Roman"/>
          <w:color w:val="000000"/>
          <w:szCs w:val="30"/>
        </w:rPr>
        <w:t>. W</w:t>
      </w:r>
      <w:r w:rsidR="004820A4">
        <w:rPr>
          <w:rFonts w:ascii="Times New Roman" w:eastAsia="Times New Roman" w:hAnsi="Times New Roman" w:cs="Times New Roman"/>
          <w:color w:val="000000"/>
          <w:szCs w:val="30"/>
        </w:rPr>
        <w:t xml:space="preserve">e </w:t>
      </w:r>
      <w:r w:rsidR="00187167">
        <w:rPr>
          <w:rFonts w:ascii="Times New Roman" w:eastAsia="Times New Roman" w:hAnsi="Times New Roman" w:cs="Times New Roman"/>
          <w:color w:val="000000"/>
          <w:szCs w:val="30"/>
        </w:rPr>
        <w:t xml:space="preserve">anticipate </w:t>
      </w:r>
      <w:r w:rsidR="004820A4">
        <w:rPr>
          <w:rFonts w:ascii="Times New Roman" w:eastAsia="Times New Roman" w:hAnsi="Times New Roman" w:cs="Times New Roman"/>
          <w:color w:val="000000"/>
          <w:szCs w:val="30"/>
        </w:rPr>
        <w:t>that</w:t>
      </w:r>
      <w:r w:rsidR="00333CE1">
        <w:rPr>
          <w:rFonts w:ascii="Times New Roman" w:eastAsia="Times New Roman" w:hAnsi="Times New Roman" w:cs="Times New Roman"/>
          <w:color w:val="000000"/>
          <w:szCs w:val="30"/>
        </w:rPr>
        <w:t xml:space="preserve"> there will be a correlation between the specific facet values and </w:t>
      </w:r>
      <w:r w:rsidR="00562EE9">
        <w:rPr>
          <w:rFonts w:ascii="Times New Roman" w:eastAsia="Times New Roman" w:hAnsi="Times New Roman" w:cs="Times New Roman"/>
          <w:color w:val="000000"/>
          <w:szCs w:val="30"/>
        </w:rPr>
        <w:t>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w:t>
      </w:r>
      <w:r w:rsidR="004820A4">
        <w:rPr>
          <w:rFonts w:ascii="Times New Roman" w:eastAsia="Times New Roman" w:hAnsi="Times New Roman" w:cs="Times New Roman"/>
          <w:color w:val="000000"/>
          <w:szCs w:val="30"/>
        </w:rPr>
        <w:t>type/</w:t>
      </w:r>
      <w:r w:rsidR="00562EE9">
        <w:rPr>
          <w:rFonts w:ascii="Times New Roman" w:eastAsia="Times New Roman" w:hAnsi="Times New Roman" w:cs="Times New Roman"/>
          <w:color w:val="000000"/>
          <w:szCs w:val="30"/>
        </w:rPr>
        <w:t xml:space="preserve">characterization. </w:t>
      </w:r>
    </w:p>
    <w:p w14:paraId="7F2C08C7" w14:textId="5AEF9254" w:rsidR="00562EE9" w:rsidRPr="001D4B97" w:rsidRDefault="00B83DD7" w:rsidP="00835E2A">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2.3 </w:t>
      </w:r>
      <w:r w:rsidR="00562EE9" w:rsidRPr="001D4B97">
        <w:rPr>
          <w:rFonts w:ascii="Times New Roman" w:eastAsia="Times New Roman" w:hAnsi="Times New Roman" w:cs="Times New Roman"/>
          <w:b/>
          <w:color w:val="000000"/>
          <w:sz w:val="24"/>
          <w:szCs w:val="30"/>
        </w:rPr>
        <w:t xml:space="preserve">Properties of the 51 </w:t>
      </w:r>
      <w:r w:rsidR="00F34C82">
        <w:rPr>
          <w:rFonts w:ascii="Times New Roman" w:eastAsia="Times New Roman" w:hAnsi="Times New Roman" w:cs="Times New Roman"/>
          <w:b/>
          <w:color w:val="000000"/>
          <w:sz w:val="24"/>
          <w:szCs w:val="30"/>
        </w:rPr>
        <w:t xml:space="preserve">NIST </w:t>
      </w:r>
      <w:r w:rsidR="00562EE9" w:rsidRPr="001D4B97">
        <w:rPr>
          <w:rFonts w:ascii="Times New Roman" w:eastAsia="Times New Roman" w:hAnsi="Times New Roman" w:cs="Times New Roman"/>
          <w:b/>
          <w:color w:val="000000"/>
          <w:sz w:val="24"/>
          <w:szCs w:val="30"/>
        </w:rPr>
        <w:t>use cases</w:t>
      </w:r>
    </w:p>
    <w:p w14:paraId="29E11A0A" w14:textId="3B895D60" w:rsidR="000016D5" w:rsidRDefault="00D86B21"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w:t>
      </w:r>
      <w:r w:rsidR="009D7967">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w:t>
      </w:r>
      <w:r w:rsidR="00FB0DF0">
        <w:rPr>
          <w:rFonts w:ascii="Times New Roman" w:eastAsia="Times New Roman" w:hAnsi="Times New Roman" w:cs="Times New Roman"/>
          <w:color w:val="000000"/>
          <w:szCs w:val="30"/>
        </w:rPr>
        <w:t>; of course these sources of parallelism are broadly applicable outside the 51 use cases they were extracted from</w:t>
      </w:r>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14:paraId="166DA0E3" w14:textId="77777777"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w:t>
      </w:r>
      <w:r>
        <w:rPr>
          <w:rFonts w:ascii="Times New Roman" w:eastAsia="Times New Roman" w:hAnsi="Times New Roman" w:cs="Times New Roman"/>
          <w:color w:val="000000"/>
          <w:szCs w:val="30"/>
        </w:rPr>
        <w:lastRenderedPageBreak/>
        <w:t xml:space="preserve">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w:t>
      </w:r>
    </w:p>
    <w:tbl>
      <w:tblPr>
        <w:tblStyle w:val="GridTable41"/>
        <w:tblW w:w="9350" w:type="dxa"/>
        <w:tblLook w:val="04A0" w:firstRow="1" w:lastRow="0" w:firstColumn="1" w:lastColumn="0" w:noHBand="0" w:noVBand="1"/>
      </w:tblPr>
      <w:tblGrid>
        <w:gridCol w:w="1975"/>
        <w:gridCol w:w="7375"/>
      </w:tblGrid>
      <w:tr w:rsidR="007A7059" w:rsidRPr="00BA2FFE" w14:paraId="13E1B438"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324BFDF"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7A7059" w:rsidRPr="00BA2FFE" w14:paraId="3595845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CB7287" w14:textId="77777777" w:rsidR="007A7059" w:rsidRPr="00A41930" w:rsidRDefault="007A7059" w:rsidP="007A7059">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1BF58900"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7A7059" w:rsidRPr="00BA2FFE" w14:paraId="35DF6605"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401DD8F"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People</w:t>
            </w:r>
          </w:p>
        </w:tc>
        <w:tc>
          <w:tcPr>
            <w:tcW w:w="7375" w:type="dxa"/>
          </w:tcPr>
          <w:p w14:paraId="169D916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7A7059" w:rsidRPr="00BA2FFE" w14:paraId="1F7F849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59AC9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Decision makers</w:t>
            </w:r>
          </w:p>
        </w:tc>
        <w:tc>
          <w:tcPr>
            <w:tcW w:w="7375" w:type="dxa"/>
          </w:tcPr>
          <w:p w14:paraId="493F612B"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7A7059" w:rsidRPr="00BA2FFE" w14:paraId="6C08CB6F"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7A0D6F43"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Items</w:t>
            </w:r>
          </w:p>
        </w:tc>
        <w:tc>
          <w:tcPr>
            <w:tcW w:w="7375" w:type="dxa"/>
          </w:tcPr>
          <w:p w14:paraId="70724D35"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7A7059" w:rsidRPr="00BA2FFE" w14:paraId="3CD3CD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287151CB" w14:textId="77777777" w:rsidR="007A7059" w:rsidRPr="00A41930" w:rsidRDefault="007A7059" w:rsidP="007A7059">
            <w:pPr>
              <w:rPr>
                <w:rFonts w:ascii="Times New Roman" w:hAnsi="Times New Roman" w:cs="Times New Roman"/>
              </w:rPr>
            </w:pPr>
          </w:p>
        </w:tc>
        <w:tc>
          <w:tcPr>
            <w:tcW w:w="7375" w:type="dxa"/>
          </w:tcPr>
          <w:p w14:paraId="1E5BA4F3"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7A7059" w:rsidRPr="00BA2FFE" w14:paraId="45725800"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24873A8C" w14:textId="77777777" w:rsidR="007A7059" w:rsidRPr="00A41930" w:rsidRDefault="007A7059" w:rsidP="007A7059">
            <w:pPr>
              <w:rPr>
                <w:rFonts w:ascii="Times New Roman" w:hAnsi="Times New Roman" w:cs="Times New Roman"/>
              </w:rPr>
            </w:pPr>
          </w:p>
        </w:tc>
        <w:tc>
          <w:tcPr>
            <w:tcW w:w="7375" w:type="dxa"/>
          </w:tcPr>
          <w:p w14:paraId="72DDE3A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7A7059" w:rsidRPr="00BA2FFE" w14:paraId="05B3979A"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EA6E0F9" w14:textId="77777777" w:rsidR="007A7059" w:rsidRPr="00A41930" w:rsidRDefault="007A7059" w:rsidP="007A7059">
            <w:pPr>
              <w:rPr>
                <w:rFonts w:ascii="Times New Roman" w:hAnsi="Times New Roman" w:cs="Times New Roman"/>
              </w:rPr>
            </w:pPr>
          </w:p>
        </w:tc>
        <w:tc>
          <w:tcPr>
            <w:tcW w:w="7375" w:type="dxa"/>
          </w:tcPr>
          <w:p w14:paraId="73119CA7"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7A7059" w:rsidRPr="00BA2FFE" w14:paraId="75FF5209"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55CB95D5" w14:textId="77777777" w:rsidR="007A7059" w:rsidRPr="00A41930" w:rsidRDefault="007A7059" w:rsidP="007A7059">
            <w:pPr>
              <w:rPr>
                <w:rFonts w:ascii="Times New Roman" w:hAnsi="Times New Roman" w:cs="Times New Roman"/>
              </w:rPr>
            </w:pPr>
          </w:p>
        </w:tc>
        <w:tc>
          <w:tcPr>
            <w:tcW w:w="7375" w:type="dxa"/>
          </w:tcPr>
          <w:p w14:paraId="7E3FF0A1"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7A7059" w:rsidRPr="00BA2FFE" w14:paraId="12BE047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5EFB25B8" w14:textId="77777777" w:rsidR="007A7059" w:rsidRPr="00A41930" w:rsidRDefault="007A7059" w:rsidP="007A7059">
            <w:pPr>
              <w:rPr>
                <w:rFonts w:ascii="Times New Roman" w:hAnsi="Times New Roman" w:cs="Times New Roman"/>
              </w:rPr>
            </w:pPr>
          </w:p>
        </w:tc>
        <w:tc>
          <w:tcPr>
            <w:tcW w:w="7375" w:type="dxa"/>
          </w:tcPr>
          <w:p w14:paraId="63E2E6D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7A7059" w:rsidRPr="00BA2FFE" w14:paraId="11C35697"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1EBE44F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Modelled entities</w:t>
            </w:r>
          </w:p>
        </w:tc>
        <w:tc>
          <w:tcPr>
            <w:tcW w:w="7375" w:type="dxa"/>
          </w:tcPr>
          <w:p w14:paraId="046780C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7A7059" w:rsidRPr="00BA2FFE" w14:paraId="31EDC662"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DD969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Sensors</w:t>
            </w:r>
          </w:p>
        </w:tc>
        <w:tc>
          <w:tcPr>
            <w:tcW w:w="7375" w:type="dxa"/>
          </w:tcPr>
          <w:p w14:paraId="08E7712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7A7059" w:rsidRPr="00BA2FFE" w14:paraId="147DBF5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09E05AD2"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Events</w:t>
            </w:r>
          </w:p>
        </w:tc>
        <w:tc>
          <w:tcPr>
            <w:tcW w:w="7375" w:type="dxa"/>
          </w:tcPr>
          <w:p w14:paraId="7F08ED1F"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7A7059" w:rsidRPr="00BA2FFE" w14:paraId="1F5E1840"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232B6D"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 Nodes</w:t>
            </w:r>
          </w:p>
        </w:tc>
        <w:tc>
          <w:tcPr>
            <w:tcW w:w="7375" w:type="dxa"/>
          </w:tcPr>
          <w:p w14:paraId="5B45C9DD"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7A7059" w:rsidRPr="00BA2FFE" w14:paraId="2C0D96B4"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77D5177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Regular Nodes</w:t>
            </w:r>
          </w:p>
        </w:tc>
        <w:tc>
          <w:tcPr>
            <w:tcW w:w="7375" w:type="dxa"/>
          </w:tcPr>
          <w:p w14:paraId="44F2A76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7A7059" w:rsidRPr="00BA2FFE" w14:paraId="29EEC87D" w14:textId="77777777" w:rsidTr="007A70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205B414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Information Units</w:t>
            </w:r>
          </w:p>
        </w:tc>
        <w:tc>
          <w:tcPr>
            <w:tcW w:w="7375" w:type="dxa"/>
          </w:tcPr>
          <w:p w14:paraId="67E3D1A6"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7A7059" w:rsidRPr="00BA2FFE" w14:paraId="5591D18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88E2E9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Files or data</w:t>
            </w:r>
          </w:p>
        </w:tc>
        <w:tc>
          <w:tcPr>
            <w:tcW w:w="7375" w:type="dxa"/>
          </w:tcPr>
          <w:p w14:paraId="119D2B4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7A7059" w:rsidRPr="00BA2FFE" w14:paraId="713A6F97"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21061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4BF42BA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tbl>
      <w:tblPr>
        <w:tblStyle w:val="GridTable41"/>
        <w:tblpPr w:leftFromText="180" w:rightFromText="180" w:vertAnchor="text" w:horzAnchor="margin" w:tblpY="142"/>
        <w:tblW w:w="9350" w:type="dxa"/>
        <w:tblLook w:val="04A0" w:firstRow="1" w:lastRow="0" w:firstColumn="1" w:lastColumn="0" w:noHBand="0" w:noVBand="1"/>
      </w:tblPr>
      <w:tblGrid>
        <w:gridCol w:w="1463"/>
        <w:gridCol w:w="436"/>
        <w:gridCol w:w="7451"/>
      </w:tblGrid>
      <w:tr w:rsidR="007A7059" w:rsidRPr="00A41930" w14:paraId="3F653E9B"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C6FFDB8" w14:textId="77777777" w:rsidR="007A7059" w:rsidRPr="00DF2BD9" w:rsidRDefault="007A7059" w:rsidP="007A7059">
            <w:pPr>
              <w:jc w:val="center"/>
              <w:rPr>
                <w:rFonts w:ascii="Times New Roman" w:hAnsi="Times New Roman" w:cs="Times New Roman"/>
              </w:rPr>
            </w:pPr>
            <w:r>
              <w:rPr>
                <w:rFonts w:ascii="Times New Roman" w:hAnsi="Times New Roman" w:cs="Times New Roman"/>
              </w:rPr>
              <w:t>Table 2: Some Features</w:t>
            </w:r>
            <w:r w:rsidRPr="00DF2BD9">
              <w:rPr>
                <w:rFonts w:ascii="Times New Roman" w:hAnsi="Times New Roman" w:cs="Times New Roman"/>
                <w:bCs w:val="0"/>
              </w:rPr>
              <w:t xml:space="preserve"> of NIST Use Cases</w:t>
            </w:r>
          </w:p>
        </w:tc>
      </w:tr>
      <w:tr w:rsidR="007A7059" w:rsidRPr="00A41930" w14:paraId="23658DEC"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A1F9415"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Abbreviation</w:t>
            </w:r>
          </w:p>
        </w:tc>
        <w:tc>
          <w:tcPr>
            <w:tcW w:w="436" w:type="dxa"/>
          </w:tcPr>
          <w:p w14:paraId="18809FF4"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451" w:type="dxa"/>
          </w:tcPr>
          <w:p w14:paraId="19852192"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7A7059" w:rsidRPr="00A41930" w14:paraId="7823D5C0"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A024CD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PP</w:t>
            </w:r>
          </w:p>
        </w:tc>
        <w:tc>
          <w:tcPr>
            <w:tcW w:w="436" w:type="dxa"/>
          </w:tcPr>
          <w:p w14:paraId="154A66C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451" w:type="dxa"/>
          </w:tcPr>
          <w:p w14:paraId="6255297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7A7059" w:rsidRPr="00A41930" w14:paraId="41B865ED"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1CC10B4"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MR</w:t>
            </w:r>
          </w:p>
        </w:tc>
        <w:tc>
          <w:tcPr>
            <w:tcW w:w="436" w:type="dxa"/>
          </w:tcPr>
          <w:p w14:paraId="5CA976D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451" w:type="dxa"/>
          </w:tcPr>
          <w:p w14:paraId="6C422CAA"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7A7059" w:rsidRPr="00A41930" w14:paraId="41FADDC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5A2B0BCA" w14:textId="77777777" w:rsidR="007A7059" w:rsidRPr="00A41930" w:rsidRDefault="007A7059" w:rsidP="007A7059">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14:paraId="4070244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451" w:type="dxa"/>
          </w:tcPr>
          <w:p w14:paraId="292D17E8"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7A7059" w:rsidRPr="00A41930" w14:paraId="20821853"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01ABB23" w14:textId="77777777" w:rsidR="007A7059" w:rsidRPr="00A41930" w:rsidRDefault="007A7059" w:rsidP="007A7059">
            <w:pPr>
              <w:rPr>
                <w:rFonts w:ascii="Times New Roman" w:hAnsi="Times New Roman" w:cs="Times New Roman"/>
              </w:rPr>
            </w:pPr>
            <w:proofErr w:type="spellStart"/>
            <w:r>
              <w:rPr>
                <w:rFonts w:ascii="Times New Roman" w:hAnsi="Times New Roman" w:cs="Times New Roman"/>
              </w:rPr>
              <w:t>MRIter</w:t>
            </w:r>
            <w:proofErr w:type="spellEnd"/>
          </w:p>
        </w:tc>
        <w:tc>
          <w:tcPr>
            <w:tcW w:w="436" w:type="dxa"/>
          </w:tcPr>
          <w:p w14:paraId="2C8A0F2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451" w:type="dxa"/>
          </w:tcPr>
          <w:p w14:paraId="4772F73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7A7059" w:rsidRPr="00A41930" w14:paraId="4F66F4B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39EBF5D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w:t>
            </w:r>
          </w:p>
        </w:tc>
        <w:tc>
          <w:tcPr>
            <w:tcW w:w="436" w:type="dxa"/>
          </w:tcPr>
          <w:p w14:paraId="2C4393E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451" w:type="dxa"/>
          </w:tcPr>
          <w:p w14:paraId="378DA10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7A7059" w:rsidRPr="00A41930" w14:paraId="1BFE4B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BC6D74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Fusion</w:t>
            </w:r>
          </w:p>
        </w:tc>
        <w:tc>
          <w:tcPr>
            <w:tcW w:w="436" w:type="dxa"/>
          </w:tcPr>
          <w:p w14:paraId="563DFE4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451" w:type="dxa"/>
          </w:tcPr>
          <w:p w14:paraId="23520108"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7A7059" w:rsidRPr="00A41930" w14:paraId="750321A9"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5AAE9EC"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Streaming</w:t>
            </w:r>
          </w:p>
        </w:tc>
        <w:tc>
          <w:tcPr>
            <w:tcW w:w="436" w:type="dxa"/>
          </w:tcPr>
          <w:p w14:paraId="08DCB8B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451" w:type="dxa"/>
          </w:tcPr>
          <w:p w14:paraId="16A5E30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7A7059" w14:paraId="5B6DE28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42F5159" w14:textId="77777777" w:rsidR="007A7059" w:rsidRPr="00B702ED" w:rsidRDefault="007A7059" w:rsidP="007A7059">
            <w:pPr>
              <w:rPr>
                <w:rFonts w:ascii="Times New Roman" w:hAnsi="Times New Roman" w:cs="Times New Roman"/>
              </w:rPr>
            </w:pPr>
            <w:r>
              <w:rPr>
                <w:rFonts w:ascii="Times New Roman" w:hAnsi="Times New Roman" w:cs="Times New Roman"/>
              </w:rPr>
              <w:t>Classify</w:t>
            </w:r>
          </w:p>
        </w:tc>
        <w:tc>
          <w:tcPr>
            <w:tcW w:w="436" w:type="dxa"/>
          </w:tcPr>
          <w:p w14:paraId="76508E08"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7451" w:type="dxa"/>
          </w:tcPr>
          <w:p w14:paraId="0B65CCC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7A7059" w:rsidRPr="00B702ED" w14:paraId="52E28257"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21976481"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S/Q</w:t>
            </w:r>
          </w:p>
        </w:tc>
        <w:tc>
          <w:tcPr>
            <w:tcW w:w="436" w:type="dxa"/>
          </w:tcPr>
          <w:p w14:paraId="47F76315"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451" w:type="dxa"/>
          </w:tcPr>
          <w:p w14:paraId="78A0FBA3"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7A7059" w:rsidRPr="00B702ED" w14:paraId="43CC9AD8"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6AF339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CF</w:t>
            </w:r>
          </w:p>
        </w:tc>
        <w:tc>
          <w:tcPr>
            <w:tcW w:w="436" w:type="dxa"/>
          </w:tcPr>
          <w:p w14:paraId="1A5C49CF"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451" w:type="dxa"/>
          </w:tcPr>
          <w:p w14:paraId="6188450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7A7059" w:rsidRPr="00B702ED" w14:paraId="4583B6FF"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B5D3BFE"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LML</w:t>
            </w:r>
          </w:p>
        </w:tc>
        <w:tc>
          <w:tcPr>
            <w:tcW w:w="436" w:type="dxa"/>
          </w:tcPr>
          <w:p w14:paraId="62D34BD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451" w:type="dxa"/>
          </w:tcPr>
          <w:p w14:paraId="5F11B61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7A7059" w:rsidRPr="00B702ED" w14:paraId="7B6FE06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9102D46"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GML</w:t>
            </w:r>
          </w:p>
        </w:tc>
        <w:tc>
          <w:tcPr>
            <w:tcW w:w="436" w:type="dxa"/>
          </w:tcPr>
          <w:p w14:paraId="2CA5D210"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451" w:type="dxa"/>
          </w:tcPr>
          <w:p w14:paraId="70787E6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599670BD"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rPr>
            </w:pPr>
            <w:r w:rsidRPr="00B702ED">
              <w:rPr>
                <w:rFonts w:ascii="Times New Roman" w:hAnsi="Times New Roman" w:cs="Times New Roman"/>
              </w:rPr>
              <w:t xml:space="preserve">Large Scale Optimizations as in </w:t>
            </w:r>
            <w:proofErr w:type="spellStart"/>
            <w:r w:rsidRPr="00B702ED">
              <w:rPr>
                <w:rFonts w:ascii="Times New Roman" w:hAnsi="Times New Roman" w:cs="Times New Roman"/>
              </w:rPr>
              <w:t>Variational</w:t>
            </w:r>
            <w:proofErr w:type="spellEnd"/>
            <w:r w:rsidRPr="00B702ED">
              <w:rPr>
                <w:rFonts w:ascii="Times New Roman" w:hAnsi="Times New Roman" w:cs="Times New Roman"/>
              </w:rPr>
              <w:t xml:space="preserve"> Bayes,</w:t>
            </w:r>
            <w:r>
              <w:rPr>
                <w:rFonts w:ascii="Times New Roman" w:hAnsi="Times New Roman" w:cs="Times New Roman"/>
              </w:rPr>
              <w:t xml:space="preserve"> MCMC, </w:t>
            </w:r>
            <w:r w:rsidRPr="00B702ED">
              <w:rPr>
                <w:rFonts w:ascii="Times New Roman" w:hAnsi="Times New Roman" w:cs="Times New Roman"/>
              </w:rPr>
              <w:t xml:space="preserve">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Pr>
                <w:rFonts w:ascii="Times New Roman" w:hAnsi="Times New Roman" w:cs="Times New Roman"/>
              </w:rPr>
              <w:t>.</w:t>
            </w:r>
            <w:proofErr w:type="gramEnd"/>
            <w:r>
              <w:rPr>
                <w:rFonts w:ascii="Times New Roman" w:hAnsi="Times New Roman" w:cs="Times New Roman"/>
              </w:rPr>
              <w:t xml:space="preserve"> Can</w:t>
            </w:r>
            <w:r w:rsidRPr="00B702ED">
              <w:rPr>
                <w:rFonts w:ascii="Times New Roman" w:hAnsi="Times New Roman" w:cs="Times New Roman"/>
              </w:rPr>
              <w:t xml:space="preserve">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7A7059" w:rsidRPr="00B702ED" w14:paraId="6D97662A"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E006573" w14:textId="77777777" w:rsidR="007A7059" w:rsidRPr="00B702ED" w:rsidRDefault="007A7059" w:rsidP="007A7059">
            <w:pPr>
              <w:rPr>
                <w:rFonts w:ascii="Times New Roman" w:hAnsi="Times New Roman" w:cs="Times New Roman"/>
                <w:b w:val="0"/>
              </w:rPr>
            </w:pPr>
          </w:p>
        </w:tc>
        <w:tc>
          <w:tcPr>
            <w:tcW w:w="436" w:type="dxa"/>
          </w:tcPr>
          <w:p w14:paraId="4040AFD7"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451" w:type="dxa"/>
          </w:tcPr>
          <w:p w14:paraId="0CA69464"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7A7059" w:rsidRPr="00B702ED" w14:paraId="02F89EB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4374F0B"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GIS</w:t>
            </w:r>
          </w:p>
        </w:tc>
        <w:tc>
          <w:tcPr>
            <w:tcW w:w="436" w:type="dxa"/>
          </w:tcPr>
          <w:p w14:paraId="38E0478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451" w:type="dxa"/>
          </w:tcPr>
          <w:p w14:paraId="0F2469B9"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7A7059" w:rsidRPr="00B702ED" w14:paraId="0A058213"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6EDE1B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HPC</w:t>
            </w:r>
          </w:p>
        </w:tc>
        <w:tc>
          <w:tcPr>
            <w:tcW w:w="436" w:type="dxa"/>
          </w:tcPr>
          <w:p w14:paraId="3EFA1B41"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451" w:type="dxa"/>
          </w:tcPr>
          <w:p w14:paraId="1BF4664E"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7A7059" w:rsidRPr="00B702ED" w14:paraId="3FE7789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05BCE2D"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Agent</w:t>
            </w:r>
          </w:p>
        </w:tc>
        <w:tc>
          <w:tcPr>
            <w:tcW w:w="436" w:type="dxa"/>
          </w:tcPr>
          <w:p w14:paraId="2D013B76"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451" w:type="dxa"/>
          </w:tcPr>
          <w:p w14:paraId="2352F0AA"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14:paraId="31EFE775" w14:textId="06C1D878"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1"/>
        <w:tblpPr w:leftFromText="187" w:rightFromText="187" w:bottomFromText="115" w:vertAnchor="text" w:tblpY="1"/>
        <w:tblOverlap w:val="never"/>
        <w:tblW w:w="9350" w:type="dxa"/>
        <w:tblLayout w:type="fixed"/>
        <w:tblLook w:val="04A0" w:firstRow="1" w:lastRow="0" w:firstColumn="1" w:lastColumn="0" w:noHBand="0" w:noVBand="1"/>
      </w:tblPr>
      <w:tblGrid>
        <w:gridCol w:w="985"/>
        <w:gridCol w:w="2250"/>
        <w:gridCol w:w="4500"/>
        <w:gridCol w:w="1615"/>
      </w:tblGrid>
      <w:tr w:rsidR="008E43EA" w14:paraId="00C6B3F4" w14:textId="77777777"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61C2511" w14:textId="77777777" w:rsidR="008E43EA" w:rsidRPr="00867644" w:rsidRDefault="008E43EA" w:rsidP="0056506D">
            <w:pPr>
              <w:jc w:val="center"/>
            </w:pPr>
            <w:r>
              <w:t>Table 3: 9 Image-based NIST Use Cases</w:t>
            </w:r>
          </w:p>
        </w:tc>
      </w:tr>
      <w:tr w:rsidR="008E43EA" w14:paraId="5132ECC4"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61F242A6" w14:textId="77777777" w:rsidR="008E43EA" w:rsidRPr="008E43EA" w:rsidRDefault="008E43EA" w:rsidP="0056506D">
            <w:pPr>
              <w:jc w:val="center"/>
              <w:rPr>
                <w:rFonts w:ascii="Times New Roman" w:hAnsi="Times New Roman" w:cs="Times New Roman"/>
              </w:rPr>
            </w:pPr>
            <w:r w:rsidRPr="008E43EA">
              <w:rPr>
                <w:rFonts w:ascii="Times New Roman" w:hAnsi="Times New Roman" w:cs="Times New Roman"/>
              </w:rPr>
              <w:t>Use Case</w:t>
            </w:r>
          </w:p>
        </w:tc>
        <w:tc>
          <w:tcPr>
            <w:tcW w:w="2250" w:type="dxa"/>
          </w:tcPr>
          <w:p w14:paraId="25F3BE30"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Title</w:t>
            </w:r>
          </w:p>
        </w:tc>
        <w:tc>
          <w:tcPr>
            <w:tcW w:w="4500" w:type="dxa"/>
          </w:tcPr>
          <w:p w14:paraId="12D3FB40"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Application</w:t>
            </w:r>
          </w:p>
        </w:tc>
        <w:tc>
          <w:tcPr>
            <w:tcW w:w="1615" w:type="dxa"/>
          </w:tcPr>
          <w:p w14:paraId="695A887C" w14:textId="77777777" w:rsidR="008E43EA" w:rsidRPr="008E43EA" w:rsidRDefault="008E43EA" w:rsidP="005650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Features</w:t>
            </w:r>
          </w:p>
        </w:tc>
      </w:tr>
      <w:tr w:rsidR="008E43EA" w14:paraId="2529E9D7"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29B1EE60"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17</w:t>
            </w:r>
          </w:p>
        </w:tc>
        <w:tc>
          <w:tcPr>
            <w:tcW w:w="2250" w:type="dxa"/>
          </w:tcPr>
          <w:p w14:paraId="2A12A42E"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Pathology Imaging/ Digital Pathology</w:t>
            </w:r>
          </w:p>
        </w:tc>
        <w:tc>
          <w:tcPr>
            <w:tcW w:w="4500" w:type="dxa"/>
          </w:tcPr>
          <w:p w14:paraId="2831413E"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Moving to terabyte size 3D images, Global Classification</w:t>
            </w:r>
          </w:p>
        </w:tc>
        <w:tc>
          <w:tcPr>
            <w:tcW w:w="1615" w:type="dxa"/>
          </w:tcPr>
          <w:p w14:paraId="04A0BAC6"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MR for search</w:t>
            </w:r>
          </w:p>
        </w:tc>
      </w:tr>
      <w:tr w:rsidR="008E43EA" w14:paraId="7ED06CBB"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CA184"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18</w:t>
            </w:r>
          </w:p>
        </w:tc>
        <w:tc>
          <w:tcPr>
            <w:tcW w:w="2250" w:type="dxa"/>
          </w:tcPr>
          <w:p w14:paraId="1DCD1893" w14:textId="77777777" w:rsidR="008E43EA" w:rsidRPr="008E43EA" w:rsidRDefault="008E43EA" w:rsidP="005650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Light sources</w:t>
            </w:r>
          </w:p>
        </w:tc>
        <w:tc>
          <w:tcPr>
            <w:tcW w:w="4500" w:type="dxa"/>
          </w:tcPr>
          <w:p w14:paraId="60348E2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Biology and Materials</w:t>
            </w:r>
          </w:p>
        </w:tc>
        <w:tc>
          <w:tcPr>
            <w:tcW w:w="1615" w:type="dxa"/>
          </w:tcPr>
          <w:p w14:paraId="5B3E445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w:t>
            </w:r>
          </w:p>
        </w:tc>
      </w:tr>
      <w:tr w:rsidR="008E43EA" w14:paraId="217AE8E0"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1CE84BCE"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 xml:space="preserve">26 </w:t>
            </w:r>
          </w:p>
        </w:tc>
        <w:tc>
          <w:tcPr>
            <w:tcW w:w="2250" w:type="dxa"/>
          </w:tcPr>
          <w:p w14:paraId="16B0D9B5"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Large-scale Deep Learning</w:t>
            </w:r>
          </w:p>
        </w:tc>
        <w:tc>
          <w:tcPr>
            <w:tcW w:w="4500" w:type="dxa"/>
          </w:tcPr>
          <w:p w14:paraId="199CAD41"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Stanford ran 10 million images and 11 billion parameters on a 64 GPU HPC; vision (drive car), speech, and Natural Language Processing</w:t>
            </w:r>
          </w:p>
        </w:tc>
        <w:tc>
          <w:tcPr>
            <w:tcW w:w="1615" w:type="dxa"/>
          </w:tcPr>
          <w:p w14:paraId="2AAF4871"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4C0E965"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3449A58"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27</w:t>
            </w:r>
          </w:p>
        </w:tc>
        <w:tc>
          <w:tcPr>
            <w:tcW w:w="2250" w:type="dxa"/>
          </w:tcPr>
          <w:p w14:paraId="79E1C196"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Organizing large-scale, unstructured collections of photos</w:t>
            </w:r>
          </w:p>
        </w:tc>
        <w:tc>
          <w:tcPr>
            <w:tcW w:w="4500" w:type="dxa"/>
          </w:tcPr>
          <w:p w14:paraId="64CC8A5C"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Fit position and camera direction to assemble 3D photo ensemble</w:t>
            </w:r>
          </w:p>
        </w:tc>
        <w:tc>
          <w:tcPr>
            <w:tcW w:w="1615" w:type="dxa"/>
          </w:tcPr>
          <w:p w14:paraId="15E4C75D"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584C01E"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77C67A6A"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36</w:t>
            </w:r>
          </w:p>
        </w:tc>
        <w:tc>
          <w:tcPr>
            <w:tcW w:w="2250" w:type="dxa"/>
          </w:tcPr>
          <w:p w14:paraId="14533397"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Catalina Real-Time Transient Synoptic Sky Survey (CRTS)</w:t>
            </w:r>
          </w:p>
        </w:tc>
        <w:tc>
          <w:tcPr>
            <w:tcW w:w="4500" w:type="dxa"/>
          </w:tcPr>
          <w:p w14:paraId="56EEDDB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Processing of individual images for events based on classification of image structure (GML)</w:t>
            </w:r>
          </w:p>
        </w:tc>
        <w:tc>
          <w:tcPr>
            <w:tcW w:w="1615" w:type="dxa"/>
          </w:tcPr>
          <w:p w14:paraId="24BD196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r w:rsidR="008E43EA" w14:paraId="3A7F0648"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CAF2C0"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43</w:t>
            </w:r>
          </w:p>
        </w:tc>
        <w:tc>
          <w:tcPr>
            <w:tcW w:w="2250" w:type="dxa"/>
          </w:tcPr>
          <w:p w14:paraId="14CF7DE7"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Radar Data Analysis for </w:t>
            </w:r>
            <w:proofErr w:type="spellStart"/>
            <w:r w:rsidRPr="008E43EA">
              <w:rPr>
                <w:rFonts w:ascii="Times New Roman" w:hAnsi="Times New Roman" w:cs="Times New Roman"/>
              </w:rPr>
              <w:t>CReSIS</w:t>
            </w:r>
            <w:proofErr w:type="spellEnd"/>
            <w:r w:rsidRPr="008E43EA">
              <w:rPr>
                <w:rFonts w:ascii="Times New Roman" w:hAnsi="Times New Roman" w:cs="Times New Roman"/>
              </w:rPr>
              <w:t xml:space="preserve"> Remote Sensing of Ice Sheets</w:t>
            </w:r>
          </w:p>
        </w:tc>
        <w:tc>
          <w:tcPr>
            <w:tcW w:w="4500" w:type="dxa"/>
          </w:tcPr>
          <w:p w14:paraId="771DCBB3"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Identify glacier beds and snow layers</w:t>
            </w:r>
          </w:p>
          <w:p w14:paraId="4D1C887D"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See GML when one addresses full ice sheet</w:t>
            </w:r>
          </w:p>
        </w:tc>
        <w:tc>
          <w:tcPr>
            <w:tcW w:w="1615" w:type="dxa"/>
          </w:tcPr>
          <w:p w14:paraId="5AAD03FE"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PP, LML moving to GML </w:t>
            </w:r>
          </w:p>
        </w:tc>
      </w:tr>
      <w:tr w:rsidR="008E43EA" w14:paraId="6C075165" w14:textId="77777777" w:rsidTr="0056506D">
        <w:tc>
          <w:tcPr>
            <w:cnfStyle w:val="001000000000" w:firstRow="0" w:lastRow="0" w:firstColumn="1" w:lastColumn="0" w:oddVBand="0" w:evenVBand="0" w:oddHBand="0" w:evenHBand="0" w:firstRowFirstColumn="0" w:firstRowLastColumn="0" w:lastRowFirstColumn="0" w:lastRowLastColumn="0"/>
            <w:tcW w:w="985" w:type="dxa"/>
          </w:tcPr>
          <w:p w14:paraId="3620DE49"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 xml:space="preserve">44 </w:t>
            </w:r>
          </w:p>
        </w:tc>
        <w:tc>
          <w:tcPr>
            <w:tcW w:w="2250" w:type="dxa"/>
          </w:tcPr>
          <w:p w14:paraId="25FC601A"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UAVSAR Data Processing, </w:t>
            </w:r>
          </w:p>
        </w:tc>
        <w:tc>
          <w:tcPr>
            <w:tcW w:w="4500" w:type="dxa"/>
          </w:tcPr>
          <w:p w14:paraId="5DFF8728"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and display slippage from radar images. Includes Data Product Delivery, and Data Services</w:t>
            </w:r>
          </w:p>
        </w:tc>
        <w:tc>
          <w:tcPr>
            <w:tcW w:w="1615" w:type="dxa"/>
          </w:tcPr>
          <w:p w14:paraId="2EF0EED6" w14:textId="77777777" w:rsidR="008E43EA" w:rsidRPr="008E43EA" w:rsidRDefault="008E43EA"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w:t>
            </w:r>
          </w:p>
        </w:tc>
      </w:tr>
      <w:tr w:rsidR="008E43EA" w14:paraId="52B74E73"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CA7EBC" w14:textId="77777777" w:rsidR="008E43EA" w:rsidRPr="008E43EA" w:rsidRDefault="008E43EA" w:rsidP="0056506D">
            <w:pPr>
              <w:rPr>
                <w:rFonts w:ascii="Times New Roman" w:hAnsi="Times New Roman" w:cs="Times New Roman"/>
              </w:rPr>
            </w:pPr>
            <w:r w:rsidRPr="008E43EA">
              <w:rPr>
                <w:rFonts w:ascii="Times New Roman" w:hAnsi="Times New Roman" w:cs="Times New Roman"/>
              </w:rPr>
              <w:t>45, 46</w:t>
            </w:r>
          </w:p>
        </w:tc>
        <w:tc>
          <w:tcPr>
            <w:tcW w:w="2250" w:type="dxa"/>
          </w:tcPr>
          <w:p w14:paraId="466CD3A1"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Analysis of Simulation visualizations</w:t>
            </w:r>
          </w:p>
        </w:tc>
        <w:tc>
          <w:tcPr>
            <w:tcW w:w="4500" w:type="dxa"/>
          </w:tcPr>
          <w:p w14:paraId="57FF9F87"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paths, classify orbits, classify patterns that signal earthquakes, instabilities, climate, turbulence</w:t>
            </w:r>
          </w:p>
        </w:tc>
        <w:tc>
          <w:tcPr>
            <w:tcW w:w="1615" w:type="dxa"/>
          </w:tcPr>
          <w:p w14:paraId="0497E84C" w14:textId="77777777" w:rsidR="008E43EA" w:rsidRPr="008E43EA" w:rsidRDefault="008E43EA"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bl>
    <w:p w14:paraId="0E851DC4" w14:textId="4EAE59F7" w:rsidR="00510ACC" w:rsidRPr="00C56406" w:rsidRDefault="00B83DD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00510ACC" w:rsidRPr="00C56406">
        <w:rPr>
          <w:rFonts w:ascii="Times New Roman" w:eastAsia="Times New Roman" w:hAnsi="Times New Roman" w:cs="Times New Roman"/>
          <w:b/>
          <w:color w:val="000000"/>
          <w:sz w:val="24"/>
        </w:rPr>
        <w:t xml:space="preserve">Properties of </w:t>
      </w:r>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r w:rsidR="00510ACC" w:rsidRPr="00C56406">
        <w:rPr>
          <w:rFonts w:ascii="Times New Roman" w:eastAsia="Times New Roman" w:hAnsi="Times New Roman" w:cs="Times New Roman"/>
          <w:b/>
          <w:color w:val="000000"/>
          <w:sz w:val="24"/>
        </w:rPr>
        <w:t>use cases</w:t>
      </w:r>
    </w:p>
    <w:p w14:paraId="5F9E67B5" w14:textId="67B93484" w:rsidR="00EA1022" w:rsidRDefault="004A474B"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I</w:t>
      </w:r>
      <w:r w:rsidR="00EA1022">
        <w:rPr>
          <w:rFonts w:ascii="Times New Roman" w:eastAsia="Times New Roman" w:hAnsi="Times New Roman" w:cs="Times New Roman"/>
          <w:color w:val="000000"/>
          <w:szCs w:val="30"/>
        </w:rPr>
        <w:t xml:space="preserve">n the process of reduction and classification, the authors </w:t>
      </w:r>
      <w:r>
        <w:rPr>
          <w:rFonts w:ascii="Times New Roman" w:eastAsia="Times New Roman" w:hAnsi="Times New Roman" w:cs="Times New Roman"/>
          <w:color w:val="000000"/>
          <w:szCs w:val="30"/>
        </w:rPr>
        <w:t xml:space="preserve">of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 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[2, 3]</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EA1022">
        <w:rPr>
          <w:rFonts w:ascii="Times New Roman" w:eastAsia="Times New Roman" w:hAnsi="Times New Roman" w:cs="Times New Roman"/>
          <w:color w:val="000000"/>
          <w:szCs w:val="30"/>
        </w:rPr>
        <w:t>analyze the structure of applications and find commonalities; they introduce the term “vectors” to capture four essentially orthogonal but critical properties that determine both the development and the execution of the application. These vectors are: execution unit, communication, coordination and an execution environment. The first three are internal properties of a distributed application, whereas the lat</w:t>
      </w:r>
      <w:r>
        <w:rPr>
          <w:rFonts w:ascii="Times New Roman" w:eastAsia="Times New Roman" w:hAnsi="Times New Roman" w:cs="Times New Roman"/>
          <w:color w:val="000000"/>
          <w:szCs w:val="30"/>
        </w:rPr>
        <w:t>t</w:t>
      </w:r>
      <w:r w:rsidR="00EA1022">
        <w:rPr>
          <w:rFonts w:ascii="Times New Roman" w:eastAsia="Times New Roman" w:hAnsi="Times New Roman" w:cs="Times New Roman"/>
          <w:color w:val="000000"/>
          <w:szCs w:val="30"/>
        </w:rPr>
        <w:t>er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p>
    <w:p w14:paraId="5AFD723B" w14:textId="77777777" w:rsidR="00EA1022" w:rsidRPr="00EB23D9"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[2]</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the authors propose a framework for describing applications, distributed and dynamic data and infrastructure. Figure 1 shows the data lifecycle model used for the analysis capturing both applications using sensor and computationally generated data.</w:t>
      </w:r>
    </w:p>
    <w:p w14:paraId="4814155A" w14:textId="77777777" w:rsidR="00EA1022" w:rsidRDefault="00EA1022" w:rsidP="00EA1022">
      <w:pPr>
        <w:keepNext/>
      </w:pPr>
      <w:r w:rsidRPr="009A1B4D">
        <w:rPr>
          <w:rFonts w:ascii="Times New Roman" w:eastAsia="Times New Roman" w:hAnsi="Times New Roman" w:cs="Times New Roman"/>
          <w:noProof/>
          <w:color w:val="000000"/>
          <w:szCs w:val="30"/>
        </w:rPr>
        <w:drawing>
          <wp:inline distT="0" distB="0" distL="0" distR="0" wp14:anchorId="3205B3F3" wp14:editId="1FD546C6">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45840851" w14:textId="77777777" w:rsidR="00EA1022" w:rsidRPr="007308B8" w:rsidRDefault="00EA1022" w:rsidP="00EA1022">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sidRPr="007308B8">
        <w:rPr>
          <w:rFonts w:ascii="Times New Roman" w:hAnsi="Times New Roman" w:cs="Times New Roman"/>
          <w:b w:val="0"/>
          <w:i/>
          <w:color w:val="000000" w:themeColor="text1"/>
          <w:sz w:val="20"/>
        </w:rPr>
        <w:fldChar w:fldCharType="begin"/>
      </w:r>
      <w:r w:rsidRPr="007308B8">
        <w:rPr>
          <w:rFonts w:ascii="Times New Roman" w:hAnsi="Times New Roman" w:cs="Times New Roman"/>
          <w:b w:val="0"/>
          <w:i/>
          <w:color w:val="000000" w:themeColor="text1"/>
          <w:sz w:val="20"/>
        </w:rPr>
        <w:instrText xml:space="preserve"> SEQ Figure \* ARABIC </w:instrText>
      </w:r>
      <w:r w:rsidRPr="007308B8">
        <w:rPr>
          <w:rFonts w:ascii="Times New Roman" w:hAnsi="Times New Roman" w:cs="Times New Roman"/>
          <w:b w:val="0"/>
          <w:i/>
          <w:color w:val="000000" w:themeColor="text1"/>
          <w:sz w:val="20"/>
        </w:rPr>
        <w:fldChar w:fldCharType="separate"/>
      </w:r>
      <w:r w:rsidRPr="007308B8">
        <w:rPr>
          <w:rFonts w:ascii="Times New Roman" w:hAnsi="Times New Roman" w:cs="Times New Roman"/>
          <w:b w:val="0"/>
          <w:i/>
          <w:noProof/>
          <w:color w:val="000000" w:themeColor="text1"/>
          <w:sz w:val="20"/>
        </w:rPr>
        <w:t>1</w:t>
      </w:r>
      <w:r w:rsidRPr="007308B8">
        <w:rPr>
          <w:rFonts w:ascii="Times New Roman" w:hAnsi="Times New Roman" w:cs="Times New Roman"/>
          <w:b w:val="0"/>
          <w:i/>
          <w:color w:val="000000" w:themeColor="text1"/>
          <w:sz w:val="20"/>
        </w:rPr>
        <w:fldChar w:fldCharType="end"/>
      </w:r>
      <w:r w:rsidRPr="007308B8">
        <w:rPr>
          <w:rFonts w:ascii="Times New Roman" w:hAnsi="Times New Roman" w:cs="Times New Roman"/>
          <w:b w:val="0"/>
          <w:i/>
          <w:color w:val="000000" w:themeColor="text1"/>
          <w:sz w:val="20"/>
        </w:rPr>
        <w:t xml:space="preserve"> Application Stages</w:t>
      </w:r>
    </w:p>
    <w:p w14:paraId="753FF778" w14:textId="77777777" w:rsidR="00EA1022"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The authors call out the Big Data aspects, the dynamic aspects and the distributed aspects of a large set of applications, and introduce quantitative estimates for various performance related properties.</w:t>
      </w:r>
    </w:p>
    <w:p w14:paraId="2B7B3950" w14:textId="77777777" w:rsidR="004A474B" w:rsidRDefault="008206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Table </w:t>
      </w:r>
      <w:r w:rsidR="00AF494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below </w:t>
      </w:r>
      <w:r w:rsidR="00C8708B">
        <w:rPr>
          <w:rFonts w:ascii="Times New Roman" w:eastAsia="Times New Roman" w:hAnsi="Times New Roman" w:cs="Times New Roman"/>
          <w:color w:val="000000"/>
        </w:rPr>
        <w:t xml:space="preserve">(from </w:t>
      </w:r>
      <w:r w:rsidR="005D5CF2">
        <w:rPr>
          <w:rFonts w:ascii="Times New Roman" w:eastAsia="Times New Roman" w:hAnsi="Times New Roman" w:cs="Times New Roman"/>
          <w:color w:val="000000"/>
        </w:rPr>
        <w:fldChar w:fldCharType="begin"/>
      </w:r>
      <w:r w:rsidR="00F34C82">
        <w:rPr>
          <w:rFonts w:ascii="Times New Roman" w:eastAsia="Times New Roman" w:hAnsi="Times New Roman" w:cs="Times New Roman"/>
          <w:color w:val="00000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rPr>
        <w:fldChar w:fldCharType="separate"/>
      </w:r>
      <w:r w:rsidR="00F34C82">
        <w:rPr>
          <w:rFonts w:ascii="Times New Roman" w:eastAsia="Times New Roman" w:hAnsi="Times New Roman" w:cs="Times New Roman"/>
          <w:noProof/>
          <w:color w:val="000000"/>
        </w:rPr>
        <w:t>[3]</w:t>
      </w:r>
      <w:r w:rsidR="005D5CF2">
        <w:rPr>
          <w:rFonts w:ascii="Times New Roman" w:eastAsia="Times New Roman" w:hAnsi="Times New Roman" w:cs="Times New Roman"/>
          <w:color w:val="000000"/>
        </w:rPr>
        <w:fldChar w:fldCharType="end"/>
      </w:r>
      <w:r w:rsidR="005D5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shows the specific values of the “DPA vectors” for the set of six distinct applications investigated. </w:t>
      </w:r>
      <w:r w:rsidR="003E032B">
        <w:rPr>
          <w:rFonts w:ascii="Times New Roman" w:eastAsia="Times New Roman" w:hAnsi="Times New Roman" w:cs="Times New Roman"/>
          <w:color w:val="000000"/>
        </w:rPr>
        <w:t>It is interesting to note that the</w:t>
      </w:r>
      <w:r>
        <w:rPr>
          <w:rFonts w:ascii="Times New Roman" w:eastAsia="Times New Roman" w:hAnsi="Times New Roman" w:cs="Times New Roman"/>
          <w:color w:val="000000"/>
        </w:rPr>
        <w:t xml:space="preserve"> categorization </w:t>
      </w:r>
      <w:r w:rsidR="003E032B">
        <w:rPr>
          <w:rFonts w:ascii="Times New Roman" w:eastAsia="Times New Roman" w:hAnsi="Times New Roman" w:cs="Times New Roman"/>
          <w:color w:val="000000"/>
        </w:rPr>
        <w:t xml:space="preserve">did not </w:t>
      </w:r>
      <w:r>
        <w:rPr>
          <w:rFonts w:ascii="Times New Roman" w:eastAsia="Times New Roman" w:hAnsi="Times New Roman" w:cs="Times New Roman"/>
          <w:color w:val="000000"/>
        </w:rPr>
        <w:t xml:space="preserve">lead to well-defined and non-overlapping classification of application, </w:t>
      </w:r>
      <w:r w:rsidR="003E032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the complexity of considering the end-to-end aspects and</w:t>
      </w:r>
      <w:r w:rsidR="003E032B">
        <w:rPr>
          <w:rFonts w:ascii="Times New Roman" w:eastAsia="Times New Roman" w:hAnsi="Times New Roman" w:cs="Times New Roman"/>
          <w:color w:val="000000"/>
        </w:rPr>
        <w:t xml:space="preserve"> the diverse ways in which applications are utilized, resulted in classes that had </w:t>
      </w:r>
      <w:r w:rsidR="00EA1022">
        <w:rPr>
          <w:rFonts w:ascii="Times New Roman" w:eastAsia="Times New Roman" w:hAnsi="Times New Roman" w:cs="Times New Roman"/>
          <w:color w:val="000000"/>
        </w:rPr>
        <w:t>overlapping</w:t>
      </w:r>
      <w:r w:rsidR="003E032B">
        <w:rPr>
          <w:rFonts w:ascii="Times New Roman" w:eastAsia="Times New Roman" w:hAnsi="Times New Roman" w:cs="Times New Roman"/>
          <w:color w:val="000000"/>
        </w:rPr>
        <w:t xml:space="preserve"> characteristics.</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432"/>
        <w:gridCol w:w="2376"/>
        <w:gridCol w:w="1732"/>
        <w:gridCol w:w="1476"/>
        <w:gridCol w:w="2334"/>
      </w:tblGrid>
      <w:tr w:rsidR="004A474B" w:rsidRPr="00AF494B" w14:paraId="435E562A" w14:textId="77777777"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315274FA" w14:textId="77777777" w:rsidR="004A474B" w:rsidRPr="00556A55" w:rsidRDefault="004A474B" w:rsidP="0056506D">
            <w:pPr>
              <w:jc w:val="center"/>
              <w:rPr>
                <w:rFonts w:ascii="Times New Roman" w:eastAsia="Times New Roman" w:hAnsi="Times New Roman" w:cs="Times New Roman"/>
              </w:rPr>
            </w:pPr>
            <w:r w:rsidRPr="00556A55">
              <w:rPr>
                <w:rFonts w:ascii="Times New Roman" w:eastAsia="Times New Roman" w:hAnsi="Times New Roman" w:cs="Times New Roman"/>
                <w:color w:val="auto"/>
              </w:rPr>
              <w:t xml:space="preserve">Table </w:t>
            </w:r>
            <w:r>
              <w:rPr>
                <w:rFonts w:ascii="Times New Roman" w:eastAsia="Times New Roman" w:hAnsi="Times New Roman" w:cs="Times New Roman"/>
              </w:rPr>
              <w:t>4</w:t>
            </w:r>
            <w:r w:rsidRPr="00556A55">
              <w:rPr>
                <w:rFonts w:ascii="Times New Roman" w:eastAsia="Times New Roman" w:hAnsi="Times New Roman" w:cs="Times New Roman"/>
                <w:color w:val="auto"/>
              </w:rPr>
              <w:t>: Characteristics of 6 Distributed Applications</w:t>
            </w:r>
          </w:p>
        </w:tc>
      </w:tr>
      <w:tr w:rsidR="004A474B" w14:paraId="06EBA7C8"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151C5DB4"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Application Example</w:t>
            </w:r>
          </w:p>
        </w:tc>
        <w:tc>
          <w:tcPr>
            <w:tcW w:w="2376" w:type="dxa"/>
          </w:tcPr>
          <w:p w14:paraId="7C43911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Unit</w:t>
            </w:r>
          </w:p>
        </w:tc>
        <w:tc>
          <w:tcPr>
            <w:tcW w:w="1732" w:type="dxa"/>
          </w:tcPr>
          <w:p w14:paraId="4721086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Communication</w:t>
            </w:r>
          </w:p>
        </w:tc>
        <w:tc>
          <w:tcPr>
            <w:tcW w:w="1476" w:type="dxa"/>
          </w:tcPr>
          <w:p w14:paraId="594B2490"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 xml:space="preserve">Coordination </w:t>
            </w:r>
          </w:p>
        </w:tc>
        <w:tc>
          <w:tcPr>
            <w:tcW w:w="2334" w:type="dxa"/>
          </w:tcPr>
          <w:p w14:paraId="32C69269" w14:textId="77777777" w:rsidR="004A474B" w:rsidRPr="001360E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Environment</w:t>
            </w:r>
          </w:p>
        </w:tc>
      </w:tr>
      <w:tr w:rsidR="004A474B" w14:paraId="392C77EB"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19904AC6"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Montage</w:t>
            </w:r>
          </w:p>
        </w:tc>
        <w:tc>
          <w:tcPr>
            <w:tcW w:w="2376" w:type="dxa"/>
          </w:tcPr>
          <w:p w14:paraId="4F913A5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sequential and parallel executable</w:t>
            </w:r>
          </w:p>
        </w:tc>
        <w:tc>
          <w:tcPr>
            <w:tcW w:w="1732" w:type="dxa"/>
          </w:tcPr>
          <w:p w14:paraId="1178D09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w:t>
            </w:r>
          </w:p>
        </w:tc>
        <w:tc>
          <w:tcPr>
            <w:tcW w:w="1476" w:type="dxa"/>
          </w:tcPr>
          <w:p w14:paraId="62E7CDCE"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(DAG)</w:t>
            </w:r>
          </w:p>
        </w:tc>
        <w:tc>
          <w:tcPr>
            <w:tcW w:w="2334" w:type="dxa"/>
          </w:tcPr>
          <w:p w14:paraId="71CF4F9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 process creation, execution</w:t>
            </w:r>
          </w:p>
        </w:tc>
      </w:tr>
      <w:tr w:rsidR="004A474B" w14:paraId="719E2AA3"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7A015127"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NEKTAR</w:t>
            </w:r>
          </w:p>
        </w:tc>
        <w:tc>
          <w:tcPr>
            <w:tcW w:w="2376" w:type="dxa"/>
          </w:tcPr>
          <w:p w14:paraId="1F933CC1"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concurrent parallel executables</w:t>
            </w:r>
          </w:p>
        </w:tc>
        <w:tc>
          <w:tcPr>
            <w:tcW w:w="1732" w:type="dxa"/>
          </w:tcPr>
          <w:p w14:paraId="6E8E8E0E"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 based</w:t>
            </w:r>
          </w:p>
        </w:tc>
        <w:tc>
          <w:tcPr>
            <w:tcW w:w="1476" w:type="dxa"/>
          </w:tcPr>
          <w:p w14:paraId="6DEC9609"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2844C74A"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 </w:t>
            </w:r>
          </w:p>
        </w:tc>
      </w:tr>
      <w:tr w:rsidR="004A474B" w14:paraId="36B0B8D6"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5BD6975D"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Replica-Exchange</w:t>
            </w:r>
          </w:p>
        </w:tc>
        <w:tc>
          <w:tcPr>
            <w:tcW w:w="2376" w:type="dxa"/>
          </w:tcPr>
          <w:p w14:paraId="5279B735"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and parallel executables</w:t>
            </w:r>
          </w:p>
        </w:tc>
        <w:tc>
          <w:tcPr>
            <w:tcW w:w="1732" w:type="dxa"/>
          </w:tcPr>
          <w:p w14:paraId="22763FBA"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Pub/sub</w:t>
            </w:r>
          </w:p>
        </w:tc>
        <w:tc>
          <w:tcPr>
            <w:tcW w:w="1476" w:type="dxa"/>
          </w:tcPr>
          <w:p w14:paraId="2D77836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and events</w:t>
            </w:r>
          </w:p>
        </w:tc>
        <w:tc>
          <w:tcPr>
            <w:tcW w:w="2334" w:type="dxa"/>
          </w:tcPr>
          <w:p w14:paraId="5CF82503"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Decoupled coordination and messaging</w:t>
            </w:r>
          </w:p>
        </w:tc>
      </w:tr>
      <w:tr w:rsidR="004A474B" w14:paraId="4089E9FC"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34AFADEE"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 (generation)</w:t>
            </w:r>
          </w:p>
        </w:tc>
        <w:tc>
          <w:tcPr>
            <w:tcW w:w="2376" w:type="dxa"/>
          </w:tcPr>
          <w:p w14:paraId="52B0422D"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&amp; parallel executables</w:t>
            </w:r>
          </w:p>
        </w:tc>
        <w:tc>
          <w:tcPr>
            <w:tcW w:w="1732" w:type="dxa"/>
          </w:tcPr>
          <w:p w14:paraId="4EE79376"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2510EAEA"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Master-Worker, events</w:t>
            </w:r>
          </w:p>
        </w:tc>
        <w:tc>
          <w:tcPr>
            <w:tcW w:w="2334" w:type="dxa"/>
          </w:tcPr>
          <w:p w14:paraId="1510CCB5"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@Home (BOINC)</w:t>
            </w:r>
          </w:p>
        </w:tc>
      </w:tr>
      <w:tr w:rsidR="004A474B" w14:paraId="404AB9A1" w14:textId="77777777" w:rsidTr="0056506D">
        <w:tc>
          <w:tcPr>
            <w:cnfStyle w:val="001000000000" w:firstRow="0" w:lastRow="0" w:firstColumn="1" w:lastColumn="0" w:oddVBand="0" w:evenVBand="0" w:oddHBand="0" w:evenHBand="0" w:firstRowFirstColumn="0" w:firstRowLastColumn="0" w:lastRowFirstColumn="0" w:lastRowLastColumn="0"/>
            <w:tcW w:w="1432" w:type="dxa"/>
          </w:tcPr>
          <w:p w14:paraId="05E2452A"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w:t>
            </w:r>
          </w:p>
          <w:p w14:paraId="5483FCDA"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(analysis)</w:t>
            </w:r>
          </w:p>
        </w:tc>
        <w:tc>
          <w:tcPr>
            <w:tcW w:w="2376" w:type="dxa"/>
          </w:tcPr>
          <w:p w14:paraId="6688118F"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seq. &amp; parallel executables</w:t>
            </w:r>
          </w:p>
        </w:tc>
        <w:tc>
          <w:tcPr>
            <w:tcW w:w="1732" w:type="dxa"/>
          </w:tcPr>
          <w:p w14:paraId="0D16770A"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Files and messages</w:t>
            </w:r>
          </w:p>
        </w:tc>
        <w:tc>
          <w:tcPr>
            <w:tcW w:w="1476" w:type="dxa"/>
          </w:tcPr>
          <w:p w14:paraId="31E1772D"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Dataflow </w:t>
            </w:r>
          </w:p>
        </w:tc>
        <w:tc>
          <w:tcPr>
            <w:tcW w:w="2334" w:type="dxa"/>
          </w:tcPr>
          <w:p w14:paraId="31A5CA32"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Dynamics process creation, workflow execution</w:t>
            </w:r>
          </w:p>
        </w:tc>
      </w:tr>
      <w:tr w:rsidR="004A474B" w14:paraId="315D4192"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0DC02AAF"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SCOOP</w:t>
            </w:r>
          </w:p>
        </w:tc>
        <w:tc>
          <w:tcPr>
            <w:tcW w:w="2376" w:type="dxa"/>
          </w:tcPr>
          <w:p w14:paraId="20324335"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4349149B"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65A85BAB"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06D19567" w14:textId="77777777" w:rsidR="004A474B" w:rsidRDefault="004A474B" w:rsidP="005650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Preemptive scheduling, reservations</w:t>
            </w:r>
          </w:p>
        </w:tc>
      </w:tr>
      <w:tr w:rsidR="004A474B" w14:paraId="1F8E74D3" w14:textId="77777777" w:rsidTr="0056506D">
        <w:trPr>
          <w:trHeight w:val="90"/>
        </w:trPr>
        <w:tc>
          <w:tcPr>
            <w:cnfStyle w:val="001000000000" w:firstRow="0" w:lastRow="0" w:firstColumn="1" w:lastColumn="0" w:oddVBand="0" w:evenVBand="0" w:oddHBand="0" w:evenHBand="0" w:firstRowFirstColumn="0" w:firstRowLastColumn="0" w:lastRowFirstColumn="0" w:lastRowLastColumn="0"/>
            <w:tcW w:w="1432" w:type="dxa"/>
          </w:tcPr>
          <w:p w14:paraId="61A95DDF" w14:textId="77777777" w:rsidR="004A474B" w:rsidRDefault="004A474B" w:rsidP="0056506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Coupled Fusion </w:t>
            </w:r>
          </w:p>
        </w:tc>
        <w:tc>
          <w:tcPr>
            <w:tcW w:w="2376" w:type="dxa"/>
          </w:tcPr>
          <w:p w14:paraId="39831A11"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758BC0C9"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Stream-based</w:t>
            </w:r>
          </w:p>
        </w:tc>
        <w:tc>
          <w:tcPr>
            <w:tcW w:w="1476" w:type="dxa"/>
          </w:tcPr>
          <w:p w14:paraId="0D6FCB38"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14D3E1E9" w14:textId="77777777" w:rsidR="004A474B" w:rsidRDefault="004A474B" w:rsidP="005650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w:t>
            </w:r>
            <w:proofErr w:type="spellStart"/>
            <w:r>
              <w:rPr>
                <w:rFonts w:ascii="Times New Roman" w:eastAsia="Times New Roman" w:hAnsi="Times New Roman" w:cs="Times New Roman"/>
                <w:color w:val="000000"/>
              </w:rPr>
              <w:t>async</w:t>
            </w:r>
            <w:proofErr w:type="spellEnd"/>
            <w:r>
              <w:rPr>
                <w:rFonts w:ascii="Times New Roman" w:eastAsia="Times New Roman" w:hAnsi="Times New Roman" w:cs="Times New Roman"/>
                <w:color w:val="000000"/>
              </w:rPr>
              <w:t xml:space="preserve"> I/O</w:t>
            </w:r>
          </w:p>
        </w:tc>
      </w:tr>
    </w:tbl>
    <w:p w14:paraId="2E4BA7D6" w14:textId="761C2E5D" w:rsidR="00B83DD7" w:rsidRPr="0056506D" w:rsidRDefault="00B83DD7">
      <w:pPr>
        <w:rPr>
          <w:rFonts w:ascii="Times New Roman" w:eastAsia="Times New Roman" w:hAnsi="Times New Roman" w:cs="Times New Roman"/>
          <w:b/>
          <w:color w:val="000000"/>
          <w:sz w:val="24"/>
          <w:szCs w:val="24"/>
        </w:rPr>
      </w:pPr>
      <w:r w:rsidRPr="00E55CF2">
        <w:rPr>
          <w:rFonts w:ascii="Times New Roman" w:eastAsia="Times New Roman" w:hAnsi="Times New Roman" w:cs="Times New Roman"/>
          <w:b/>
          <w:color w:val="000000"/>
          <w:sz w:val="24"/>
          <w:szCs w:val="24"/>
        </w:rPr>
        <w:t xml:space="preserve">3. </w:t>
      </w:r>
      <w:r w:rsidR="00510ACC" w:rsidRPr="00E55CF2">
        <w:rPr>
          <w:rFonts w:ascii="Times New Roman" w:eastAsia="Times New Roman" w:hAnsi="Times New Roman" w:cs="Times New Roman"/>
          <w:b/>
          <w:color w:val="000000"/>
          <w:sz w:val="24"/>
          <w:szCs w:val="24"/>
        </w:rPr>
        <w:t>The Big Data Ogres</w:t>
      </w:r>
      <w:r w:rsidR="004448A4" w:rsidRPr="00E55CF2">
        <w:rPr>
          <w:rFonts w:ascii="Times New Roman" w:eastAsia="Times New Roman" w:hAnsi="Times New Roman" w:cs="Times New Roman"/>
          <w:b/>
          <w:color w:val="000000"/>
          <w:sz w:val="24"/>
          <w:szCs w:val="24"/>
        </w:rPr>
        <w:t xml:space="preserve"> and their Three Facets</w:t>
      </w:r>
    </w:p>
    <w:tbl>
      <w:tblPr>
        <w:tblStyle w:val="GridTable41"/>
        <w:tblpPr w:rightFromText="72" w:topFromText="72" w:bottomFromText="72" w:vertAnchor="page" w:horzAnchor="margin" w:tblpXSpec="right" w:tblpY="10009"/>
        <w:tblOverlap w:val="never"/>
        <w:tblW w:w="0" w:type="auto"/>
        <w:tblLook w:val="04A0" w:firstRow="1" w:lastRow="0" w:firstColumn="1" w:lastColumn="0" w:noHBand="0" w:noVBand="1"/>
      </w:tblPr>
      <w:tblGrid>
        <w:gridCol w:w="505"/>
        <w:gridCol w:w="3042"/>
      </w:tblGrid>
      <w:tr w:rsidR="007A7059" w:rsidRPr="00FA609F" w14:paraId="59123633"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3DC64C2" w14:textId="77777777" w:rsidR="007A7059" w:rsidRPr="00FA609F" w:rsidRDefault="007A7059" w:rsidP="007A7059">
            <w:pPr>
              <w:jc w:val="center"/>
              <w:rPr>
                <w:rFonts w:ascii="Times New Roman" w:eastAsia="Times New Roman" w:hAnsi="Times New Roman" w:cs="Times New Roman"/>
                <w:color w:val="000000"/>
                <w:szCs w:val="30"/>
              </w:rPr>
            </w:pPr>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r>
              <w:rPr>
                <w:rFonts w:ascii="Times New Roman" w:eastAsia="Times New Roman" w:hAnsi="Times New Roman" w:cs="Times New Roman"/>
                <w:szCs w:val="30"/>
              </w:rPr>
              <w:t xml:space="preserve"> </w:t>
            </w:r>
            <w:r>
              <w:rPr>
                <w:rFonts w:ascii="Times New Roman" w:eastAsia="Times New Roman" w:hAnsi="Times New Roman" w:cs="Times New Roman"/>
                <w:szCs w:val="30"/>
              </w:rPr>
              <w:fldChar w:fldCharType="begin"/>
            </w:r>
            <w:r>
              <w:rPr>
                <w:rFonts w:ascii="Times New Roman" w:eastAsia="Times New Roman" w:hAnsi="Times New Roman" w:cs="Times New Roman"/>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Pr>
                <w:rFonts w:ascii="Times New Roman" w:eastAsia="Times New Roman" w:hAnsi="Times New Roman" w:cs="Times New Roman"/>
                <w:szCs w:val="30"/>
              </w:rPr>
              <w:fldChar w:fldCharType="separate"/>
            </w:r>
            <w:r>
              <w:rPr>
                <w:rFonts w:ascii="Times New Roman" w:eastAsia="Times New Roman" w:hAnsi="Times New Roman" w:cs="Times New Roman"/>
                <w:noProof/>
                <w:szCs w:val="30"/>
              </w:rPr>
              <w:t>[8]</w:t>
            </w:r>
            <w:r>
              <w:rPr>
                <w:rFonts w:ascii="Times New Roman" w:eastAsia="Times New Roman" w:hAnsi="Times New Roman" w:cs="Times New Roman"/>
                <w:szCs w:val="30"/>
              </w:rPr>
              <w:fldChar w:fldCharType="end"/>
            </w:r>
          </w:p>
        </w:tc>
      </w:tr>
      <w:tr w:rsidR="007A7059" w:rsidRPr="00FA609F" w14:paraId="674C79CE"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B6268F"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G1</w:t>
            </w:r>
          </w:p>
        </w:tc>
        <w:tc>
          <w:tcPr>
            <w:tcW w:w="0" w:type="auto"/>
          </w:tcPr>
          <w:p w14:paraId="28F2023C"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Basic Statistics</w:t>
            </w:r>
          </w:p>
        </w:tc>
      </w:tr>
      <w:tr w:rsidR="007A7059" w:rsidRPr="00FA609F" w14:paraId="4100CB61"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7BE9D502"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G2</w:t>
            </w:r>
          </w:p>
        </w:tc>
        <w:tc>
          <w:tcPr>
            <w:tcW w:w="0" w:type="auto"/>
          </w:tcPr>
          <w:p w14:paraId="549DB39F"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Generalized N-Body Problems</w:t>
            </w:r>
          </w:p>
        </w:tc>
      </w:tr>
      <w:tr w:rsidR="007A7059" w:rsidRPr="00FA609F" w14:paraId="25D65040"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87224D"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G3</w:t>
            </w:r>
          </w:p>
        </w:tc>
        <w:tc>
          <w:tcPr>
            <w:tcW w:w="0" w:type="auto"/>
          </w:tcPr>
          <w:p w14:paraId="193BCA8D"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Graph-Theoretic Computations</w:t>
            </w:r>
          </w:p>
        </w:tc>
      </w:tr>
      <w:tr w:rsidR="007A7059" w:rsidRPr="00FA609F" w14:paraId="4C47FA3D"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29D1769A"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G4</w:t>
            </w:r>
          </w:p>
        </w:tc>
        <w:tc>
          <w:tcPr>
            <w:tcW w:w="0" w:type="auto"/>
          </w:tcPr>
          <w:p w14:paraId="63BFB322"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Linear Algebraic Computations</w:t>
            </w:r>
          </w:p>
        </w:tc>
      </w:tr>
      <w:tr w:rsidR="007A7059" w:rsidRPr="00FA609F" w14:paraId="6BD2C46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7DCAB"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G5</w:t>
            </w:r>
          </w:p>
        </w:tc>
        <w:tc>
          <w:tcPr>
            <w:tcW w:w="0" w:type="auto"/>
          </w:tcPr>
          <w:p w14:paraId="45B92BD1"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Optimizations</w:t>
            </w:r>
          </w:p>
        </w:tc>
      </w:tr>
      <w:tr w:rsidR="007A7059" w:rsidRPr="00FA609F" w14:paraId="0BBBFB13"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0FC54C42"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G6</w:t>
            </w:r>
          </w:p>
        </w:tc>
        <w:tc>
          <w:tcPr>
            <w:tcW w:w="0" w:type="auto"/>
          </w:tcPr>
          <w:p w14:paraId="1F0B334E"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Integration</w:t>
            </w:r>
          </w:p>
        </w:tc>
      </w:tr>
      <w:tr w:rsidR="007A7059" w:rsidRPr="00FA609F" w14:paraId="756B4DA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9BC32C"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G7</w:t>
            </w:r>
          </w:p>
        </w:tc>
        <w:tc>
          <w:tcPr>
            <w:tcW w:w="0" w:type="auto"/>
          </w:tcPr>
          <w:p w14:paraId="039B3C77"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Alignment Problems</w:t>
            </w:r>
          </w:p>
        </w:tc>
      </w:tr>
    </w:tbl>
    <w:p w14:paraId="288ECBC7" w14:textId="2B94231A" w:rsidR="00B83DD7" w:rsidRPr="00D82DA7" w:rsidRDefault="00D82DA7" w:rsidP="00510ACC">
      <w:pPr>
        <w:rPr>
          <w:rFonts w:ascii="Times New Roman" w:eastAsia="Times New Roman" w:hAnsi="Times New Roman" w:cs="Times New Roman"/>
          <w:color w:val="000000"/>
          <w:sz w:val="24"/>
          <w:szCs w:val="30"/>
        </w:rPr>
      </w:pPr>
      <w:r w:rsidRPr="00D82DA7">
        <w:rPr>
          <w:rFonts w:ascii="Times New Roman" w:eastAsia="Times New Roman" w:hAnsi="Times New Roman" w:cs="Times New Roman"/>
          <w:color w:val="000000"/>
          <w:sz w:val="24"/>
          <w:szCs w:val="30"/>
        </w:rPr>
        <w:t>Synthesizing lessons learned from HPC, distributed applications and the NIST use case,</w:t>
      </w:r>
      <w:r>
        <w:rPr>
          <w:rFonts w:ascii="Times New Roman" w:eastAsia="Times New Roman" w:hAnsi="Times New Roman" w:cs="Times New Roman"/>
          <w:color w:val="000000"/>
          <w:sz w:val="24"/>
          <w:szCs w:val="30"/>
        </w:rPr>
        <w:t xml:space="preserve"> given above</w:t>
      </w:r>
      <w:r w:rsidRPr="00D82DA7">
        <w:rPr>
          <w:rFonts w:ascii="Times New Roman" w:eastAsia="Times New Roman" w:hAnsi="Times New Roman" w:cs="Times New Roman"/>
          <w:color w:val="000000"/>
          <w:sz w:val="24"/>
          <w:szCs w:val="30"/>
        </w:rPr>
        <w:t xml:space="preserve"> we argue that there is a need to construct classes of mini-applications that facilitate the understanding and characterization of the Big Data properties of these applications. </w:t>
      </w:r>
      <w:r w:rsidR="00C56406">
        <w:rPr>
          <w:rFonts w:ascii="Times New Roman" w:eastAsia="Times New Roman" w:hAnsi="Times New Roman" w:cs="Times New Roman"/>
          <w:color w:val="000000"/>
          <w:szCs w:val="30"/>
        </w:rPr>
        <w:t xml:space="preserve">We </w:t>
      </w:r>
      <w:r>
        <w:rPr>
          <w:rFonts w:ascii="Times New Roman" w:eastAsia="Times New Roman" w:hAnsi="Times New Roman" w:cs="Times New Roman"/>
          <w:color w:val="000000"/>
          <w:szCs w:val="30"/>
        </w:rPr>
        <w:t xml:space="preserve">further </w:t>
      </w:r>
      <w:r w:rsidR="00C56406">
        <w:rPr>
          <w:rFonts w:ascii="Times New Roman" w:eastAsia="Times New Roman" w:hAnsi="Times New Roman" w:cs="Times New Roman"/>
          <w:color w:val="000000"/>
          <w:szCs w:val="30"/>
        </w:rPr>
        <w:t xml:space="preserve">introduce </w:t>
      </w:r>
      <w:r w:rsidR="004448A4">
        <w:rPr>
          <w:rFonts w:ascii="Times New Roman" w:eastAsia="Times New Roman" w:hAnsi="Times New Roman" w:cs="Times New Roman"/>
          <w:color w:val="000000"/>
          <w:szCs w:val="30"/>
        </w:rPr>
        <w:t>3</w:t>
      </w:r>
      <w:r w:rsidR="00C56406">
        <w:rPr>
          <w:rFonts w:ascii="Times New Roman" w:eastAsia="Times New Roman" w:hAnsi="Times New Roman" w:cs="Times New Roman"/>
          <w:color w:val="000000"/>
          <w:szCs w:val="30"/>
        </w:rPr>
        <w:t xml:space="preserve"> facets or classification dimensions </w:t>
      </w:r>
      <w:r w:rsidR="001360EB">
        <w:rPr>
          <w:rFonts w:ascii="Times New Roman" w:eastAsia="Times New Roman" w:hAnsi="Times New Roman" w:cs="Times New Roman"/>
          <w:color w:val="000000"/>
          <w:szCs w:val="30"/>
        </w:rPr>
        <w:t xml:space="preserve">or features </w:t>
      </w:r>
      <w:r w:rsidR="00C56406">
        <w:rPr>
          <w:rFonts w:ascii="Times New Roman" w:eastAsia="Times New Roman" w:hAnsi="Times New Roman" w:cs="Times New Roman"/>
          <w:color w:val="000000"/>
          <w:szCs w:val="30"/>
        </w:rPr>
        <w:t xml:space="preserve">to categorize Big </w:t>
      </w:r>
      <w:r w:rsidR="00C01B93">
        <w:rPr>
          <w:rFonts w:ascii="Times New Roman" w:eastAsia="Times New Roman" w:hAnsi="Times New Roman" w:cs="Times New Roman"/>
          <w:color w:val="000000"/>
          <w:szCs w:val="30"/>
        </w:rPr>
        <w:t>D</w:t>
      </w:r>
      <w:r w:rsidR="00C56406">
        <w:rPr>
          <w:rFonts w:ascii="Times New Roman" w:eastAsia="Times New Roman" w:hAnsi="Times New Roman" w:cs="Times New Roman"/>
          <w:color w:val="000000"/>
          <w:szCs w:val="30"/>
        </w:rPr>
        <w:t>ata applications. These are Problem architecture, Computational features</w:t>
      </w:r>
      <w:r w:rsidR="00BF547A">
        <w:rPr>
          <w:rFonts w:ascii="Times New Roman" w:eastAsia="Times New Roman" w:hAnsi="Times New Roman" w:cs="Times New Roman"/>
          <w:color w:val="000000"/>
          <w:szCs w:val="30"/>
        </w:rPr>
        <w:t xml:space="preserve"> and </w:t>
      </w:r>
      <w:r w:rsidR="00C56406">
        <w:rPr>
          <w:rFonts w:ascii="Times New Roman" w:eastAsia="Times New Roman" w:hAnsi="Times New Roman" w:cs="Times New Roman"/>
          <w:color w:val="000000"/>
          <w:szCs w:val="30"/>
        </w:rPr>
        <w:t>Data Source or Style</w:t>
      </w:r>
      <w:r w:rsidR="00BF547A">
        <w:rPr>
          <w:rFonts w:ascii="Times New Roman" w:eastAsia="Times New Roman" w:hAnsi="Times New Roman" w:cs="Times New Roman"/>
          <w:color w:val="000000"/>
          <w:szCs w:val="30"/>
        </w:rPr>
        <w:t xml:space="preserve">. </w:t>
      </w:r>
      <w:r w:rsidR="00C56406">
        <w:rPr>
          <w:rFonts w:ascii="Times New Roman" w:eastAsia="Times New Roman" w:hAnsi="Times New Roman" w:cs="Times New Roman"/>
          <w:color w:val="000000"/>
          <w:szCs w:val="30"/>
        </w:rPr>
        <w:t>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w:t>
      </w:r>
      <w:r w:rsidR="00FB0DF0">
        <w:rPr>
          <w:rFonts w:ascii="Times New Roman" w:eastAsia="Times New Roman" w:hAnsi="Times New Roman" w:cs="Times New Roman"/>
          <w:color w:val="000000"/>
          <w:szCs w:val="30"/>
        </w:rPr>
        <w:t xml:space="preserve">These facets build on earlier discussion – especially Table 2. </w:t>
      </w:r>
      <w:r w:rsidR="007026E3">
        <w:rPr>
          <w:rFonts w:ascii="Times New Roman" w:eastAsia="Times New Roman" w:hAnsi="Times New Roman" w:cs="Times New Roman"/>
          <w:color w:val="000000"/>
          <w:szCs w:val="30"/>
        </w:rPr>
        <w:t xml:space="preserve">Note that a given application can be made up of components with different characteristics in Ogre </w:t>
      </w:r>
      <w:r w:rsidR="004D36EB">
        <w:rPr>
          <w:rFonts w:ascii="Times New Roman" w:eastAsia="Times New Roman" w:hAnsi="Times New Roman" w:cs="Times New Roman"/>
          <w:color w:val="000000"/>
          <w:szCs w:val="30"/>
        </w:rPr>
        <w:t xml:space="preserve">Facet </w:t>
      </w:r>
      <w:r w:rsidR="007026E3">
        <w:rPr>
          <w:rFonts w:ascii="Times New Roman" w:eastAsia="Times New Roman" w:hAnsi="Times New Roman" w:cs="Times New Roman"/>
          <w:color w:val="000000"/>
          <w:szCs w:val="30"/>
        </w:rPr>
        <w:t>classification.</w:t>
      </w:r>
      <w:r w:rsidR="00AF494B">
        <w:rPr>
          <w:rFonts w:ascii="Times New Roman" w:eastAsia="Times New Roman" w:hAnsi="Times New Roman" w:cs="Times New Roman"/>
          <w:color w:val="000000"/>
          <w:szCs w:val="30"/>
        </w:rPr>
        <w:t xml:space="preserve"> We will refere</w:t>
      </w:r>
      <w:r w:rsidR="006C1785">
        <w:rPr>
          <w:rFonts w:ascii="Times New Roman" w:eastAsia="Times New Roman" w:hAnsi="Times New Roman" w:cs="Times New Roman"/>
          <w:color w:val="000000"/>
          <w:szCs w:val="30"/>
        </w:rPr>
        <w:t>nce the 7 computational giants</w:t>
      </w:r>
      <w:r w:rsidR="001A17A6">
        <w:rPr>
          <w:rFonts w:ascii="Times New Roman" w:eastAsia="Times New Roman" w:hAnsi="Times New Roman" w:cs="Times New Roman"/>
          <w:color w:val="000000"/>
          <w:szCs w:val="30"/>
        </w:rPr>
        <w:t xml:space="preserve"> G1-G7</w:t>
      </w:r>
      <w:r w:rsidR="006C1785">
        <w:rPr>
          <w:rFonts w:ascii="Times New Roman" w:eastAsia="Times New Roman" w:hAnsi="Times New Roman" w:cs="Times New Roman"/>
          <w:color w:val="000000"/>
          <w:szCs w:val="30"/>
        </w:rPr>
        <w:t xml:space="preserve"> </w:t>
      </w:r>
      <w:r w:rsidR="001A17A6">
        <w:rPr>
          <w:rFonts w:ascii="Times New Roman" w:eastAsia="Times New Roman" w:hAnsi="Times New Roman" w:cs="Times New Roman"/>
          <w:color w:val="000000"/>
          <w:szCs w:val="30"/>
        </w:rPr>
        <w:t xml:space="preserve">from </w:t>
      </w:r>
      <w:r w:rsidR="00CA1A7A">
        <w:rPr>
          <w:rFonts w:ascii="Times New Roman" w:eastAsia="Times New Roman" w:hAnsi="Times New Roman" w:cs="Times New Roman"/>
          <w:color w:val="000000"/>
          <w:szCs w:val="30"/>
        </w:rPr>
        <w:t xml:space="preserve">the NRC report </w:t>
      </w:r>
      <w:r w:rsidR="00CA1A7A">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CA1A7A">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[8]</w:t>
      </w:r>
      <w:r w:rsidR="00CA1A7A">
        <w:rPr>
          <w:rFonts w:ascii="Times New Roman" w:eastAsia="Times New Roman" w:hAnsi="Times New Roman" w:cs="Times New Roman"/>
          <w:color w:val="000000"/>
          <w:szCs w:val="30"/>
        </w:rPr>
        <w:fldChar w:fldCharType="end"/>
      </w:r>
      <w:r w:rsidR="006C1785">
        <w:rPr>
          <w:rFonts w:ascii="Times New Roman" w:eastAsia="Times New Roman" w:hAnsi="Times New Roman" w:cs="Times New Roman"/>
          <w:color w:val="000000"/>
          <w:szCs w:val="30"/>
        </w:rPr>
        <w:t xml:space="preserve"> recorded in Table 5. These are important big data patterns but the Ogres go into more detail.</w:t>
      </w:r>
      <w:r w:rsidR="001360EB">
        <w:rPr>
          <w:rFonts w:ascii="Times New Roman" w:eastAsia="Times New Roman" w:hAnsi="Times New Roman" w:cs="Times New Roman"/>
          <w:color w:val="000000"/>
          <w:szCs w:val="30"/>
        </w:rPr>
        <w:t xml:space="preserve"> The final subsection discusses a selection of kernel Ogres focusing on analytics.</w:t>
      </w:r>
      <w:r w:rsidR="00D63463">
        <w:rPr>
          <w:rFonts w:ascii="Times New Roman" w:eastAsia="Times New Roman" w:hAnsi="Times New Roman" w:cs="Times New Roman"/>
          <w:color w:val="000000"/>
          <w:szCs w:val="30"/>
        </w:rPr>
        <w:t xml:space="preserve"> We intend to follow up with other Ogre “mini-apps” or “kernels” covering areas like data intensive workflows.</w:t>
      </w:r>
    </w:p>
    <w:p w14:paraId="1B105DF7" w14:textId="6114089E" w:rsidR="009C261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1</w:t>
      </w:r>
      <w:r>
        <w:rPr>
          <w:rFonts w:ascii="Times New Roman" w:eastAsia="Times New Roman" w:hAnsi="Times New Roman" w:cs="Times New Roman"/>
          <w:b/>
          <w:color w:val="000000"/>
          <w:sz w:val="24"/>
          <w:szCs w:val="30"/>
        </w:rPr>
        <w:t xml:space="preserve"> </w:t>
      </w:r>
      <w:r w:rsidR="00C56406"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00C56406" w:rsidRPr="00C56406">
        <w:rPr>
          <w:rFonts w:ascii="Times New Roman" w:eastAsia="Times New Roman" w:hAnsi="Times New Roman" w:cs="Times New Roman"/>
          <w:b/>
          <w:color w:val="000000"/>
          <w:sz w:val="24"/>
          <w:szCs w:val="30"/>
        </w:rPr>
        <w:t>rchitecture Facet of Ogres</w:t>
      </w:r>
    </w:p>
    <w:p w14:paraId="211178EB" w14:textId="5DF189DF" w:rsidR="009C2619" w:rsidRPr="009C2619" w:rsidRDefault="009C2619" w:rsidP="00510ACC">
      <w:pPr>
        <w:rPr>
          <w:rFonts w:ascii="Times New Roman" w:eastAsia="Times New Roman" w:hAnsi="Times New Roman" w:cs="Times New Roman"/>
          <w:b/>
          <w:color w:val="000000"/>
          <w:sz w:val="24"/>
          <w:szCs w:val="30"/>
        </w:rPr>
      </w:pPr>
      <w:r>
        <w:rPr>
          <w:rFonts w:ascii="Times New Roman" w:hAnsi="Times New Roman" w:cs="Times New Roman"/>
        </w:rPr>
        <w:lastRenderedPageBreak/>
        <w:t xml:space="preserve">This facet describes the overall structure of the application and determines the overall software and is an important driver of the software and hardware architecture discussed later. We have already stressed the importance of and distinction between Local (LML) and Global (GML) Machine Learning. These are often associated with </w:t>
      </w:r>
      <w:r w:rsidRPr="00007B29">
        <w:rPr>
          <w:rFonts w:ascii="Times New Roman" w:hAnsi="Times New Roman" w:cs="Times New Roman"/>
        </w:rPr>
        <w:t xml:space="preserve">Expectation Maximization </w:t>
      </w:r>
      <w:r>
        <w:rPr>
          <w:rFonts w:ascii="Times New Roman" w:hAnsi="Times New Roman" w:cs="Times New Roman"/>
        </w:rPr>
        <w:t>and Steepest descent methods.</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353"/>
        <w:gridCol w:w="7997"/>
      </w:tblGrid>
      <w:tr w:rsidR="00D63463" w:rsidRPr="00CA44E6" w14:paraId="315F1251" w14:textId="77777777" w:rsidTr="0056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BF73E68" w14:textId="77777777" w:rsidR="00D63463" w:rsidRDefault="00D63463" w:rsidP="0056506D">
            <w:pPr>
              <w:jc w:val="center"/>
              <w:rPr>
                <w:rFonts w:ascii="Times New Roman" w:hAnsi="Times New Roman" w:cs="Times New Roman"/>
              </w:rPr>
            </w:pPr>
          </w:p>
        </w:tc>
        <w:tc>
          <w:tcPr>
            <w:tcW w:w="7997" w:type="dxa"/>
          </w:tcPr>
          <w:p w14:paraId="372213D1" w14:textId="77777777" w:rsidR="00D63463" w:rsidRPr="00CA44E6" w:rsidRDefault="00D63463" w:rsidP="005650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6: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D63463" w:rsidRPr="00CA44E6" w14:paraId="2773D837"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274E7BA7" w14:textId="77777777" w:rsidR="00D63463" w:rsidRPr="00CA44E6" w:rsidRDefault="00D63463" w:rsidP="0056506D">
            <w:pPr>
              <w:rPr>
                <w:rFonts w:ascii="Times New Roman" w:hAnsi="Times New Roman" w:cs="Times New Roman"/>
              </w:rPr>
            </w:pPr>
            <w:r w:rsidRPr="00CA44E6">
              <w:rPr>
                <w:rFonts w:ascii="Times New Roman" w:hAnsi="Times New Roman" w:cs="Times New Roman"/>
              </w:rPr>
              <w:t>Pleasingly Parallel</w:t>
            </w:r>
          </w:p>
        </w:tc>
        <w:tc>
          <w:tcPr>
            <w:tcW w:w="7997" w:type="dxa"/>
          </w:tcPr>
          <w:p w14:paraId="08EA816D" w14:textId="77777777" w:rsidR="00D63463" w:rsidRPr="00CA44E6"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D63463" w:rsidRPr="00CA44E6" w14:paraId="4AB29C76" w14:textId="77777777" w:rsidTr="0056506D">
        <w:tc>
          <w:tcPr>
            <w:cnfStyle w:val="001000000000" w:firstRow="0" w:lastRow="0" w:firstColumn="1" w:lastColumn="0" w:oddVBand="0" w:evenVBand="0" w:oddHBand="0" w:evenHBand="0" w:firstRowFirstColumn="0" w:firstRowLastColumn="0" w:lastRowFirstColumn="0" w:lastRowLastColumn="0"/>
            <w:tcW w:w="1353" w:type="dxa"/>
          </w:tcPr>
          <w:p w14:paraId="223A7080" w14:textId="77777777" w:rsidR="00D63463" w:rsidRPr="00CA44E6" w:rsidRDefault="00D63463" w:rsidP="0056506D">
            <w:pPr>
              <w:rPr>
                <w:rFonts w:ascii="Times New Roman" w:hAnsi="Times New Roman" w:cs="Times New Roman"/>
              </w:rPr>
            </w:pPr>
            <w:r w:rsidRPr="00CA44E6">
              <w:rPr>
                <w:rFonts w:ascii="Times New Roman" w:hAnsi="Times New Roman" w:cs="Times New Roman"/>
              </w:rPr>
              <w:t>Classic MapReduce</w:t>
            </w:r>
          </w:p>
        </w:tc>
        <w:tc>
          <w:tcPr>
            <w:tcW w:w="7997" w:type="dxa"/>
          </w:tcPr>
          <w:p w14:paraId="36FAB305" w14:textId="77777777" w:rsidR="00D63463" w:rsidRPr="00CA44E6"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Pr>
                <w:rFonts w:ascii="Times New Roman" w:hAnsi="Times New Roman" w:cs="Times New Roman"/>
              </w:rPr>
              <w:t>, Index</w:t>
            </w:r>
            <w:r w:rsidRPr="00CA44E6">
              <w:rPr>
                <w:rFonts w:ascii="Times New Roman" w:hAnsi="Times New Roman" w:cs="Times New Roman"/>
              </w:rPr>
              <w:t xml:space="preserve"> and Query</w:t>
            </w:r>
            <w:r>
              <w:rPr>
                <w:rFonts w:ascii="Times New Roman" w:hAnsi="Times New Roman" w:cs="Times New Roman"/>
              </w:rPr>
              <w:t xml:space="preserve"> and Classification algorithms like collaborative filtering (G1 for </w:t>
            </w:r>
            <w:proofErr w:type="spellStart"/>
            <w:r>
              <w:rPr>
                <w:rFonts w:ascii="Times New Roman" w:hAnsi="Times New Roman" w:cs="Times New Roman"/>
              </w:rPr>
              <w:t>MRStat</w:t>
            </w:r>
            <w:proofErr w:type="spellEnd"/>
            <w:r>
              <w:rPr>
                <w:rFonts w:ascii="Times New Roman" w:hAnsi="Times New Roman" w:cs="Times New Roman"/>
              </w:rPr>
              <w:t xml:space="preserve"> in Table 2, G7)</w:t>
            </w:r>
          </w:p>
        </w:tc>
      </w:tr>
      <w:tr w:rsidR="00D63463" w:rsidRPr="00CA44E6" w14:paraId="6AF41386"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412925F2" w14:textId="77777777" w:rsidR="00D63463" w:rsidRPr="00CA44E6" w:rsidRDefault="00D63463" w:rsidP="0056506D">
            <w:pPr>
              <w:rPr>
                <w:rFonts w:ascii="Times New Roman" w:hAnsi="Times New Roman" w:cs="Times New Roman"/>
              </w:rPr>
            </w:pPr>
            <w:r>
              <w:rPr>
                <w:rFonts w:ascii="Times New Roman" w:hAnsi="Times New Roman" w:cs="Times New Roman"/>
              </w:rPr>
              <w:t>GML</w:t>
            </w:r>
          </w:p>
        </w:tc>
        <w:tc>
          <w:tcPr>
            <w:tcW w:w="7997" w:type="dxa"/>
          </w:tcPr>
          <w:p w14:paraId="62A18EE7" w14:textId="77777777" w:rsidR="00D63463" w:rsidRPr="00CA44E6"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45911" w:themeColor="accent2" w:themeShade="BF"/>
              </w:rPr>
            </w:pPr>
            <w:r w:rsidRPr="00CA44E6">
              <w:rPr>
                <w:rFonts w:ascii="Times New Roman" w:hAnsi="Times New Roman" w:cs="Times New Roman"/>
              </w:rPr>
              <w:t xml:space="preserve">Global Analytics or </w:t>
            </w:r>
            <w:r>
              <w:rPr>
                <w:rFonts w:ascii="Times New Roman" w:hAnsi="Times New Roman" w:cs="Times New Roman"/>
              </w:rPr>
              <w:t xml:space="preserve">Global </w:t>
            </w:r>
            <w:r w:rsidRPr="00CA44E6">
              <w:rPr>
                <w:rFonts w:ascii="Times New Roman" w:hAnsi="Times New Roman" w:cs="Times New Roman"/>
              </w:rPr>
              <w:t xml:space="preserve">Machine Learning requiring iterative </w:t>
            </w:r>
            <w:r>
              <w:rPr>
                <w:rFonts w:ascii="Times New Roman" w:hAnsi="Times New Roman" w:cs="Times New Roman"/>
              </w:rPr>
              <w:t>runtime</w:t>
            </w:r>
            <w:r w:rsidRPr="00CA44E6">
              <w:rPr>
                <w:rFonts w:ascii="Times New Roman" w:hAnsi="Times New Roman" w:cs="Times New Roman"/>
              </w:rPr>
              <w:t xml:space="preserve"> </w:t>
            </w:r>
            <w:r>
              <w:rPr>
                <w:rFonts w:ascii="Times New Roman" w:hAnsi="Times New Roman" w:cs="Times New Roman"/>
              </w:rPr>
              <w:t>(G5, G6)</w:t>
            </w:r>
          </w:p>
        </w:tc>
      </w:tr>
      <w:tr w:rsidR="00D63463" w:rsidRPr="00CA44E6" w14:paraId="048E0FE0" w14:textId="77777777" w:rsidTr="0056506D">
        <w:tc>
          <w:tcPr>
            <w:cnfStyle w:val="001000000000" w:firstRow="0" w:lastRow="0" w:firstColumn="1" w:lastColumn="0" w:oddVBand="0" w:evenVBand="0" w:oddHBand="0" w:evenHBand="0" w:firstRowFirstColumn="0" w:firstRowLastColumn="0" w:lastRowFirstColumn="0" w:lastRowLastColumn="0"/>
            <w:tcW w:w="1353" w:type="dxa"/>
          </w:tcPr>
          <w:p w14:paraId="309DF331" w14:textId="77777777" w:rsidR="00D63463" w:rsidRPr="00CA44E6" w:rsidRDefault="00D63463" w:rsidP="0056506D">
            <w:pPr>
              <w:rPr>
                <w:rFonts w:ascii="Times New Roman" w:hAnsi="Times New Roman" w:cs="Times New Roman"/>
              </w:rPr>
            </w:pPr>
            <w:r>
              <w:rPr>
                <w:rFonts w:ascii="Times New Roman" w:hAnsi="Times New Roman" w:cs="Times New Roman"/>
              </w:rPr>
              <w:t>Graph</w:t>
            </w:r>
          </w:p>
        </w:tc>
        <w:tc>
          <w:tcPr>
            <w:tcW w:w="7997" w:type="dxa"/>
          </w:tcPr>
          <w:p w14:paraId="36876DDA" w14:textId="77777777" w:rsidR="00D63463" w:rsidRPr="00CA44E6"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r>
              <w:rPr>
                <w:rFonts w:ascii="Times New Roman" w:hAnsi="Times New Roman" w:cs="Times New Roman"/>
              </w:rPr>
              <w:t xml:space="preserve"> (G3)</w:t>
            </w:r>
          </w:p>
        </w:tc>
      </w:tr>
      <w:tr w:rsidR="00D63463" w:rsidRPr="00CA44E6" w14:paraId="327EA374"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903C962" w14:textId="77777777" w:rsidR="00D63463" w:rsidRPr="00CA44E6" w:rsidRDefault="00D63463" w:rsidP="0056506D">
            <w:pPr>
              <w:rPr>
                <w:rFonts w:ascii="Times New Roman" w:hAnsi="Times New Roman" w:cs="Times New Roman"/>
              </w:rPr>
            </w:pPr>
            <w:r>
              <w:rPr>
                <w:rFonts w:ascii="Times New Roman" w:hAnsi="Times New Roman" w:cs="Times New Roman"/>
              </w:rPr>
              <w:t>SPMD</w:t>
            </w:r>
          </w:p>
        </w:tc>
        <w:tc>
          <w:tcPr>
            <w:tcW w:w="7997" w:type="dxa"/>
          </w:tcPr>
          <w:p w14:paraId="0151999C" w14:textId="77777777" w:rsidR="00D63463" w:rsidRPr="00CA44E6"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D63463" w:rsidRPr="00CA44E6" w14:paraId="002FA61F" w14:textId="77777777" w:rsidTr="0056506D">
        <w:tc>
          <w:tcPr>
            <w:cnfStyle w:val="001000000000" w:firstRow="0" w:lastRow="0" w:firstColumn="1" w:lastColumn="0" w:oddVBand="0" w:evenVBand="0" w:oddHBand="0" w:evenHBand="0" w:firstRowFirstColumn="0" w:firstRowLastColumn="0" w:lastRowFirstColumn="0" w:lastRowLastColumn="0"/>
            <w:tcW w:w="1353" w:type="dxa"/>
          </w:tcPr>
          <w:p w14:paraId="3F51724F" w14:textId="77777777" w:rsidR="00D63463" w:rsidRPr="00CA44E6" w:rsidRDefault="00D63463" w:rsidP="0056506D">
            <w:pPr>
              <w:rPr>
                <w:rFonts w:ascii="Times New Roman" w:hAnsi="Times New Roman" w:cs="Times New Roman"/>
              </w:rPr>
            </w:pPr>
            <w:r>
              <w:rPr>
                <w:rFonts w:ascii="Times New Roman" w:hAnsi="Times New Roman" w:cs="Times New Roman"/>
              </w:rPr>
              <w:t>BSP</w:t>
            </w:r>
          </w:p>
        </w:tc>
        <w:tc>
          <w:tcPr>
            <w:tcW w:w="7997" w:type="dxa"/>
          </w:tcPr>
          <w:p w14:paraId="329B0586" w14:textId="77777777" w:rsidR="00D63463" w:rsidRPr="00CA44E6"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D63463" w:rsidRPr="00CA44E6" w14:paraId="5D4CBAD8" w14:textId="77777777" w:rsidTr="0056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3F04AED5" w14:textId="77777777" w:rsidR="00D63463" w:rsidRPr="00CA44E6" w:rsidRDefault="00D63463" w:rsidP="0056506D">
            <w:pPr>
              <w:rPr>
                <w:rFonts w:ascii="Times New Roman" w:hAnsi="Times New Roman" w:cs="Times New Roman"/>
              </w:rPr>
            </w:pPr>
            <w:r>
              <w:rPr>
                <w:rFonts w:ascii="Times New Roman" w:hAnsi="Times New Roman" w:cs="Times New Roman"/>
              </w:rPr>
              <w:t>Fusion or Workflow</w:t>
            </w:r>
          </w:p>
        </w:tc>
        <w:tc>
          <w:tcPr>
            <w:tcW w:w="7997" w:type="dxa"/>
          </w:tcPr>
          <w:p w14:paraId="31B3E45E" w14:textId="77777777" w:rsidR="00D63463" w:rsidRPr="00CA44E6" w:rsidRDefault="00D63463" w:rsidP="00565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Pr>
                <w:rFonts w:ascii="Times New Roman" w:hAnsi="Times New Roman" w:cs="Times New Roman"/>
              </w:rPr>
              <w:t>All applications often involve orchestration (workflow) of multiple components</w:t>
            </w:r>
          </w:p>
        </w:tc>
      </w:tr>
      <w:tr w:rsidR="00D63463" w:rsidRPr="004C2699" w14:paraId="74F37ECD" w14:textId="77777777" w:rsidTr="0056506D">
        <w:tc>
          <w:tcPr>
            <w:cnfStyle w:val="001000000000" w:firstRow="0" w:lastRow="0" w:firstColumn="1" w:lastColumn="0" w:oddVBand="0" w:evenVBand="0" w:oddHBand="0" w:evenHBand="0" w:firstRowFirstColumn="0" w:firstRowLastColumn="0" w:lastRowFirstColumn="0" w:lastRowLastColumn="0"/>
            <w:tcW w:w="1353" w:type="dxa"/>
          </w:tcPr>
          <w:p w14:paraId="63A8E25C" w14:textId="77777777" w:rsidR="00D63463" w:rsidRPr="00CA44E6" w:rsidRDefault="00D63463" w:rsidP="0056506D">
            <w:pPr>
              <w:rPr>
                <w:rFonts w:ascii="Times New Roman" w:hAnsi="Times New Roman" w:cs="Times New Roman"/>
              </w:rPr>
            </w:pPr>
            <w:r>
              <w:rPr>
                <w:rFonts w:ascii="Times New Roman" w:hAnsi="Times New Roman" w:cs="Times New Roman"/>
              </w:rPr>
              <w:t>Agents</w:t>
            </w:r>
          </w:p>
        </w:tc>
        <w:tc>
          <w:tcPr>
            <w:tcW w:w="7997" w:type="dxa"/>
          </w:tcPr>
          <w:p w14:paraId="6100C0DB" w14:textId="77777777" w:rsidR="00D63463" w:rsidRPr="000448B4" w:rsidRDefault="00D63463" w:rsidP="00565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14:paraId="19F3420E" w14:textId="4F550F0A" w:rsidR="00510ACC"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2</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Computational features Facet of Ogres</w:t>
      </w:r>
    </w:p>
    <w:tbl>
      <w:tblPr>
        <w:tblStyle w:val="GridTable41"/>
        <w:tblW w:w="0" w:type="auto"/>
        <w:tblLook w:val="04A0" w:firstRow="1" w:lastRow="0" w:firstColumn="1" w:lastColumn="0" w:noHBand="0" w:noVBand="1"/>
      </w:tblPr>
      <w:tblGrid>
        <w:gridCol w:w="9350"/>
      </w:tblGrid>
      <w:tr w:rsidR="00510ACC" w:rsidRPr="0046457E" w14:paraId="572D17DD"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9C451" w14:textId="475E1A1B" w:rsidR="00510ACC" w:rsidRPr="0046457E" w:rsidRDefault="00C56406" w:rsidP="007A7059">
            <w:pPr>
              <w:jc w:val="center"/>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7</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14:paraId="342D365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F95B37"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14:paraId="5E9470DD"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458A1D57"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14:paraId="39B643EE"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BABB74"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14:paraId="0D74588B"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058E5CB"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14:paraId="0D70887F"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757E06"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14:paraId="43EE1E31"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31311B39"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14:paraId="74F97EF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091864"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14:paraId="62F9F3E7"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288538C" w14:textId="60311B95"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001A17A6">
              <w:rPr>
                <w:rFonts w:ascii="Times New Roman" w:hAnsi="Times New Roman" w:cs="Times New Roman"/>
              </w:rPr>
              <w:t xml:space="preserve"> </w:t>
            </w:r>
            <w:r w:rsidR="001A17A6" w:rsidRPr="000F47B5">
              <w:rPr>
                <w:rFonts w:ascii="Times New Roman" w:hAnsi="Times New Roman" w:cs="Times New Roman"/>
              </w:rPr>
              <w:t>(G2)</w:t>
            </w:r>
            <w:r w:rsidRPr="000F47B5">
              <w:rPr>
                <w:rFonts w:ascii="Times New Roman" w:hAnsi="Times New Roman" w:cs="Times New Roman"/>
              </w:rPr>
              <w:t>?</w:t>
            </w:r>
            <w:r w:rsidRPr="00984C78">
              <w:rPr>
                <w:rFonts w:ascii="Times New Roman" w:hAnsi="Times New Roman" w:cs="Times New Roman"/>
                <w:b w:val="0"/>
              </w:rPr>
              <w:t xml:space="preserve"> </w:t>
            </w:r>
          </w:p>
        </w:tc>
      </w:tr>
      <w:tr w:rsidR="000F47B5" w:rsidRPr="0046457E" w14:paraId="29D114C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F980DB" w14:textId="32ECFB45" w:rsidR="000F47B5" w:rsidRPr="00984C78" w:rsidRDefault="000F47B5" w:rsidP="007A7059">
            <w:pPr>
              <w:rPr>
                <w:rFonts w:ascii="Times New Roman" w:hAnsi="Times New Roman" w:cs="Times New Roman"/>
                <w:b w:val="0"/>
                <w:bCs w:val="0"/>
              </w:rPr>
            </w:pPr>
            <w:r>
              <w:rPr>
                <w:rFonts w:ascii="Times New Roman" w:hAnsi="Times New Roman" w:cs="Times New Roman"/>
                <w:b w:val="0"/>
              </w:rPr>
              <w:t xml:space="preserve">Is </w:t>
            </w:r>
            <w:r w:rsidRPr="000F47B5">
              <w:rPr>
                <w:rFonts w:ascii="Times New Roman" w:hAnsi="Times New Roman" w:cs="Times New Roman"/>
              </w:rPr>
              <w:t>algorithm O(N</w:t>
            </w:r>
            <w:r w:rsidRPr="00556A55">
              <w:rPr>
                <w:rFonts w:ascii="Times New Roman" w:hAnsi="Times New Roman" w:cs="Times New Roman"/>
                <w:vertAlign w:val="superscript"/>
              </w:rPr>
              <w:t>2</w:t>
            </w:r>
            <w:r w:rsidRPr="000F47B5">
              <w:rPr>
                <w:rFonts w:ascii="Times New Roman" w:hAnsi="Times New Roman" w:cs="Times New Roman"/>
              </w:rPr>
              <w:t>)</w:t>
            </w:r>
            <w:r>
              <w:rPr>
                <w:rFonts w:ascii="Times New Roman" w:hAnsi="Times New Roman" w:cs="Times New Roman"/>
                <w:b w:val="0"/>
              </w:rPr>
              <w:t xml:space="preserve"> or O(N) (up to logs) for N points per iteration (G2)</w:t>
            </w:r>
          </w:p>
        </w:tc>
      </w:tr>
      <w:tr w:rsidR="00510ACC" w:rsidRPr="004C2699" w14:paraId="17E04ECA"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A0EE127" w14:textId="56FC0117" w:rsidR="00510ACC" w:rsidRPr="00984C78" w:rsidRDefault="00510ACC" w:rsidP="007A7059">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r w:rsidR="001A17A6">
              <w:rPr>
                <w:rFonts w:ascii="Times New Roman" w:hAnsi="Times New Roman" w:cs="Times New Roman"/>
                <w:b w:val="0"/>
              </w:rPr>
              <w:t>(G4)</w:t>
            </w:r>
          </w:p>
        </w:tc>
      </w:tr>
    </w:tbl>
    <w:p w14:paraId="69385275" w14:textId="68A28F09" w:rsidR="003958DA" w:rsidRDefault="002C437A" w:rsidP="00510ACC">
      <w:pPr>
        <w:rPr>
          <w:rFonts w:ascii="Times New Roman" w:hAnsi="Times New Roman" w:cs="Times New Roman"/>
        </w:rPr>
      </w:pPr>
      <w:r>
        <w:rPr>
          <w:rFonts w:ascii="Times New Roman" w:hAnsi="Times New Roman" w:cs="Times New Roman"/>
        </w:rPr>
        <w:t>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algorithms are typically quite different for metric and non-metric spaces.</w:t>
      </w:r>
      <w:r w:rsidR="00031DD7">
        <w:rPr>
          <w:rFonts w:ascii="Times New Roman" w:hAnsi="Times New Roman" w:cs="Times New Roman"/>
        </w:rPr>
        <w:t xml:space="preserve"> In contrast to the problem architecture facet, the computational features facet have a direct handle/relevance to performance.</w:t>
      </w:r>
      <w:r w:rsidR="000F47B5">
        <w:rPr>
          <w:rFonts w:ascii="Times New Roman" w:hAnsi="Times New Roman" w:cs="Times New Roman"/>
        </w:rPr>
        <w:t xml:space="preserve"> Note non-metric space algorithms are often </w:t>
      </w:r>
      <w:proofErr w:type="gramStart"/>
      <w:r w:rsidR="000F47B5">
        <w:rPr>
          <w:rFonts w:ascii="Times New Roman" w:hAnsi="Times New Roman" w:cs="Times New Roman"/>
        </w:rPr>
        <w:t>O(</w:t>
      </w:r>
      <w:proofErr w:type="gramEnd"/>
      <w:r w:rsidR="000F47B5">
        <w:rPr>
          <w:rFonts w:ascii="Times New Roman" w:hAnsi="Times New Roman" w:cs="Times New Roman"/>
        </w:rPr>
        <w:t>N</w:t>
      </w:r>
      <w:r w:rsidR="000F47B5" w:rsidRPr="00556A55">
        <w:rPr>
          <w:rFonts w:ascii="Times New Roman" w:hAnsi="Times New Roman" w:cs="Times New Roman"/>
          <w:vertAlign w:val="superscript"/>
        </w:rPr>
        <w:t>2</w:t>
      </w:r>
      <w:r w:rsidR="000F47B5">
        <w:rPr>
          <w:rFonts w:ascii="Times New Roman" w:hAnsi="Times New Roman" w:cs="Times New Roman"/>
        </w:rPr>
        <w:t>).</w:t>
      </w:r>
      <w:r w:rsidR="00586361">
        <w:rPr>
          <w:rFonts w:ascii="Times New Roman" w:hAnsi="Times New Roman" w:cs="Times New Roman"/>
        </w:rPr>
        <w:t xml:space="preserve"> As discussed in the NRC report, there is a lot of opportunity to incorporate sophisticated new algorithms to reduce </w:t>
      </w:r>
      <w:proofErr w:type="gramStart"/>
      <w:r w:rsidR="00586361">
        <w:rPr>
          <w:rFonts w:ascii="Times New Roman" w:hAnsi="Times New Roman" w:cs="Times New Roman"/>
        </w:rPr>
        <w:t>O(</w:t>
      </w:r>
      <w:proofErr w:type="gramEnd"/>
      <w:r w:rsidR="00586361">
        <w:rPr>
          <w:rFonts w:ascii="Times New Roman" w:hAnsi="Times New Roman" w:cs="Times New Roman"/>
        </w:rPr>
        <w:t>N</w:t>
      </w:r>
      <w:r w:rsidR="00586361" w:rsidRPr="00556A55">
        <w:rPr>
          <w:rFonts w:ascii="Times New Roman" w:hAnsi="Times New Roman" w:cs="Times New Roman"/>
          <w:vertAlign w:val="superscript"/>
        </w:rPr>
        <w:t>2</w:t>
      </w:r>
      <w:r w:rsidR="00586361">
        <w:rPr>
          <w:rFonts w:ascii="Times New Roman" w:hAnsi="Times New Roman" w:cs="Times New Roman"/>
        </w:rPr>
        <w:t xml:space="preserve">) to O(N and logs). This is commonly used in search and sort algorithms but not yet in computation in spite of </w:t>
      </w:r>
      <w:r w:rsidR="008D39EB">
        <w:rPr>
          <w:rFonts w:ascii="Times New Roman" w:hAnsi="Times New Roman" w:cs="Times New Roman"/>
        </w:rPr>
        <w:t>promising initial work</w:t>
      </w:r>
      <w:r w:rsidR="00586361">
        <w:rPr>
          <w:rFonts w:ascii="Times New Roman" w:hAnsi="Times New Roman" w:cs="Times New Roman"/>
        </w:rPr>
        <w:t xml:space="preserve"> </w:t>
      </w:r>
      <w:r w:rsidR="00CA1A7A">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c3BsYXlUZXh0Pls4LCAxOCwgMTldPC9EaXNwbGF5VGV4dD48cmVjb3JkPjxyZWMtbnVtYmVyPjY0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F34C82">
        <w:rPr>
          <w:rFonts w:ascii="Times New Roman" w:hAnsi="Times New Roman" w:cs="Times New Roman"/>
        </w:rPr>
        <w:instrText xml:space="preserve"> ADDIN EN.CITE </w:instrText>
      </w:r>
      <w:r w:rsidR="00F34C82">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c3BsYXlUZXh0Pls4LCAxOCwgMTldPC9EaXNwbGF5VGV4dD48cmVjb3JkPjxyZWMtbnVtYmVyPjY0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F34C82">
        <w:rPr>
          <w:rFonts w:ascii="Times New Roman" w:hAnsi="Times New Roman" w:cs="Times New Roman"/>
        </w:rPr>
        <w:instrText xml:space="preserve"> ADDIN EN.CITE.DATA </w:instrText>
      </w:r>
      <w:r w:rsidR="00F34C82">
        <w:rPr>
          <w:rFonts w:ascii="Times New Roman" w:hAnsi="Times New Roman" w:cs="Times New Roman"/>
        </w:rPr>
      </w:r>
      <w:r w:rsidR="00F34C82">
        <w:rPr>
          <w:rFonts w:ascii="Times New Roman" w:hAnsi="Times New Roman" w:cs="Times New Roman"/>
        </w:rPr>
        <w:fldChar w:fldCharType="end"/>
      </w:r>
      <w:r w:rsidR="00CA1A7A">
        <w:rPr>
          <w:rFonts w:ascii="Times New Roman" w:hAnsi="Times New Roman" w:cs="Times New Roman"/>
        </w:rPr>
      </w:r>
      <w:r w:rsidR="00CA1A7A">
        <w:rPr>
          <w:rFonts w:ascii="Times New Roman" w:hAnsi="Times New Roman" w:cs="Times New Roman"/>
        </w:rPr>
        <w:fldChar w:fldCharType="separate"/>
      </w:r>
      <w:r w:rsidR="00F34C82">
        <w:rPr>
          <w:rFonts w:ascii="Times New Roman" w:hAnsi="Times New Roman" w:cs="Times New Roman"/>
          <w:noProof/>
        </w:rPr>
        <w:t>[8, 18, 19]</w:t>
      </w:r>
      <w:r w:rsidR="00CA1A7A">
        <w:rPr>
          <w:rFonts w:ascii="Times New Roman" w:hAnsi="Times New Roman" w:cs="Times New Roman"/>
        </w:rPr>
        <w:fldChar w:fldCharType="end"/>
      </w:r>
    </w:p>
    <w:p w14:paraId="30C03F73" w14:textId="57922DB0" w:rsidR="00FE5E11"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3</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 xml:space="preserve">Data Source </w:t>
      </w:r>
      <w:r w:rsidR="00294ACE">
        <w:rPr>
          <w:rFonts w:ascii="Times New Roman" w:eastAsia="Times New Roman" w:hAnsi="Times New Roman" w:cs="Times New Roman"/>
          <w:b/>
          <w:color w:val="000000"/>
          <w:sz w:val="24"/>
          <w:szCs w:val="30"/>
        </w:rPr>
        <w:t xml:space="preserve">and Data Style </w:t>
      </w:r>
      <w:r w:rsidR="00FE5E11" w:rsidRPr="00C56406">
        <w:rPr>
          <w:rFonts w:ascii="Times New Roman" w:eastAsia="Times New Roman" w:hAnsi="Times New Roman" w:cs="Times New Roman"/>
          <w:b/>
          <w:color w:val="000000"/>
          <w:sz w:val="24"/>
          <w:szCs w:val="30"/>
        </w:rPr>
        <w:t>Facet of Ogres</w:t>
      </w:r>
    </w:p>
    <w:tbl>
      <w:tblPr>
        <w:tblStyle w:val="GridTable41"/>
        <w:tblW w:w="0" w:type="auto"/>
        <w:tblLook w:val="04A0" w:firstRow="1" w:lastRow="0" w:firstColumn="1" w:lastColumn="0" w:noHBand="0" w:noVBand="1"/>
      </w:tblPr>
      <w:tblGrid>
        <w:gridCol w:w="9350"/>
      </w:tblGrid>
      <w:tr w:rsidR="00510ACC" w:rsidRPr="00984C78" w14:paraId="233FD017" w14:textId="77777777" w:rsidTr="008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4EFCA9" w14:textId="67446683" w:rsidR="00510ACC" w:rsidRPr="00984C78" w:rsidRDefault="000448B4" w:rsidP="00825E9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8</w:t>
            </w:r>
            <w:r>
              <w:rPr>
                <w:rFonts w:ascii="Times New Roman" w:hAnsi="Times New Roman" w:cs="Times New Roman"/>
              </w:rPr>
              <w:t xml:space="preserve">: </w:t>
            </w:r>
            <w:r w:rsidR="00510ACC" w:rsidRPr="00984C78">
              <w:rPr>
                <w:rFonts w:ascii="Times New Roman" w:hAnsi="Times New Roman" w:cs="Times New Roman"/>
              </w:rPr>
              <w:t>Data Source and Style Facet of Ogres</w:t>
            </w:r>
          </w:p>
        </w:tc>
      </w:tr>
      <w:tr w:rsidR="00510ACC" w:rsidRPr="00984C78" w14:paraId="504671A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EBD06" w14:textId="77777777" w:rsidR="00510ACC" w:rsidRPr="00984C78" w:rsidRDefault="00510ACC" w:rsidP="00825E99">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14:paraId="5602443A"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3982479E" w14:textId="7702A898" w:rsidR="00510ACC" w:rsidRPr="00984C78" w:rsidRDefault="00510ACC" w:rsidP="00CA1A7A">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w:t>
            </w:r>
            <w:r w:rsidR="00CA1A7A">
              <w:rPr>
                <w:rFonts w:ascii="Times New Roman" w:hAnsi="Times New Roman" w:cs="Times New Roman"/>
                <w:b w:val="0"/>
              </w:rPr>
              <w:t xml:space="preserve">T </w:t>
            </w:r>
            <w:r w:rsidR="00CA1A7A">
              <w:rPr>
                <w:rFonts w:ascii="Times New Roman" w:hAnsi="Times New Roman" w:cs="Times New Roman"/>
              </w:rPr>
              <w:fldChar w:fldCharType="begin"/>
            </w:r>
            <w:r w:rsidR="00CA1A7A">
              <w:rPr>
                <w:rFonts w:ascii="Times New Roman" w:hAnsi="Times New Roman" w:cs="Times New Roman"/>
                <w:b w:val="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hAnsi="Times New Roman" w:cs="Times New Roman"/>
              </w:rPr>
              <w:fldChar w:fldCharType="separate"/>
            </w:r>
            <w:r w:rsidR="00CA1A7A">
              <w:rPr>
                <w:rFonts w:ascii="Times New Roman" w:hAnsi="Times New Roman" w:cs="Times New Roman"/>
                <w:b w:val="0"/>
                <w:noProof/>
              </w:rPr>
              <w:t>[1]</w:t>
            </w:r>
            <w:r w:rsidR="00CA1A7A">
              <w:rPr>
                <w:rFonts w:ascii="Times New Roman" w:hAnsi="Times New Roman" w:cs="Times New Roman"/>
              </w:rPr>
              <w:fldChar w:fldCharType="end"/>
            </w:r>
            <w:r w:rsidR="00606866">
              <w:rPr>
                <w:rFonts w:ascii="Times New Roman" w:hAnsi="Times New Roman" w:cs="Times New Roman"/>
                <w:b w:val="0"/>
              </w:rPr>
              <w:t xml:space="preserve"> integrate SQL/NoSQL</w:t>
            </w:r>
          </w:p>
        </w:tc>
      </w:tr>
      <w:tr w:rsidR="00510ACC" w:rsidRPr="00984C78" w14:paraId="1371CE38"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03804" w14:textId="77777777" w:rsidR="00510ACC" w:rsidRPr="00984C78" w:rsidRDefault="00510ACC" w:rsidP="00825E99">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w:t>
            </w:r>
            <w:proofErr w:type="spellStart"/>
            <w:r w:rsidR="00606866">
              <w:rPr>
                <w:rFonts w:ascii="Times New Roman" w:hAnsi="Times New Roman" w:cs="Times New Roman"/>
                <w:b w:val="0"/>
              </w:rPr>
              <w:t>iRODS</w:t>
            </w:r>
            <w:proofErr w:type="spellEnd"/>
            <w:r w:rsidR="00606866">
              <w:rPr>
                <w:rFonts w:ascii="Times New Roman" w:hAnsi="Times New Roman" w:cs="Times New Roman"/>
                <w:b w:val="0"/>
              </w:rPr>
              <w:t xml:space="preserve"> and extremely common in scientific research</w:t>
            </w:r>
          </w:p>
        </w:tc>
      </w:tr>
      <w:tr w:rsidR="00E24450" w:rsidRPr="00984C78" w14:paraId="0DF2AB80"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000E8E1" w14:textId="77777777" w:rsidR="00E24450" w:rsidRPr="00CD23A7" w:rsidRDefault="00E24450" w:rsidP="00825E99">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14:paraId="62674351"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A03F9" w14:textId="55326781" w:rsidR="00510ACC" w:rsidRPr="00606866" w:rsidRDefault="00510ACC" w:rsidP="00321B1C">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307AF6">
              <w:rPr>
                <w:rFonts w:ascii="Times New Roman" w:hAnsi="Times New Roman" w:cs="Times New Roman"/>
                <w:b w:val="0"/>
              </w:rPr>
              <w:t>24</w:t>
            </w:r>
            <w:r w:rsidR="0068272D">
              <w:rPr>
                <w:rFonts w:ascii="Times New Roman" w:hAnsi="Times New Roman" w:cs="Times New Roman"/>
                <w:b w:val="0"/>
              </w:rPr>
              <w:t xml:space="preserve"> </w:t>
            </w:r>
            <w:r w:rsidR="0068272D">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&lt;EndNote&gt;&lt;Cite&gt;&lt;Author&gt;Om Malik&lt;/Author&gt;&lt;Year&gt;2011&lt;/Year&gt;&lt;RecNum&gt;6441&lt;/RecNum&gt;&lt;DisplayText&gt;[20]&lt;/DisplayText&gt;&lt;record&gt;&lt;rec-number&gt;6441&lt;/rec-number&gt;&lt;foreign-keys&gt;&lt;key app="EN" db-id="rfx20pr9t5zxtmee0xn5fwzbxvw0r9vz2tee" timestamp="1405799317"&gt;6441&lt;/key&gt;&lt;/foreign-keys&gt;&lt;ref-type name="Web Page"&gt;12&lt;/ref-type&gt;&lt;contributors&gt;&lt;authors&gt;&lt;author&gt;Om Malik,&lt;/author&gt;&lt;/authors&gt;&lt;/contributors&gt;&lt;titles&gt;&lt;title&gt;Internet of things will have 24 billion devices by 2020 from GSMA, the global mobile industry trade group&lt;/title&gt;&lt;/titles&gt;&lt;volume&gt;2014&lt;/volume&gt;&lt;number&gt;July 19&lt;/number&gt;&lt;dates&gt;&lt;year&gt;2011&lt;/year&gt;&lt;/dates&gt;&lt;urls&gt;&lt;related-urls&gt;&lt;url&gt;http://gigaom.com/2011/10/13/internet-of-things-will-have-24-billion-devices-by-2020/&lt;/url&gt;&lt;/related-urls&gt;&lt;/urls&gt;&lt;/record&gt;&lt;/Cite&gt;&lt;/EndNote&gt;</w:instrText>
            </w:r>
            <w:r w:rsidR="0068272D">
              <w:rPr>
                <w:rFonts w:ascii="Times New Roman" w:hAnsi="Times New Roman" w:cs="Times New Roman"/>
              </w:rPr>
              <w:fldChar w:fldCharType="separate"/>
            </w:r>
            <w:r w:rsidR="00321B1C">
              <w:rPr>
                <w:rFonts w:ascii="Times New Roman" w:hAnsi="Times New Roman" w:cs="Times New Roman"/>
                <w:b w:val="0"/>
                <w:noProof/>
              </w:rPr>
              <w:t>[20]</w:t>
            </w:r>
            <w:r w:rsidR="0068272D">
              <w:rPr>
                <w:rFonts w:ascii="Times New Roman" w:hAnsi="Times New Roman" w:cs="Times New Roman"/>
              </w:rPr>
              <w:fldChar w:fldCharType="end"/>
            </w:r>
            <w:r w:rsidR="0068272D">
              <w:rPr>
                <w:rFonts w:ascii="Times New Roman" w:hAnsi="Times New Roman" w:cs="Times New Roman"/>
                <w:b w:val="0"/>
              </w:rPr>
              <w:t xml:space="preserve"> </w:t>
            </w:r>
            <w:r w:rsidR="00307AF6">
              <w:rPr>
                <w:rFonts w:ascii="Times New Roman" w:hAnsi="Times New Roman" w:cs="Times New Roman"/>
                <w:b w:val="0"/>
              </w:rPr>
              <w:t xml:space="preserve">to 50 (Cisco </w:t>
            </w:r>
            <w:r w:rsidR="00307AF6">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&lt;EndNote&gt;&lt;Cite&gt;&lt;Author&gt;Cisco&lt;/Author&gt;&lt;Year&gt;2013&lt;/Year&gt;&lt;RecNum&gt;6286&lt;/RecNum&gt;&lt;DisplayText&gt;[21, 22]&lt;/DisplayText&gt;&lt;record&gt;&lt;rec-number&gt;6286&lt;/rec-number&gt;&lt;foreign-keys&gt;&lt;key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Cite&gt;&lt;Author&gt;Cisco Internet Business Solutions Group (IBSG) (Dave Evans)&lt;/Author&gt;&lt;Year&gt;2011&lt;/Year&gt;&lt;RecNum&gt;6289&lt;/RecNum&gt;&lt;record&gt;&lt;rec-number&gt;6289&lt;/rec-number&gt;&lt;foreign-keys&gt;&lt;key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307AF6">
              <w:rPr>
                <w:rFonts w:ascii="Times New Roman" w:hAnsi="Times New Roman" w:cs="Times New Roman"/>
              </w:rPr>
              <w:fldChar w:fldCharType="separate"/>
            </w:r>
            <w:r w:rsidR="00321B1C">
              <w:rPr>
                <w:rFonts w:ascii="Times New Roman" w:hAnsi="Times New Roman" w:cs="Times New Roman"/>
                <w:b w:val="0"/>
                <w:noProof/>
              </w:rPr>
              <w:t>[21, 22]</w:t>
            </w:r>
            <w:r w:rsidR="00307AF6">
              <w:rPr>
                <w:rFonts w:ascii="Times New Roman" w:hAnsi="Times New Roman" w:cs="Times New Roman"/>
              </w:rPr>
              <w:fldChar w:fldCharType="end"/>
            </w:r>
            <w:r w:rsidR="00E24450" w:rsidRPr="00E24450">
              <w:rPr>
                <w:rFonts w:ascii="Times New Roman" w:hAnsi="Times New Roman" w:cs="Times New Roman"/>
                <w:b w:val="0"/>
              </w:rPr>
              <w:t>) billion devices on the Internet by 2020</w:t>
            </w:r>
          </w:p>
        </w:tc>
      </w:tr>
      <w:tr w:rsidR="00510ACC" w:rsidRPr="00984C78" w14:paraId="293D1898"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E8E6ECA" w14:textId="7CC452A4" w:rsidR="00510ACC" w:rsidRPr="00984C78" w:rsidRDefault="002C437A" w:rsidP="00825E99">
            <w:pPr>
              <w:rPr>
                <w:rFonts w:ascii="Times New Roman" w:hAnsi="Times New Roman" w:cs="Times New Roman"/>
              </w:rPr>
            </w:pPr>
            <w:r>
              <w:rPr>
                <w:rFonts w:ascii="Times New Roman" w:hAnsi="Times New Roman" w:cs="Times New Roman"/>
              </w:rPr>
              <w:lastRenderedPageBreak/>
              <w:t xml:space="preserve">Streaming: </w:t>
            </w:r>
            <w:r w:rsidRPr="002C437A">
              <w:rPr>
                <w:rFonts w:ascii="Times New Roman" w:hAnsi="Times New Roman" w:cs="Times New Roman"/>
                <w:b w:val="0"/>
              </w:rPr>
              <w:t>Incremental update of datasets with new algorithms to achieve real-time response</w:t>
            </w:r>
            <w:r w:rsidR="006368F5">
              <w:rPr>
                <w:rFonts w:ascii="Times New Roman" w:hAnsi="Times New Roman" w:cs="Times New Roman"/>
                <w:b w:val="0"/>
              </w:rPr>
              <w:t xml:space="preserve"> (G7)</w:t>
            </w:r>
          </w:p>
        </w:tc>
      </w:tr>
      <w:tr w:rsidR="00510ACC" w:rsidRPr="00984C78" w14:paraId="245CE8B6"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E5579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14:paraId="24A26CD7"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B5846D7"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14:paraId="694B31C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363991" w14:textId="73638AAC"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w:t>
            </w:r>
            <w:r w:rsidR="00825E99">
              <w:rPr>
                <w:rFonts w:ascii="Times New Roman" w:hAnsi="Times New Roman" w:cs="Times New Roman"/>
                <w:b w:val="0"/>
              </w:rPr>
              <w:t>th (Remote Sensing, Seismic) to</w:t>
            </w:r>
            <w:r w:rsidRPr="00984C78">
              <w:rPr>
                <w:rFonts w:ascii="Times New Roman" w:hAnsi="Times New Roman" w:cs="Times New Roman"/>
                <w:b w:val="0"/>
              </w:rPr>
              <w:t>day (genomic) to seconds or lower (Real time control, streaming)</w:t>
            </w:r>
          </w:p>
        </w:tc>
      </w:tr>
      <w:tr w:rsidR="00510ACC" w:rsidRPr="00984C78" w14:paraId="77829A2C"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04C0E7A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14:paraId="7EB4BF90"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617AE6"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14:paraId="0710EF38" w14:textId="10A63A2F" w:rsidR="00510ACC" w:rsidRDefault="00E24450" w:rsidP="00510ACC">
      <w:pPr>
        <w:rPr>
          <w:rFonts w:ascii="Times New Roman" w:hAnsi="Times New Roman" w:cs="Times New Roman"/>
        </w:rPr>
      </w:pPr>
      <w:r>
        <w:rPr>
          <w:rFonts w:ascii="Times New Roman" w:hAnsi="Times New Roman" w:cs="Times New Roman"/>
        </w:rPr>
        <w:t xml:space="preserve">The facet of table </w:t>
      </w:r>
      <w:r w:rsidR="006C1785">
        <w:rPr>
          <w:rFonts w:ascii="Times New Roman" w:hAnsi="Times New Roman" w:cs="Times New Roman"/>
        </w:rPr>
        <w:t xml:space="preserve">8 </w:t>
      </w:r>
      <w:r>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 xml:space="preserve">using technologies like </w:t>
      </w:r>
      <w:proofErr w:type="spellStart"/>
      <w:r w:rsidR="00347FBC">
        <w:rPr>
          <w:rFonts w:ascii="Times New Roman" w:hAnsi="Times New Roman" w:cs="Times New Roman"/>
        </w:rPr>
        <w:t>Lustre</w:t>
      </w:r>
      <w:proofErr w:type="spellEnd"/>
      <w:r w:rsidR="00347FBC">
        <w:rPr>
          <w:rFonts w:ascii="Times New Roman" w:hAnsi="Times New Roman" w:cs="Times New Roman"/>
        </w:rPr>
        <w:t xml:space="preserve"> is rather different from commercial systems that use databases or HDFS.</w:t>
      </w:r>
      <w:r w:rsidR="00031DD7">
        <w:rPr>
          <w:rFonts w:ascii="Times New Roman" w:hAnsi="Times New Roman" w:cs="Times New Roman"/>
        </w:rPr>
        <w:t xml:space="preserve">  </w:t>
      </w:r>
      <w:r w:rsidR="005D5CF2">
        <w:rPr>
          <w:rFonts w:ascii="Times New Roman" w:hAnsi="Times New Roman" w:cs="Times New Roman"/>
        </w:rPr>
        <w:t>Figure 1 stresses that an important source of data is the output of other programs as data is streamed through a workflow.</w:t>
      </w:r>
    </w:p>
    <w:p w14:paraId="3EA3B493" w14:textId="0D097502" w:rsidR="001549F6" w:rsidRPr="007A705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3.</w:t>
      </w:r>
      <w:r w:rsidR="0056506D">
        <w:rPr>
          <w:rFonts w:ascii="Times New Roman" w:eastAsia="Times New Roman" w:hAnsi="Times New Roman" w:cs="Times New Roman"/>
          <w:b/>
          <w:color w:val="000000"/>
          <w:sz w:val="24"/>
          <w:szCs w:val="30"/>
        </w:rPr>
        <w:t>4</w:t>
      </w:r>
      <w:r>
        <w:rPr>
          <w:rFonts w:ascii="Times New Roman" w:eastAsia="Times New Roman" w:hAnsi="Times New Roman" w:cs="Times New Roman"/>
          <w:b/>
          <w:color w:val="000000"/>
          <w:sz w:val="24"/>
          <w:szCs w:val="30"/>
        </w:rPr>
        <w:t xml:space="preserve"> </w:t>
      </w:r>
      <w:r w:rsidR="00FE5E11" w:rsidRPr="00C56406">
        <w:rPr>
          <w:rFonts w:ascii="Times New Roman" w:eastAsia="Times New Roman" w:hAnsi="Times New Roman" w:cs="Times New Roman"/>
          <w:b/>
          <w:color w:val="000000"/>
          <w:sz w:val="24"/>
          <w:szCs w:val="30"/>
        </w:rPr>
        <w:t>Analytics Algorithm/Kernel Ogres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14:paraId="514CB4A0"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6F593BBB" w:rsidR="00510ACC" w:rsidRDefault="00C56406" w:rsidP="007A705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9</w:t>
            </w:r>
            <w:r>
              <w:rPr>
                <w:rFonts w:ascii="Times New Roman" w:hAnsi="Times New Roman" w:cs="Times New Roman"/>
              </w:rPr>
              <w:t xml:space="preserve">: </w:t>
            </w:r>
            <w:r w:rsidR="00510ACC" w:rsidRPr="00F202F9">
              <w:rPr>
                <w:rFonts w:ascii="Times New Roman" w:hAnsi="Times New Roman" w:cs="Times New Roman"/>
              </w:rPr>
              <w:t>Analytics Ogres (</w:t>
            </w:r>
            <w:proofErr w:type="spellStart"/>
            <w:r w:rsidR="00510ACC" w:rsidRPr="00F202F9">
              <w:rPr>
                <w:rFonts w:ascii="Times New Roman" w:hAnsi="Times New Roman" w:cs="Times New Roman"/>
              </w:rPr>
              <w:t>microPattern</w:t>
            </w:r>
            <w:r w:rsidR="007A7059">
              <w:rPr>
                <w:rFonts w:ascii="Times New Roman" w:hAnsi="Times New Roman" w:cs="Times New Roman"/>
              </w:rPr>
              <w:t>s</w:t>
            </w:r>
            <w:proofErr w:type="spellEnd"/>
            <w:r w:rsidR="00510ACC" w:rsidRPr="00F202F9">
              <w:rPr>
                <w:rFonts w:ascii="Times New Roman" w:hAnsi="Times New Roman" w:cs="Times New Roman"/>
              </w:rPr>
              <w:t>)</w:t>
            </w:r>
          </w:p>
        </w:tc>
      </w:tr>
      <w:tr w:rsidR="00510ACC" w14:paraId="3323F7D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C01B93">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C01B93">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C01B93">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67CBE32C" w:rsidR="00510ACC" w:rsidRPr="00F202F9" w:rsidRDefault="00510ACC" w:rsidP="00C01B93">
            <w:pPr>
              <w:rPr>
                <w:rFonts w:ascii="Times New Roman" w:hAnsi="Times New Roman" w:cs="Times New Roman"/>
                <w:b w:val="0"/>
                <w:bCs w:val="0"/>
                <w:color w:val="C45911" w:themeColor="accent2" w:themeShade="BF"/>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r w:rsidR="006368F5">
              <w:rPr>
                <w:rFonts w:ascii="Times New Roman" w:hAnsi="Times New Roman" w:cs="Times New Roman"/>
                <w:b w:val="0"/>
              </w:rPr>
              <w:t xml:space="preserve">Major </w:t>
            </w:r>
            <w:r>
              <w:rPr>
                <w:rFonts w:ascii="Times New Roman" w:hAnsi="Times New Roman" w:cs="Times New Roman"/>
                <w:b w:val="0"/>
              </w:rPr>
              <w:t xml:space="preserve">commercial use, Little </w:t>
            </w:r>
            <w:r w:rsidR="006368F5">
              <w:rPr>
                <w:rFonts w:ascii="Times New Roman" w:hAnsi="Times New Roman" w:cs="Times New Roman"/>
                <w:b w:val="0"/>
              </w:rPr>
              <w:t xml:space="preserve">use in </w:t>
            </w:r>
            <w:r>
              <w:rPr>
                <w:rFonts w:ascii="Times New Roman" w:hAnsi="Times New Roman" w:cs="Times New Roman"/>
                <w:b w:val="0"/>
              </w:rPr>
              <w:t>Science</w:t>
            </w:r>
          </w:p>
        </w:tc>
      </w:tr>
      <w:tr w:rsidR="00510ACC" w14:paraId="0545129D"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C01B93">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r w:rsidR="006368F5">
              <w:rPr>
                <w:rFonts w:ascii="Times New Roman" w:hAnsi="Times New Roman" w:cs="Times New Roman"/>
                <w:b w:val="0"/>
              </w:rPr>
              <w:t xml:space="preserve"> (G1)</w:t>
            </w:r>
          </w:p>
        </w:tc>
      </w:tr>
      <w:tr w:rsidR="00510ACC" w14:paraId="673CA95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C01B93">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14:paraId="6D3E0AD2" w14:textId="2570BFDB" w:rsidR="000F47B5" w:rsidRDefault="000F47B5" w:rsidP="00C01B93">
            <w:pPr>
              <w:jc w:val="center"/>
              <w:rPr>
                <w:rFonts w:ascii="Times New Roman" w:hAnsi="Times New Roman" w:cs="Times New Roman"/>
                <w:b w:val="0"/>
                <w:bCs w:val="0"/>
              </w:rPr>
            </w:pPr>
            <w:r>
              <w:rPr>
                <w:rFonts w:ascii="Times New Roman" w:hAnsi="Times New Roman" w:cs="Times New Roman"/>
              </w:rPr>
              <w:t>Alignment and Streaming (G7)</w:t>
            </w:r>
          </w:p>
        </w:tc>
      </w:tr>
      <w:tr w:rsidR="000F47B5" w14:paraId="3D5B6AAE"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556A55" w:rsidRDefault="0089066E" w:rsidP="00C01B93">
            <w:pPr>
              <w:rPr>
                <w:rFonts w:ascii="Times New Roman" w:hAnsi="Times New Roman" w:cs="Times New Roman"/>
                <w:b w:val="0"/>
              </w:rPr>
            </w:pPr>
            <w:r w:rsidRPr="0089066E">
              <w:rPr>
                <w:rFonts w:ascii="Times New Roman" w:hAnsi="Times New Roman" w:cs="Times New Roman"/>
              </w:rPr>
              <w:t>Genomic Alignment, Incremental Classifiers</w:t>
            </w:r>
          </w:p>
        </w:tc>
      </w:tr>
      <w:tr w:rsidR="00510ACC" w14:paraId="2C6E66EA"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C01B93">
            <w:pPr>
              <w:jc w:val="center"/>
              <w:rPr>
                <w:rFonts w:ascii="Times New Roman" w:hAnsi="Times New Roman" w:cs="Times New Roman"/>
              </w:rPr>
            </w:pPr>
            <w:r>
              <w:rPr>
                <w:rFonts w:ascii="Times New Roman" w:hAnsi="Times New Roman" w:cs="Times New Roman"/>
              </w:rPr>
              <w:t>Global Analytics – Nonlinear Solvers (Structure depends on Objective Function)</w:t>
            </w:r>
            <w:r w:rsidR="000F47B5">
              <w:rPr>
                <w:rFonts w:ascii="Times New Roman" w:hAnsi="Times New Roman" w:cs="Times New Roman"/>
              </w:rPr>
              <w:t xml:space="preserve"> (</w:t>
            </w:r>
            <w:r w:rsidR="0089066E">
              <w:rPr>
                <w:rFonts w:ascii="Times New Roman" w:hAnsi="Times New Roman" w:cs="Times New Roman"/>
              </w:rPr>
              <w:t xml:space="preserve">G5, </w:t>
            </w:r>
            <w:r w:rsidR="000F47B5">
              <w:rPr>
                <w:rFonts w:ascii="Times New Roman" w:hAnsi="Times New Roman" w:cs="Times New Roman"/>
              </w:rPr>
              <w:t>G6)</w:t>
            </w:r>
          </w:p>
        </w:tc>
      </w:tr>
      <w:tr w:rsidR="00510ACC" w14:paraId="16E2E7C8"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C01B93">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C01B93">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14:paraId="5884AE3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C01B93">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r w:rsidR="000F47B5">
              <w:rPr>
                <w:rFonts w:ascii="Times New Roman" w:hAnsi="Times New Roman" w:cs="Times New Roman"/>
              </w:rPr>
              <w:t xml:space="preserve"> (G2, G4, G6)</w:t>
            </w:r>
          </w:p>
        </w:tc>
      </w:tr>
      <w:tr w:rsidR="00510ACC" w14:paraId="4FC7375B"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C01B93">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14:paraId="69F70BA7"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14:paraId="4926866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C01B93">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C01B93">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r w:rsidR="000F47B5">
              <w:rPr>
                <w:rFonts w:ascii="Times New Roman" w:hAnsi="Times New Roman" w:cs="Times New Roman"/>
              </w:rPr>
              <w:t xml:space="preserve"> (G3)</w:t>
            </w:r>
          </w:p>
        </w:tc>
      </w:tr>
      <w:tr w:rsidR="00510ACC" w14:paraId="74802C7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 xml:space="preserve">Graph Structure (Communities, </w:t>
            </w:r>
            <w:proofErr w:type="spellStart"/>
            <w:r w:rsidRPr="00D708D2">
              <w:rPr>
                <w:rFonts w:ascii="Times New Roman" w:hAnsi="Times New Roman" w:cs="Times New Roman"/>
                <w:b w:val="0"/>
              </w:rPr>
              <w:t>subgraphs</w:t>
            </w:r>
            <w:proofErr w:type="spellEnd"/>
            <w:r w:rsidRPr="00D708D2">
              <w:rPr>
                <w:rFonts w:ascii="Times New Roman" w:hAnsi="Times New Roman" w:cs="Times New Roman"/>
                <w:b w:val="0"/>
              </w:rPr>
              <w:t>/motifs, diameter, maximal cliques, connected components)</w:t>
            </w:r>
          </w:p>
        </w:tc>
      </w:tr>
      <w:tr w:rsidR="00510ACC" w14:paraId="7740F34E"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rsidP="00C01B93">
            <w:pPr>
              <w:jc w:val="center"/>
              <w:rPr>
                <w:rFonts w:ascii="Times New Roman" w:hAnsi="Times New Roman" w:cs="Times New Roman"/>
                <w:b w:val="0"/>
                <w:bCs w:val="0"/>
                <w:color w:val="C45911" w:themeColor="accent2" w:themeShade="BF"/>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r w:rsidR="000F47B5">
              <w:rPr>
                <w:rFonts w:ascii="Times New Roman" w:hAnsi="Times New Roman" w:cs="Times New Roman"/>
              </w:rPr>
              <w:t xml:space="preserve"> </w:t>
            </w:r>
            <w:r w:rsidR="0089066E">
              <w:rPr>
                <w:rFonts w:ascii="Times New Roman" w:hAnsi="Times New Roman" w:cs="Times New Roman"/>
              </w:rPr>
              <w:t>(may be distributed algorithms)</w:t>
            </w:r>
          </w:p>
        </w:tc>
      </w:tr>
      <w:tr w:rsidR="00510ACC" w14:paraId="7FEDBCB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C01B93">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r w:rsidRPr="0089066E">
              <w:rPr>
                <w:rFonts w:ascii="Times New Roman" w:hAnsi="Times New Roman" w:cs="Times New Roman"/>
              </w:rPr>
              <w:t>)</w:t>
            </w:r>
            <w:r w:rsidR="0089066E" w:rsidRPr="0089066E">
              <w:rPr>
                <w:rFonts w:ascii="Times New Roman" w:hAnsi="Times New Roman" w:cs="Times New Roman"/>
              </w:rPr>
              <w:t xml:space="preserve"> (G3)</w:t>
            </w:r>
          </w:p>
        </w:tc>
      </w:tr>
      <w:tr w:rsidR="0089066E" w14:paraId="17ACD9BA"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C01B93">
            <w:pPr>
              <w:rPr>
                <w:rFonts w:ascii="Times New Roman" w:hAnsi="Times New Roman" w:cs="Times New Roman"/>
                <w:b w:val="0"/>
                <w:bCs w:val="0"/>
              </w:rPr>
            </w:pPr>
            <w:r>
              <w:rPr>
                <w:rFonts w:ascii="Times New Roman" w:hAnsi="Times New Roman" w:cs="Times New Roman"/>
                <w:b w:val="0"/>
                <w:bCs w:val="0"/>
              </w:rPr>
              <w:t>Linear/Quadratic Programming, Combinatorial Optimization, Branch and Bound (G5)</w:t>
            </w:r>
          </w:p>
        </w:tc>
      </w:tr>
    </w:tbl>
    <w:p w14:paraId="354B0213" w14:textId="3A6832D1" w:rsidR="001549F6" w:rsidRPr="00E45746" w:rsidRDefault="0016166A" w:rsidP="001549F6">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sidR="004448A4">
        <w:rPr>
          <w:rFonts w:ascii="Times New Roman" w:eastAsia="Times New Roman" w:hAnsi="Times New Roman" w:cs="Times New Roman"/>
          <w:color w:val="000000"/>
          <w:szCs w:val="24"/>
        </w:rPr>
        <w:t xml:space="preserve">gre </w:t>
      </w:r>
      <w:r>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 xml:space="preserve">9 </w:t>
      </w:r>
      <w:r>
        <w:rPr>
          <w:rFonts w:ascii="Times New Roman" w:eastAsia="Times New Roman" w:hAnsi="Times New Roman" w:cs="Times New Roman"/>
          <w:color w:val="000000"/>
          <w:szCs w:val="24"/>
        </w:rPr>
        <w:t>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 xml:space="preserve">rately kernels and further work is needed to </w:t>
      </w:r>
      <w:r w:rsidR="00D21877">
        <w:rPr>
          <w:rFonts w:ascii="Times New Roman" w:eastAsia="Times New Roman" w:hAnsi="Times New Roman" w:cs="Times New Roman"/>
          <w:color w:val="000000"/>
          <w:szCs w:val="24"/>
        </w:rPr>
        <w:lastRenderedPageBreak/>
        <w:t>specify more precisely. For example, there are many very different outlier and clustering algorithms corresponding to different scenarios (such as metric or non-metric spaces) and goals (such as tradeoff between performance and quality). We are developing with colleagues, benchma</w:t>
      </w:r>
      <w:r w:rsidR="004448A4">
        <w:rPr>
          <w:rFonts w:ascii="Times New Roman" w:eastAsia="Times New Roman" w:hAnsi="Times New Roman" w:cs="Times New Roman"/>
          <w:color w:val="000000"/>
          <w:szCs w:val="24"/>
        </w:rPr>
        <w:t>rks in the areas identified in T</w:t>
      </w:r>
      <w:r w:rsidR="00D21877">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9</w:t>
      </w:r>
      <w:r w:rsidR="00D21877">
        <w:rPr>
          <w:rFonts w:ascii="Times New Roman" w:eastAsia="Times New Roman" w:hAnsi="Times New Roman" w:cs="Times New Roman"/>
          <w:color w:val="000000"/>
          <w:szCs w:val="24"/>
        </w:rPr>
        <w:t>.</w:t>
      </w:r>
      <w:r w:rsidR="004448A4">
        <w:rPr>
          <w:rFonts w:ascii="Times New Roman" w:eastAsia="Times New Roman" w:hAnsi="Times New Roman" w:cs="Times New Roman"/>
          <w:color w:val="000000"/>
          <w:szCs w:val="24"/>
        </w:rPr>
        <w:t xml:space="preserve"> One should also introduce Ogres corresponding to full applications and workflows. These are important but not discussed here.</w:t>
      </w:r>
      <w:r w:rsidR="00D63463">
        <w:rPr>
          <w:rFonts w:ascii="Times New Roman" w:eastAsia="Times New Roman" w:hAnsi="Times New Roman" w:cs="Times New Roman"/>
          <w:color w:val="000000"/>
          <w:szCs w:val="24"/>
        </w:rPr>
        <w:t xml:space="preserve"> </w:t>
      </w:r>
      <w:r w:rsidR="00D63463">
        <w:rPr>
          <w:rFonts w:ascii="Times New Roman" w:eastAsia="Times New Roman" w:hAnsi="Times New Roman" w:cs="Times New Roman"/>
          <w:color w:val="000000"/>
          <w:szCs w:val="30"/>
        </w:rPr>
        <w:t>W</w:t>
      </w:r>
      <w:r w:rsidR="001549F6" w:rsidRPr="00E45746">
        <w:rPr>
          <w:rFonts w:ascii="Times New Roman" w:eastAsia="Times New Roman" w:hAnsi="Times New Roman" w:cs="Times New Roman"/>
          <w:color w:val="000000"/>
          <w:szCs w:val="30"/>
        </w:rPr>
        <w:t xml:space="preserve">e </w:t>
      </w:r>
      <w:r w:rsidR="00E45746" w:rsidRPr="00E45746">
        <w:rPr>
          <w:rFonts w:ascii="Times New Roman" w:eastAsia="Times New Roman" w:hAnsi="Times New Roman" w:cs="Times New Roman"/>
          <w:color w:val="000000"/>
          <w:szCs w:val="30"/>
        </w:rPr>
        <w:t>believe that</w:t>
      </w:r>
      <w:r w:rsidR="001549F6" w:rsidRPr="00E45746">
        <w:rPr>
          <w:rFonts w:ascii="Times New Roman" w:eastAsia="Times New Roman" w:hAnsi="Times New Roman" w:cs="Times New Roman"/>
          <w:color w:val="000000"/>
          <w:szCs w:val="30"/>
        </w:rPr>
        <w:t xml:space="preserve"> the set of facets </w:t>
      </w:r>
      <w:r w:rsidR="00D94A4A" w:rsidRPr="00E45746">
        <w:rPr>
          <w:rFonts w:ascii="Times New Roman" w:eastAsia="Times New Roman" w:hAnsi="Times New Roman" w:cs="Times New Roman"/>
          <w:color w:val="000000"/>
          <w:szCs w:val="30"/>
        </w:rPr>
        <w:t>that will be needed to understand</w:t>
      </w:r>
      <w:r w:rsidR="00D63463">
        <w:rPr>
          <w:rFonts w:ascii="Times New Roman" w:eastAsia="Times New Roman" w:hAnsi="Times New Roman" w:cs="Times New Roman"/>
          <w:color w:val="000000"/>
          <w:szCs w:val="30"/>
        </w:rPr>
        <w:t xml:space="preserve"> these other mini-apps</w:t>
      </w:r>
      <w:r w:rsidR="00D94A4A" w:rsidRPr="00E45746">
        <w:rPr>
          <w:rFonts w:ascii="Times New Roman" w:eastAsia="Times New Roman" w:hAnsi="Times New Roman" w:cs="Times New Roman"/>
          <w:color w:val="000000"/>
          <w:szCs w:val="30"/>
        </w:rPr>
        <w:t xml:space="preserve"> </w:t>
      </w:r>
      <w:r w:rsidR="001549F6" w:rsidRPr="00E45746">
        <w:rPr>
          <w:rFonts w:ascii="Times New Roman" w:eastAsia="Times New Roman" w:hAnsi="Times New Roman" w:cs="Times New Roman"/>
          <w:color w:val="000000"/>
          <w:szCs w:val="30"/>
        </w:rPr>
        <w:t xml:space="preserve">will be common across Ogres. </w:t>
      </w:r>
    </w:p>
    <w:p w14:paraId="14DDECA8" w14:textId="263010FC" w:rsidR="00C56406"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C56406" w:rsidRPr="00C56406">
        <w:rPr>
          <w:rFonts w:ascii="Times New Roman" w:eastAsia="Times New Roman" w:hAnsi="Times New Roman" w:cs="Times New Roman"/>
          <w:b/>
          <w:color w:val="000000"/>
          <w:sz w:val="24"/>
          <w:szCs w:val="24"/>
        </w:rPr>
        <w:t>Hardware and Software Architecture Issues</w:t>
      </w:r>
    </w:p>
    <w:p w14:paraId="64327596" w14:textId="5EA8C76A" w:rsidR="00B83DD7"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Five Important Architectures</w:t>
      </w:r>
    </w:p>
    <w:tbl>
      <w:tblPr>
        <w:tblStyle w:val="GridTable41"/>
        <w:tblW w:w="0" w:type="auto"/>
        <w:tblLook w:val="04A0" w:firstRow="1" w:lastRow="0" w:firstColumn="1" w:lastColumn="0" w:noHBand="0" w:noVBand="1"/>
      </w:tblPr>
      <w:tblGrid>
        <w:gridCol w:w="355"/>
        <w:gridCol w:w="2003"/>
        <w:gridCol w:w="6992"/>
      </w:tblGrid>
      <w:tr w:rsidR="00CE5702" w14:paraId="67D313E9"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0CCB1F0" w14:textId="49625FBC" w:rsidR="00CE5702" w:rsidRDefault="00CE5702" w:rsidP="007A705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10</w:t>
            </w:r>
            <w:r>
              <w:rPr>
                <w:rFonts w:ascii="Times New Roman" w:hAnsi="Times New Roman" w:cs="Times New Roman"/>
              </w:rPr>
              <w:t>: Distinctive Software/Hardware Architectures for Data Analytics</w:t>
            </w:r>
          </w:p>
        </w:tc>
      </w:tr>
      <w:tr w:rsidR="00CE5702" w14:paraId="4253109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7AFB5AD" w14:textId="77777777" w:rsidR="00CE5702" w:rsidRPr="00535615" w:rsidRDefault="00CE5702" w:rsidP="007A7059">
            <w:pPr>
              <w:rPr>
                <w:rFonts w:ascii="Times New Roman" w:hAnsi="Times New Roman" w:cs="Times New Roman"/>
              </w:rPr>
            </w:pPr>
            <w:r>
              <w:rPr>
                <w:rFonts w:ascii="Times New Roman" w:hAnsi="Times New Roman" w:cs="Times New Roman"/>
              </w:rPr>
              <w:t>1</w:t>
            </w:r>
          </w:p>
        </w:tc>
        <w:tc>
          <w:tcPr>
            <w:tcW w:w="2003" w:type="dxa"/>
          </w:tcPr>
          <w:p w14:paraId="1AD9742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902" w:type="dxa"/>
          </w:tcPr>
          <w:p w14:paraId="2348FE5E" w14:textId="09D652A5"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7A7059">
        <w:tc>
          <w:tcPr>
            <w:cnfStyle w:val="001000000000" w:firstRow="0" w:lastRow="0" w:firstColumn="1" w:lastColumn="0" w:oddVBand="0" w:evenVBand="0" w:oddHBand="0" w:evenHBand="0" w:firstRowFirstColumn="0" w:firstRowLastColumn="0" w:lastRowFirstColumn="0" w:lastRowLastColumn="0"/>
            <w:tcW w:w="355" w:type="dxa"/>
          </w:tcPr>
          <w:p w14:paraId="07B09D1F" w14:textId="77777777" w:rsidR="00CE5702" w:rsidRDefault="00CE5702" w:rsidP="007A7059">
            <w:pPr>
              <w:rPr>
                <w:rFonts w:ascii="Times New Roman" w:hAnsi="Times New Roman" w:cs="Times New Roman"/>
              </w:rPr>
            </w:pPr>
            <w:r>
              <w:rPr>
                <w:rFonts w:ascii="Times New Roman" w:hAnsi="Times New Roman" w:cs="Times New Roman"/>
              </w:rPr>
              <w:t>2</w:t>
            </w:r>
          </w:p>
        </w:tc>
        <w:tc>
          <w:tcPr>
            <w:tcW w:w="2003" w:type="dxa"/>
          </w:tcPr>
          <w:p w14:paraId="1D885214" w14:textId="7777777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902" w:type="dxa"/>
          </w:tcPr>
          <w:p w14:paraId="11C19C5D" w14:textId="29FDA908"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proofErr w:type="spellStart"/>
            <w:r w:rsidR="00FB0DF0">
              <w:rPr>
                <w:rFonts w:ascii="Times New Roman" w:hAnsi="Times New Roman" w:cs="Times New Roman"/>
              </w:rPr>
              <w:t>MRStat</w:t>
            </w:r>
            <w:proofErr w:type="spellEnd"/>
            <w:r w:rsidR="00FB0DF0">
              <w:rPr>
                <w:rFonts w:ascii="Times New Roman" w:hAnsi="Times New Roman" w:cs="Times New Roman"/>
              </w:rPr>
              <w:t xml:space="preserve">, </w:t>
            </w:r>
            <w:r>
              <w:rPr>
                <w:rFonts w:ascii="Times New Roman" w:hAnsi="Times New Roman" w:cs="Times New Roman"/>
              </w:rPr>
              <w:t>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14:paraId="44CE436C"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FAC51EA" w14:textId="77777777" w:rsidR="00CE5702" w:rsidRDefault="00CE5702" w:rsidP="007A7059">
            <w:pPr>
              <w:rPr>
                <w:rFonts w:ascii="Times New Roman" w:hAnsi="Times New Roman" w:cs="Times New Roman"/>
              </w:rPr>
            </w:pPr>
            <w:r>
              <w:rPr>
                <w:rFonts w:ascii="Times New Roman" w:hAnsi="Times New Roman" w:cs="Times New Roman"/>
              </w:rPr>
              <w:t>3</w:t>
            </w:r>
          </w:p>
        </w:tc>
        <w:tc>
          <w:tcPr>
            <w:tcW w:w="2003" w:type="dxa"/>
          </w:tcPr>
          <w:p w14:paraId="00CF50E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992" w:type="dxa"/>
          </w:tcPr>
          <w:p w14:paraId="2C5E9D88" w14:textId="6DFDDA9C"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7A7059">
        <w:tc>
          <w:tcPr>
            <w:cnfStyle w:val="001000000000" w:firstRow="0" w:lastRow="0" w:firstColumn="1" w:lastColumn="0" w:oddVBand="0" w:evenVBand="0" w:oddHBand="0" w:evenHBand="0" w:firstRowFirstColumn="0" w:firstRowLastColumn="0" w:lastRowFirstColumn="0" w:lastRowLastColumn="0"/>
            <w:tcW w:w="355" w:type="dxa"/>
          </w:tcPr>
          <w:p w14:paraId="37FD637C" w14:textId="77777777" w:rsidR="00CE5702" w:rsidRDefault="00CE5702" w:rsidP="007A7059">
            <w:pPr>
              <w:rPr>
                <w:rFonts w:ascii="Times New Roman" w:hAnsi="Times New Roman" w:cs="Times New Roman"/>
              </w:rPr>
            </w:pPr>
            <w:r>
              <w:rPr>
                <w:rFonts w:ascii="Times New Roman" w:hAnsi="Times New Roman" w:cs="Times New Roman"/>
              </w:rPr>
              <w:t>4</w:t>
            </w:r>
          </w:p>
        </w:tc>
        <w:tc>
          <w:tcPr>
            <w:tcW w:w="2003" w:type="dxa"/>
          </w:tcPr>
          <w:p w14:paraId="0EDE54BB" w14:textId="7777777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992" w:type="dxa"/>
          </w:tcPr>
          <w:p w14:paraId="026544C2" w14:textId="51D3268E"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14:paraId="433F4BD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AF3D29B" w14:textId="77777777" w:rsidR="00CE5702" w:rsidRPr="00535615" w:rsidRDefault="00CE5702" w:rsidP="007A7059">
            <w:pPr>
              <w:rPr>
                <w:rFonts w:ascii="Times New Roman" w:hAnsi="Times New Roman" w:cs="Times New Roman"/>
              </w:rPr>
            </w:pPr>
            <w:r>
              <w:rPr>
                <w:rFonts w:ascii="Times New Roman" w:hAnsi="Times New Roman" w:cs="Times New Roman"/>
              </w:rPr>
              <w:t>5</w:t>
            </w:r>
          </w:p>
        </w:tc>
        <w:tc>
          <w:tcPr>
            <w:tcW w:w="2003" w:type="dxa"/>
          </w:tcPr>
          <w:p w14:paraId="46E34185" w14:textId="199471AC"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sidR="004D36EB">
              <w:rPr>
                <w:rFonts w:ascii="Times New Roman" w:hAnsi="Times New Roman" w:cs="Times New Roman"/>
              </w:rPr>
              <w:t xml:space="preserve">(Large) </w:t>
            </w:r>
            <w:r>
              <w:rPr>
                <w:rFonts w:ascii="Times New Roman" w:hAnsi="Times New Roman" w:cs="Times New Roman"/>
              </w:rPr>
              <w:t>M</w:t>
            </w:r>
            <w:r w:rsidRPr="00535615">
              <w:rPr>
                <w:rFonts w:ascii="Times New Roman" w:hAnsi="Times New Roman" w:cs="Times New Roman"/>
              </w:rPr>
              <w:t>emory</w:t>
            </w:r>
          </w:p>
        </w:tc>
        <w:tc>
          <w:tcPr>
            <w:tcW w:w="6992" w:type="dxa"/>
          </w:tcPr>
          <w:p w14:paraId="17556CE5" w14:textId="2B5B700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 xml:space="preserve">st path and </w:t>
            </w:r>
            <w:proofErr w:type="spellStart"/>
            <w:r>
              <w:rPr>
                <w:rFonts w:ascii="Times New Roman" w:hAnsi="Times New Roman" w:cs="Times New Roman"/>
              </w:rPr>
              <w:t>Betweenness</w:t>
            </w:r>
            <w:proofErr w:type="spellEnd"/>
            <w:r>
              <w:rPr>
                <w:rFonts w:ascii="Times New Roman" w:hAnsi="Times New Roman" w:cs="Times New Roman"/>
              </w:rPr>
              <w:t xml:space="preserve"> centrality</w:t>
            </w:r>
            <w:r w:rsidR="004A76AA">
              <w:rPr>
                <w:rFonts w:ascii="Times New Roman" w:hAnsi="Times New Roman" w:cs="Times New Roman"/>
              </w:rPr>
              <w:t>. Large memory applications</w:t>
            </w:r>
          </w:p>
        </w:tc>
      </w:tr>
    </w:tbl>
    <w:p w14:paraId="1ACD33D9" w14:textId="592C5AC3" w:rsidR="00E839F8" w:rsidRPr="008B1617" w:rsidRDefault="009C2619" w:rsidP="00AC227B">
      <w:pPr>
        <w:rPr>
          <w:rFonts w:ascii="Times New Roman" w:eastAsia="Times New Roman" w:hAnsi="Times New Roman" w:cs="Times New Roman"/>
          <w:color w:val="000000"/>
          <w:szCs w:val="24"/>
        </w:rPr>
      </w:pPr>
      <w:r w:rsidRPr="00E82D09">
        <w:rPr>
          <w:noProof/>
        </w:rPr>
        <w:drawing>
          <wp:anchor distT="0" distB="0" distL="114300" distR="114300" simplePos="0" relativeHeight="251671040" behindDoc="0" locked="0" layoutInCell="1" allowOverlap="1" wp14:anchorId="1CB62FE2" wp14:editId="73DC8C16">
            <wp:simplePos x="0" y="0"/>
            <wp:positionH relativeFrom="column">
              <wp:posOffset>0</wp:posOffset>
            </wp:positionH>
            <wp:positionV relativeFrom="paragraph">
              <wp:posOffset>1353185</wp:posOffset>
            </wp:positionV>
            <wp:extent cx="5943600" cy="2100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00580"/>
                    </a:xfrm>
                    <a:prstGeom prst="rect">
                      <a:avLst/>
                    </a:prstGeom>
                    <a:noFill/>
                    <a:ln>
                      <a:noFill/>
                    </a:ln>
                  </pic:spPr>
                </pic:pic>
              </a:graphicData>
            </a:graphic>
          </wp:anchor>
        </w:drawing>
      </w:r>
      <w:r w:rsidR="008B1617" w:rsidRPr="008B1617">
        <w:rPr>
          <w:rFonts w:ascii="Times New Roman" w:eastAsia="Times New Roman" w:hAnsi="Times New Roman" w:cs="Times New Roman"/>
          <w:color w:val="000000"/>
          <w:szCs w:val="24"/>
        </w:rPr>
        <w:t xml:space="preserve">In table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we present 5 distinct problem architecture that map into 5 distinct system architectures which seem to cover the Ogres and their facets</w:t>
      </w:r>
      <w:r w:rsidR="00BF3084">
        <w:rPr>
          <w:rFonts w:ascii="Times New Roman" w:eastAsia="Times New Roman" w:hAnsi="Times New Roman" w:cs="Times New Roman"/>
          <w:color w:val="000000"/>
          <w:szCs w:val="24"/>
        </w:rPr>
        <w:t xml:space="preserve"> discussed in previous section</w:t>
      </w:r>
      <w:r w:rsidR="008B1617" w:rsidRPr="008B1617">
        <w:rPr>
          <w:rFonts w:ascii="Times New Roman" w:eastAsia="Times New Roman" w:hAnsi="Times New Roman" w:cs="Times New Roman"/>
          <w:color w:val="000000"/>
          <w:szCs w:val="24"/>
        </w:rPr>
        <w:t xml:space="preserv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.5 is the shared memory architecture needed for some graph algorithms that perform better here and also for some large memory applications. The central architectures are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.1 to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.4 which correspond exactly to the four forms of MapReduce that we have presented </w:t>
      </w:r>
      <w:r w:rsidR="00321B1C">
        <w:rPr>
          <w:rFonts w:ascii="Times New Roman" w:eastAsia="Times New Roman" w:hAnsi="Times New Roman" w:cs="Times New Roman"/>
          <w:color w:val="000000"/>
          <w:szCs w:val="24"/>
        </w:rPr>
        <w:t xml:space="preserve">previously </w:t>
      </w:r>
      <w:r w:rsidR="00321B1C">
        <w:rPr>
          <w:rFonts w:ascii="Times New Roman" w:eastAsia="Times New Roman" w:hAnsi="Times New Roman" w:cs="Times New Roman"/>
          <w:color w:val="000000"/>
          <w:szCs w:val="24"/>
        </w:rPr>
        <w:fldChar w:fldCharType="begin"/>
      </w:r>
      <w:r w:rsidR="00321B1C">
        <w:rPr>
          <w:rFonts w:ascii="Times New Roman" w:eastAsia="Times New Roman" w:hAnsi="Times New Roman" w:cs="Times New Roman"/>
          <w:color w:val="000000"/>
          <w:szCs w:val="24"/>
        </w:rPr>
        <w:instrText xml:space="preserve"> ADDIN EN.CITE &lt;EndNote&gt;&lt;Cite&gt;&lt;Author&gt;Jaliya Ekanayake&lt;/Author&gt;&lt;Year&gt;2010&lt;/Year&gt;&lt;RecNum&gt;2647&lt;/RecNum&gt;&lt;DisplayText&gt;[23]&lt;/DisplayText&gt;&lt;record&gt;&lt;rec-number&gt;2647&lt;/rec-number&gt;&lt;foreign-keys&gt;&lt;key app="EN" db-id="rfx20pr9t5zxtmee0xn5fwzbxvw0r9vz2tee" timestamp="1290809331"&gt;2647&lt;/key&gt;&lt;key app="ENWeb" db-id="S3XF@wrtqgYAACB9Pr4"&gt;3897&lt;/key&gt;&lt;/foreign-keys&gt;&lt;ref-type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321B1C">
        <w:rPr>
          <w:rFonts w:ascii="Times New Roman" w:eastAsia="Times New Roman" w:hAnsi="Times New Roman" w:cs="Times New Roman"/>
          <w:color w:val="000000"/>
          <w:szCs w:val="24"/>
        </w:rPr>
        <w:fldChar w:fldCharType="separate"/>
      </w:r>
      <w:r w:rsidR="00321B1C">
        <w:rPr>
          <w:rFonts w:ascii="Times New Roman" w:eastAsia="Times New Roman" w:hAnsi="Times New Roman" w:cs="Times New Roman"/>
          <w:noProof/>
          <w:color w:val="000000"/>
          <w:szCs w:val="24"/>
        </w:rPr>
        <w:t>[23]</w:t>
      </w:r>
      <w:r w:rsidR="00321B1C">
        <w:rPr>
          <w:rFonts w:ascii="Times New Roman" w:eastAsia="Times New Roman" w:hAnsi="Times New Roman" w:cs="Times New Roman"/>
          <w:color w:val="000000"/>
          <w:szCs w:val="24"/>
        </w:rPr>
        <w:fldChar w:fldCharType="end"/>
      </w:r>
      <w:r w:rsidR="008B1617" w:rsidRPr="008B1617">
        <w:rPr>
          <w:rFonts w:ascii="Times New Roman" w:eastAsia="Times New Roman" w:hAnsi="Times New Roman" w:cs="Times New Roman"/>
          <w:color w:val="000000"/>
          <w:szCs w:val="24"/>
        </w:rPr>
        <w:t xml:space="preserve"> but are summarized in figure </w:t>
      </w:r>
      <w:r w:rsidR="00081348">
        <w:rPr>
          <w:rFonts w:ascii="Times New Roman" w:eastAsia="Times New Roman" w:hAnsi="Times New Roman" w:cs="Times New Roman"/>
          <w:color w:val="000000"/>
          <w:szCs w:val="24"/>
        </w:rPr>
        <w:t>2</w:t>
      </w:r>
      <w:r w:rsidR="008B1617" w:rsidRPr="008B1617">
        <w:rPr>
          <w:rFonts w:ascii="Times New Roman" w:eastAsia="Times New Roman" w:hAnsi="Times New Roman" w:cs="Times New Roman"/>
          <w:color w:val="000000"/>
          <w:szCs w:val="24"/>
        </w:rPr>
        <w:t>.</w:t>
      </w:r>
      <w:r w:rsidR="008B1617">
        <w:rPr>
          <w:rFonts w:ascii="Times New Roman" w:eastAsia="Times New Roman" w:hAnsi="Times New Roman" w:cs="Times New Roman"/>
          <w:color w:val="000000"/>
          <w:szCs w:val="24"/>
        </w:rPr>
        <w:t xml:space="preserve"> Note this only describes some core features of the facets in tables </w:t>
      </w:r>
      <w:r w:rsidR="006C1785">
        <w:rPr>
          <w:rFonts w:ascii="Times New Roman" w:eastAsia="Times New Roman" w:hAnsi="Times New Roman" w:cs="Times New Roman"/>
          <w:color w:val="000000"/>
          <w:szCs w:val="24"/>
        </w:rPr>
        <w:t xml:space="preserve">6 </w:t>
      </w:r>
      <w:r w:rsidR="008B1617">
        <w:rPr>
          <w:rFonts w:ascii="Times New Roman" w:eastAsia="Times New Roman" w:hAnsi="Times New Roman" w:cs="Times New Roman"/>
          <w:color w:val="000000"/>
          <w:szCs w:val="24"/>
        </w:rPr>
        <w:t xml:space="preserve">and </w:t>
      </w:r>
      <w:r w:rsidR="006C1785">
        <w:rPr>
          <w:rFonts w:ascii="Times New Roman" w:eastAsia="Times New Roman" w:hAnsi="Times New Roman" w:cs="Times New Roman"/>
          <w:color w:val="000000"/>
          <w:szCs w:val="24"/>
        </w:rPr>
        <w:t>7</w:t>
      </w:r>
      <w:r w:rsidR="008B1617">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r w:rsidR="00AF494B">
        <w:rPr>
          <w:rFonts w:ascii="Times New Roman" w:eastAsia="Times New Roman" w:hAnsi="Times New Roman" w:cs="Times New Roman"/>
          <w:color w:val="000000"/>
          <w:szCs w:val="24"/>
        </w:rPr>
        <w:t>8</w:t>
      </w:r>
      <w:r w:rsidR="008B1617">
        <w:rPr>
          <w:rFonts w:ascii="Times New Roman" w:eastAsia="Times New Roman" w:hAnsi="Times New Roman" w:cs="Times New Roman"/>
          <w:color w:val="000000"/>
          <w:szCs w:val="24"/>
        </w:rPr>
        <w:t>.</w:t>
      </w:r>
    </w:p>
    <w:p w14:paraId="67E9C71E" w14:textId="77777777" w:rsidR="009C2619" w:rsidRPr="00CD23A7" w:rsidRDefault="009C2619" w:rsidP="009C2619">
      <w:pPr>
        <w:jc w:val="center"/>
        <w:rPr>
          <w:rFonts w:ascii="Times New Roman" w:eastAsia="Times New Roman" w:hAnsi="Times New Roman" w:cs="Times New Roman"/>
          <w:color w:val="000000"/>
          <w:szCs w:val="24"/>
        </w:rPr>
      </w:pPr>
      <w:r w:rsidRPr="00081348">
        <w:rPr>
          <w:rFonts w:ascii="Times New Roman" w:eastAsia="Times New Roman" w:hAnsi="Times New Roman" w:cs="Times New Roman"/>
          <w:i/>
          <w:color w:val="000000"/>
          <w:sz w:val="20"/>
          <w:szCs w:val="24"/>
        </w:rPr>
        <w:t>Figure 2: The Four forms of MapReduce that correspond to the four architectures of Table 10.1-10.4</w:t>
      </w:r>
    </w:p>
    <w:p w14:paraId="48800106" w14:textId="5CFC8398" w:rsid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w: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[24, 25]</w:t>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Map-(Point to Point) Communication following the Apache projects Hadoop</w:t>
      </w:r>
      <w:r w:rsidR="00D92A41">
        <w:rPr>
          <w:rFonts w:ascii="Times New Roman" w:eastAsia="Times New Roman" w:hAnsi="Times New Roman" w:cs="Times New Roman"/>
          <w:color w:val="000000"/>
          <w:szCs w:val="24"/>
        </w:rPr>
        <w:t>, Spark</w:t>
      </w:r>
      <w:r>
        <w:rPr>
          <w:rFonts w:ascii="Times New Roman" w:eastAsia="Times New Roman" w:hAnsi="Times New Roman" w:cs="Times New Roman"/>
          <w:color w:val="000000"/>
          <w:szCs w:val="24"/>
        </w:rPr>
        <w:t xml:space="preserve"> and Giraph that focus on these cases. </w:t>
      </w:r>
      <w:r w:rsidR="007026E3">
        <w:rPr>
          <w:rFonts w:ascii="Times New Roman" w:eastAsia="Times New Roman" w:hAnsi="Times New Roman" w:cs="Times New Roman"/>
          <w:color w:val="000000"/>
          <w:szCs w:val="24"/>
        </w:rPr>
        <w:t xml:space="preserve">These programming models or run </w:t>
      </w:r>
      <w:r w:rsidR="007026E3">
        <w:rPr>
          <w:rFonts w:ascii="Times New Roman" w:eastAsia="Times New Roman" w:hAnsi="Times New Roman" w:cs="Times New Roman"/>
          <w:color w:val="000000"/>
          <w:szCs w:val="24"/>
        </w:rPr>
        <w:lastRenderedPageBreak/>
        <w:t xml:space="preserve">times differ in communication style, application abstraction (key-value versus graph) and possible scheduling/load-balancing. HPC with MPI suggests that one could integrate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 xml:space="preserve">.3 and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.4 into a single environment and this approach is illustrated by the Harp plug-in to Hadoop</w:t>
      </w:r>
      <w:r w:rsidR="009D7967">
        <w:rPr>
          <w:rFonts w:ascii="Times New Roman" w:eastAsia="Times New Roman" w:hAnsi="Times New Roman" w:cs="Times New Roman"/>
          <w:color w:val="000000"/>
          <w:szCs w:val="24"/>
        </w:rPr>
        <w:t xml:space="preserve"> </w:t>
      </w:r>
      <w:r w:rsidR="007026E3">
        <w:rPr>
          <w:rFonts w:ascii="Times New Roman" w:eastAsia="Times New Roman" w:hAnsi="Times New Roman" w:cs="Times New Roman"/>
          <w:color w:val="000000"/>
          <w:szCs w:val="24"/>
        </w:rPr>
        <w:t xml:space="preserve">which supports both models. </w:t>
      </w:r>
    </w:p>
    <w:p w14:paraId="71B42C27" w14:textId="4AEF94F6" w:rsidR="00AC227B" w:rsidRPr="008B1617" w:rsidRDefault="00B83DD7"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15A2DDDC"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w:t>
      </w:r>
      <w:r w:rsidR="00BF3084">
        <w:rPr>
          <w:rFonts w:ascii="Times New Roman" w:eastAsia="Times New Roman" w:hAnsi="Times New Roman" w:cs="Times New Roman"/>
          <w:color w:val="000000"/>
          <w:szCs w:val="24"/>
        </w:rPr>
        <w:t xml:space="preserve">facet </w:t>
      </w:r>
      <w:r w:rsidRPr="00ED436B">
        <w:rPr>
          <w:rFonts w:ascii="Times New Roman" w:eastAsia="Times New Roman" w:hAnsi="Times New Roman" w:cs="Times New Roman"/>
          <w:color w:val="000000"/>
          <w:szCs w:val="24"/>
        </w:rPr>
        <w:t xml:space="preserve">analysis and the data analytics architectures to compare data intensive and simulation applications. There are some clear similarities with </w:t>
      </w:r>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6</w:t>
      </w:r>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.2) is a major big data paradigm but much less common in simulations with one example between the execution of multiple simulations (as in Quantum Monte Carlo) followed by a reduce operation to collect the results of different simulations. The Iterative Map-Collective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294F05CD"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r w:rsidR="006C1785">
        <w:rPr>
          <w:rFonts w:ascii="Times New Roman" w:eastAsia="Times New Roman" w:hAnsi="Times New Roman" w:cs="Times New Roman"/>
          <w:color w:val="000000"/>
          <w:szCs w:val="24"/>
        </w:rPr>
        <w:t>10</w:t>
      </w:r>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321B1C">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&lt;EndNote&gt;&lt;Cite&gt;&lt;Author&gt;Yang Ruan&lt;/Author&gt;&lt;Year&gt;2013&lt;/Year&gt;&lt;RecNum&gt;6322&lt;/RecNum&gt;&lt;DisplayText&gt;[26, 27]&lt;/DisplayText&gt;&lt;record&gt;&lt;rec-number&gt;6322&lt;/rec-number&gt;&lt;foreign-keys&gt;&lt;key app="EN" db-id="rfx20pr9t5zxtmee0xn5fwzbxvw0r9vz2tee" timestamp="1393173575"&gt;6322&lt;/key&gt;&lt;/foreign-keys&gt;&lt;ref-type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Weighting&lt;/title&gt;&lt;secondary-title&gt;9th International conference on e-Science&lt;/secondary-title&gt;&lt;/titles&gt;&lt;dates&gt;&lt;year&gt;2013&lt;/year&gt;&lt;pub-dates&gt;&lt;date&gt;October 22-25&lt;/date&gt;&lt;/pub-dates&gt;&lt;/dates&gt;&lt;pub-location&gt;Beijing&lt;/pub-location&gt;&lt;urls&gt;&lt;/urls&gt;&lt;electronic-resource-num&gt;http://dx.doi.org/10.1109/eScience.2013.30&lt;/electronic-resource-num&gt;&lt;/record&gt;&lt;/Cite&gt;&lt;Cite&gt;&lt;Author&gt;Yang Ruan&lt;/Author&gt;&lt;Year&gt;2014&lt;/Year&gt;&lt;RecNum&gt;6318&lt;/RecNum&gt;&lt;record&gt;&lt;rec-number&gt;6318&lt;/rec-number&gt;&lt;foreign-keys&gt;&lt;key app="EN" db-id="rfx20pr9t5zxtmee0xn5fwzbxvw0r9vz2tee" timestamp="1393027139"&gt;6318&lt;/key&gt;&lt;/foreign-keys&gt;&lt;ref-type name="Conference Paper"&gt;47&lt;/ref-type&gt;&lt;contributors&gt;&lt;authors&gt;&lt;author&gt;Yang Ruan, &lt;/author&gt;&lt;author&gt;Geoffrey L. House,&lt;/author&gt;&lt;author&gt;Saliya Ekanayake, &lt;/author&gt;&lt;author&gt;Ursel Schütte,&lt;/author&gt;&lt;author&gt;James D. Bever, &lt;/author&gt;&lt;author&gt;Haixu Tang,&lt;/author&gt;&lt;author&gt;Geoffrey Fox,&lt;/author&gt;&lt;/authors&gt;&lt;/contributors&gt;&lt;titles&gt;&lt;title&gt;Integration of Clustering and Multidimensional Scaling to Determine Phylogenetic Trees as Spherical Phylograms Visualized in 3 Dimensions&lt;/title&gt;&lt;secondary-title&gt;FIRST INTERNATIONAL WORKSHOP ON CLOUD FOR BIO (C4Bio 2014)&lt;/secondary-title&gt;&lt;/titles&gt;&lt;pages&gt;26-29&lt;/pages&gt;&lt;dates&gt;&lt;year&gt;2014&lt;/year&gt;&lt;pub-dates&gt;&lt;date&gt;May 26-29&lt;/date&gt;&lt;/pub-dates&gt;&lt;/dates&gt;&lt;pub-location&gt; IEEE/ACM CCGrid 2014 Chicago&lt;/pub-location&gt;&lt;urls&gt;&lt;related-urls&gt;&lt;url&gt;http://grids.ucs.indiana.edu/ptliupages/publications/PhylogeneticTreeDisplayWithClustering.pdf&lt;/url&gt;&lt;/related-urls&gt;&lt;/urls&gt;&lt;/record&gt;&lt;/Cite&gt;&lt;/EndNote&gt;</w:instrText>
      </w:r>
      <w:r w:rsidR="00321B1C">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[26, 27]</w:t>
      </w:r>
      <w:r w:rsidR="00321B1C">
        <w:rPr>
          <w:rFonts w:ascii="Times New Roman" w:eastAsia="Times New Roman" w:hAnsi="Times New Roman" w:cs="Times New Roman"/>
          <w:color w:val="000000"/>
          <w:szCs w:val="24"/>
        </w:rPr>
        <w:fldChar w:fldCharType="end"/>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r w:rsidR="00852DEB">
        <w:rPr>
          <w:rFonts w:ascii="Times New Roman" w:eastAsia="Times New Roman" w:hAnsi="Times New Roman" w:cs="Times New Roman"/>
          <w:color w:val="000000"/>
          <w:szCs w:val="24"/>
        </w:rPr>
        <w:t xml:space="preserve">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&lt;EndNote&gt;&lt;Cite&gt;&lt;Author&gt;Jack Dongarra&lt;/Author&gt;&lt;Year&gt;2013&lt;/Year&gt;&lt;RecNum&gt;6446&lt;/RecNum&gt;&lt;DisplayText&gt;[28]&lt;/DisplayText&gt;&lt;record&gt;&lt;rec-number&gt;6446&lt;/rec-number&gt;&lt;foreign-keys&gt;&lt;key app="EN" db-id="rfx20pr9t5zxtmee0xn5fwzbxvw0r9vz2tee" timestamp="1405801665"&gt;6446&lt;/key&gt;&lt;/foreign-keys&gt;&lt;ref-type name="Web Page"&gt;12&lt;/ref-type&gt;&lt;contributors&gt;&lt;authors&gt;&lt;author&gt;Jack Dongarra,&lt;/author&gt;&lt;author&gt;Michael A. Heroux,&lt;/author&gt;&lt;/authors&gt;&lt;/contributors&gt;&lt;titles&gt;&lt;title&gt;Toward a New Metric for Ranking High Performance Computing Systems&lt;/title&gt;&lt;/titles&gt;&lt;pages&gt;SANDIA REPORT SAND2013-4744 (Defines HPCG)&lt;/pages&gt;&lt;volume&gt;2014&lt;/volume&gt;&lt;number&gt;July 19,&lt;/number&gt;&lt;dates&gt;&lt;year&gt;2013&lt;/year&gt;&lt;pub-dates&gt;&lt;date&gt;June&lt;/date&gt;&lt;/pub-dates&gt;&lt;/dates&gt;&lt;urls&gt;&lt;related-urls&gt;&lt;url&gt;http://www.sandia.gov/~maherou/docs/HPCG-Benchmark.pdf&lt;/url&gt;&lt;/related-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[28]</w:t>
      </w:r>
      <w:r w:rsidR="00852DEB">
        <w:rPr>
          <w:rFonts w:ascii="Times New Roman" w:eastAsia="Times New Roman" w:hAnsi="Times New Roman" w:cs="Times New Roman"/>
          <w:color w:val="000000"/>
          <w:szCs w:val="24"/>
        </w:rPr>
        <w:fldChar w:fldCharType="end"/>
      </w:r>
      <w:r w:rsidR="003D01B9" w:rsidRPr="00ED436B">
        <w:rPr>
          <w:rFonts w:ascii="Times New Roman" w:eastAsia="Times New Roman" w:hAnsi="Times New Roman" w:cs="Times New Roman"/>
          <w:color w:val="000000"/>
          <w:szCs w:val="24"/>
        </w:rPr>
        <w:t>.</w:t>
      </w:r>
    </w:p>
    <w:p w14:paraId="06B3FDA9" w14:textId="59CBF244"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w:t>
      </w:r>
      <w:r w:rsidR="00BF3084">
        <w:rPr>
          <w:rFonts w:ascii="Times New Roman" w:eastAsia="Times New Roman" w:hAnsi="Times New Roman" w:cs="Times New Roman"/>
          <w:color w:val="000000"/>
          <w:szCs w:val="24"/>
        </w:rPr>
        <w:t>n</w:t>
      </w:r>
      <w:r w:rsidR="00A255D9" w:rsidRPr="00ED436B">
        <w:rPr>
          <w:rFonts w:ascii="Times New Roman" w:eastAsia="Times New Roman" w:hAnsi="Times New Roman" w:cs="Times New Roman"/>
          <w:color w:val="000000"/>
          <w:szCs w:val="24"/>
        </w:rPr>
        <w:t xml:space="preserve"> </w:t>
      </w:r>
      <w:r w:rsidR="00BF3084">
        <w:rPr>
          <w:rFonts w:ascii="Times New Roman" w:eastAsia="Times New Roman" w:hAnsi="Times New Roman" w:cs="Times New Roman"/>
          <w:color w:val="000000"/>
          <w:szCs w:val="24"/>
        </w:rPr>
        <w:t>unusual potential defined by the graph node connectivity</w:t>
      </w:r>
      <w:r w:rsidR="00A255D9" w:rsidRPr="00ED436B">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w:t>
      </w:r>
      <w:proofErr w:type="gramStart"/>
      <w:r w:rsidRPr="00ED436B">
        <w:rPr>
          <w:rFonts w:ascii="Times New Roman" w:eastAsia="Times New Roman" w:hAnsi="Times New Roman" w:cs="Times New Roman"/>
          <w:color w:val="000000"/>
          <w:szCs w:val="24"/>
        </w:rPr>
        <w:t>graph</w:t>
      </w:r>
      <w:proofErr w:type="gramEnd"/>
      <w:r w:rsidRPr="00ED436B">
        <w:rPr>
          <w:rFonts w:ascii="Times New Roman" w:eastAsia="Times New Roman" w:hAnsi="Times New Roman" w:cs="Times New Roman"/>
          <w:color w:val="000000"/>
          <w:szCs w:val="24"/>
        </w:rPr>
        <w:t xml:space="preserve">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 xml:space="preserve">ere all nodes are linked to each other. As in simulation case, these </w:t>
      </w:r>
      <w:proofErr w:type="gramStart"/>
      <w:r w:rsidRPr="00ED436B">
        <w:rPr>
          <w:rFonts w:ascii="Times New Roman" w:eastAsia="Times New Roman" w:hAnsi="Times New Roman" w:cs="Times New Roman"/>
          <w:color w:val="000000"/>
          <w:szCs w:val="24"/>
        </w:rPr>
        <w:t>O(</w:t>
      </w:r>
      <w:proofErr w:type="gramEnd"/>
      <w:r w:rsidRPr="00ED436B">
        <w:rPr>
          <w:rFonts w:ascii="Times New Roman" w:eastAsia="Times New Roman" w:hAnsi="Times New Roman" w:cs="Times New Roman"/>
          <w:color w:val="000000"/>
          <w:szCs w:val="24"/>
        </w:rPr>
        <w:t>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w:t>
      </w:r>
      <w:proofErr w:type="spellStart"/>
      <w:r w:rsidRPr="00ED436B">
        <w:rPr>
          <w:rFonts w:ascii="Times New Roman" w:eastAsia="Times New Roman" w:hAnsi="Times New Roman" w:cs="Times New Roman"/>
          <w:color w:val="000000"/>
          <w:szCs w:val="24"/>
        </w:rPr>
        <w:t>multipole</w:t>
      </w:r>
      <w:proofErr w:type="spellEnd"/>
      <w:r w:rsidRPr="00ED436B">
        <w:rPr>
          <w:rFonts w:ascii="Times New Roman" w:eastAsia="Times New Roman" w:hAnsi="Times New Roman" w:cs="Times New Roman"/>
          <w:color w:val="000000"/>
          <w:szCs w:val="24"/>
        </w:rPr>
        <w:t xml:space="preserve">” methods </w:t>
      </w:r>
      <w:r w:rsidR="006E7341" w:rsidRPr="00ED436B">
        <w:rPr>
          <w:rFonts w:ascii="Times New Roman" w:eastAsia="Times New Roman" w:hAnsi="Times New Roman" w:cs="Times New Roman"/>
          <w:color w:val="000000"/>
          <w:szCs w:val="24"/>
        </w:rPr>
        <w:t>for the fully connected Big Data problems which can dramatically improve the pe</w:t>
      </w:r>
      <w:r w:rsidR="0068272D">
        <w:rPr>
          <w:rFonts w:ascii="Times New Roman" w:eastAsia="Times New Roman" w:hAnsi="Times New Roman" w:cs="Times New Roman"/>
          <w:color w:val="000000"/>
          <w:szCs w:val="24"/>
        </w:rPr>
        <w:t xml:space="preserve">rformance to </w:t>
      </w:r>
      <w:proofErr w:type="gramStart"/>
      <w:r w:rsidR="0068272D">
        <w:rPr>
          <w:rFonts w:ascii="Times New Roman" w:eastAsia="Times New Roman" w:hAnsi="Times New Roman" w:cs="Times New Roman"/>
          <w:color w:val="000000"/>
          <w:szCs w:val="24"/>
        </w:rPr>
        <w:t>O(</w:t>
      </w:r>
      <w:proofErr w:type="gramEnd"/>
      <w:r w:rsidR="0068272D">
        <w:rPr>
          <w:rFonts w:ascii="Times New Roman" w:eastAsia="Times New Roman" w:hAnsi="Times New Roman" w:cs="Times New Roman"/>
          <w:color w:val="000000"/>
          <w:szCs w:val="24"/>
        </w:rPr>
        <w:t>N) or O(</w:t>
      </w:r>
      <w:proofErr w:type="spellStart"/>
      <w:r w:rsidR="0068272D">
        <w:rPr>
          <w:rFonts w:ascii="Times New Roman" w:eastAsia="Times New Roman" w:hAnsi="Times New Roman" w:cs="Times New Roman"/>
          <w:color w:val="000000"/>
          <w:szCs w:val="24"/>
        </w:rPr>
        <w:t>NlogN</w:t>
      </w:r>
      <w:proofErr w:type="spellEnd"/>
      <w:r w:rsidR="0068272D">
        <w:rPr>
          <w:rFonts w:ascii="Times New Roman" w:eastAsia="Times New Roman" w:hAnsi="Times New Roman" w:cs="Times New Roman"/>
          <w:color w:val="000000"/>
          <w:szCs w:val="24"/>
        </w:rPr>
        <w:t>) as discussed in Sec. 3.3</w:t>
      </w:r>
      <w:r w:rsidR="006E7341" w:rsidRPr="00ED436B">
        <w:rPr>
          <w:rFonts w:ascii="Times New Roman" w:eastAsia="Times New Roman" w:hAnsi="Times New Roman" w:cs="Times New Roman"/>
          <w:color w:val="000000"/>
          <w:szCs w:val="24"/>
        </w:rPr>
        <w:t>.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w:t>
      </w:r>
      <w:r w:rsidR="00852DEB">
        <w:rPr>
          <w:rFonts w:ascii="Times New Roman" w:eastAsia="Times New Roman" w:hAnsi="Times New Roman" w:cs="Times New Roman"/>
          <w:color w:val="000000"/>
          <w:szCs w:val="24"/>
        </w:rPr>
        <w:t xml:space="preserve"> interpretation studies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&lt;EndNote&gt;&lt;Cite&gt;&lt;Author&gt;Adam Coates&lt;/Author&gt;&lt;Year&gt;2013&lt;/Year&gt;&lt;RecNum&gt;6309&lt;/RecNum&gt;&lt;DisplayText&gt;[29]&lt;/DisplayText&gt;&lt;record&gt;&lt;rec-number&gt;6309&lt;/rec-number&gt;&lt;foreign-keys&gt;&lt;key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[29]</w:t>
      </w:r>
      <w:r w:rsidR="00852DEB">
        <w:rPr>
          <w:rFonts w:ascii="Times New Roman" w:eastAsia="Times New Roman" w:hAnsi="Times New Roman" w:cs="Times New Roman"/>
          <w:color w:val="000000"/>
          <w:szCs w:val="24"/>
        </w:rPr>
        <w:fldChar w:fldCharType="end"/>
      </w:r>
      <w:r w:rsidR="006E7341" w:rsidRPr="00ED436B">
        <w:rPr>
          <w:rFonts w:ascii="Times New Roman" w:eastAsia="Times New Roman" w:hAnsi="Times New Roman" w:cs="Times New Roman"/>
          <w:color w:val="000000"/>
          <w:szCs w:val="24"/>
        </w:rPr>
        <w:t>,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14:paraId="4216F351" w14:textId="704D6A97" w:rsidR="006E7341" w:rsidRDefault="006E7341"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r w:rsidR="006C1785">
        <w:rPr>
          <w:rFonts w:ascii="Times New Roman" w:eastAsia="Times New Roman" w:hAnsi="Times New Roman" w:cs="Times New Roman"/>
          <w:color w:val="000000"/>
          <w:szCs w:val="24"/>
        </w:rPr>
        <w:t>10</w:t>
      </w:r>
      <w:r w:rsidR="00F47333" w:rsidRPr="00ED436B">
        <w:rPr>
          <w:rFonts w:ascii="Times New Roman" w:eastAsia="Times New Roman" w:hAnsi="Times New Roman" w:cs="Times New Roman"/>
          <w:color w:val="000000"/>
          <w:szCs w:val="24"/>
        </w:rPr>
        <w:t xml:space="preserve">.5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s but not heavily used in</w:t>
      </w:r>
      <w:r w:rsidR="00BF3084">
        <w:rPr>
          <w:rFonts w:ascii="Times New Roman" w:eastAsia="Times New Roman" w:hAnsi="Times New Roman" w:cs="Times New Roman"/>
          <w:color w:val="000000"/>
          <w:szCs w:val="24"/>
        </w:rPr>
        <w:t xml:space="preserve"> either simulations or Big Data although large memory systems are used extensively in gene assembly applications.</w:t>
      </w:r>
      <w:r w:rsidR="00F47333" w:rsidRPr="00ED436B">
        <w:rPr>
          <w:rFonts w:ascii="Times New Roman" w:eastAsia="Times New Roman" w:hAnsi="Times New Roman" w:cs="Times New Roman"/>
          <w:color w:val="000000"/>
          <w:szCs w:val="24"/>
        </w:rPr>
        <w:t xml:space="preserve"> </w:t>
      </w:r>
    </w:p>
    <w:p w14:paraId="7F9B5069" w14:textId="0134ADC8" w:rsidR="00386BB3" w:rsidRPr="00ED436B" w:rsidRDefault="00386BB3"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above discussion focuses on </w:t>
      </w:r>
      <w:r w:rsidR="00CB5622">
        <w:rPr>
          <w:rFonts w:ascii="Times New Roman" w:eastAsia="Times New Roman" w:hAnsi="Times New Roman" w:cs="Times New Roman"/>
          <w:color w:val="000000"/>
          <w:szCs w:val="24"/>
        </w:rPr>
        <w:t>a qualitative comparis</w:t>
      </w:r>
      <w:r>
        <w:rPr>
          <w:rFonts w:ascii="Times New Roman" w:eastAsia="Times New Roman" w:hAnsi="Times New Roman" w:cs="Times New Roman"/>
          <w:color w:val="000000"/>
          <w:szCs w:val="24"/>
        </w:rPr>
        <w:t>on of Big Data applications with traditional simulation (HPC) applications</w:t>
      </w:r>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viz., comparing the structure. As can be seen there are similarities as well as points of distinction. It is likely </w:t>
      </w:r>
      <w:r w:rsidR="00CA3E1A">
        <w:rPr>
          <w:rFonts w:ascii="Times New Roman" w:eastAsia="Times New Roman" w:hAnsi="Times New Roman" w:cs="Times New Roman"/>
          <w:color w:val="000000"/>
          <w:szCs w:val="24"/>
        </w:rPr>
        <w:t xml:space="preserve">however, </w:t>
      </w:r>
      <w:r>
        <w:rPr>
          <w:rFonts w:ascii="Times New Roman" w:eastAsia="Times New Roman" w:hAnsi="Times New Roman" w:cs="Times New Roman"/>
          <w:color w:val="000000"/>
          <w:szCs w:val="24"/>
        </w:rPr>
        <w:t xml:space="preserve">that that there will be significant differences in the “computational feature” facet of the two application classes, viz., the distribution of the values of different </w:t>
      </w:r>
      <w:r w:rsidR="00F56A94">
        <w:rPr>
          <w:rFonts w:ascii="Times New Roman" w:eastAsia="Times New Roman" w:hAnsi="Times New Roman" w:cs="Times New Roman"/>
          <w:color w:val="000000"/>
          <w:szCs w:val="24"/>
        </w:rPr>
        <w:lastRenderedPageBreak/>
        <w:t>ratios (e.g., ratio of computing to I/O, ratio of memory to I/O etc</w:t>
      </w:r>
      <w:r w:rsidR="00FB0DF0">
        <w:rPr>
          <w:rFonts w:ascii="Times New Roman" w:eastAsia="Times New Roman" w:hAnsi="Times New Roman" w:cs="Times New Roman"/>
          <w:color w:val="000000"/>
          <w:szCs w:val="24"/>
        </w:rPr>
        <w:t>.</w:t>
      </w:r>
      <w:r w:rsidR="00F56A94">
        <w:rPr>
          <w:rFonts w:ascii="Times New Roman" w:eastAsia="Times New Roman" w:hAnsi="Times New Roman" w:cs="Times New Roman"/>
          <w:color w:val="000000"/>
          <w:szCs w:val="24"/>
        </w:rPr>
        <w:t xml:space="preserve">)  </w:t>
      </w:r>
      <w:proofErr w:type="gramStart"/>
      <w:r w:rsidR="00307AF6">
        <w:rPr>
          <w:rFonts w:ascii="Times New Roman" w:eastAsia="Times New Roman" w:hAnsi="Times New Roman" w:cs="Times New Roman"/>
          <w:color w:val="000000"/>
          <w:szCs w:val="24"/>
        </w:rPr>
        <w:t>characterizing</w:t>
      </w:r>
      <w:proofErr w:type="gramEnd"/>
      <w:r w:rsidR="00F56A94">
        <w:rPr>
          <w:rFonts w:ascii="Times New Roman" w:eastAsia="Times New Roman" w:hAnsi="Times New Roman" w:cs="Times New Roman"/>
          <w:color w:val="000000"/>
          <w:szCs w:val="24"/>
        </w:rPr>
        <w:t xml:space="preserve"> the computational feature </w:t>
      </w:r>
      <w:r>
        <w:rPr>
          <w:rFonts w:ascii="Times New Roman" w:eastAsia="Times New Roman" w:hAnsi="Times New Roman" w:cs="Times New Roman"/>
          <w:color w:val="000000"/>
          <w:szCs w:val="24"/>
        </w:rPr>
        <w:t>will be different. We will investigate both quantitative and qualitative differences in future work.</w:t>
      </w:r>
    </w:p>
    <w:p w14:paraId="058149BD" w14:textId="5965C7D6" w:rsidR="00ED436B" w:rsidRPr="00ED436B" w:rsidRDefault="00B83DD7" w:rsidP="00A255D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4.3 </w:t>
      </w:r>
      <w:r w:rsidR="00C01B93">
        <w:rPr>
          <w:rFonts w:ascii="Times New Roman" w:eastAsia="Times New Roman" w:hAnsi="Times New Roman" w:cs="Times New Roman"/>
          <w:b/>
          <w:color w:val="000000"/>
          <w:sz w:val="24"/>
          <w:szCs w:val="24"/>
        </w:rPr>
        <w:t>A Big Data Software Environment</w:t>
      </w:r>
    </w:p>
    <w:tbl>
      <w:tblPr>
        <w:tblStyle w:val="GridTable41"/>
        <w:tblW w:w="0" w:type="auto"/>
        <w:tblCellMar>
          <w:left w:w="0" w:type="dxa"/>
          <w:right w:w="0" w:type="dxa"/>
        </w:tblCellMar>
        <w:tblLook w:val="04A0" w:firstRow="1" w:lastRow="0" w:firstColumn="1" w:lastColumn="0" w:noHBand="0" w:noVBand="1"/>
      </w:tblPr>
      <w:tblGrid>
        <w:gridCol w:w="2043"/>
        <w:gridCol w:w="7327"/>
      </w:tblGrid>
      <w:tr w:rsidR="00ED436B" w14:paraId="4C898C48" w14:textId="77777777" w:rsidTr="009C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0" w:type="dxa"/>
            <w:gridSpan w:val="2"/>
          </w:tcPr>
          <w:p w14:paraId="4BF68CEF" w14:textId="45746AB8" w:rsidR="00ED436B" w:rsidRPr="00733EF2" w:rsidRDefault="00ED436B" w:rsidP="009C2619">
            <w:pPr>
              <w:jc w:val="center"/>
              <w:rPr>
                <w:rFonts w:ascii="Times New Roman" w:hAnsi="Times New Roman" w:cs="Times New Roman"/>
                <w:color w:val="C45911" w:themeColor="accent2" w:themeShade="BF"/>
                <w:sz w:val="26"/>
                <w:szCs w:val="26"/>
              </w:rPr>
            </w:pPr>
            <w:r w:rsidRPr="00733EF2">
              <w:rPr>
                <w:rFonts w:ascii="Times New Roman" w:hAnsi="Times New Roman" w:cs="Times New Roman"/>
                <w:sz w:val="26"/>
                <w:szCs w:val="26"/>
              </w:rPr>
              <w:t>Table</w:t>
            </w:r>
            <w:r w:rsidR="006C1785">
              <w:rPr>
                <w:rFonts w:ascii="Times New Roman" w:hAnsi="Times New Roman" w:cs="Times New Roman"/>
                <w:sz w:val="26"/>
                <w:szCs w:val="26"/>
              </w:rPr>
              <w:t>11</w:t>
            </w:r>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14:paraId="20FDC0B4" w14:textId="77777777" w:rsidTr="009C2619">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43" w:type="dxa"/>
            <w:shd w:val="clear" w:color="auto" w:fill="FFFFFF" w:themeFill="background1"/>
            <w:tcMar>
              <w:left w:w="0" w:type="dxa"/>
              <w:right w:w="14" w:type="dxa"/>
            </w:tcMar>
          </w:tcPr>
          <w:tbl>
            <w:tblPr>
              <w:tblStyle w:val="GridTable41"/>
              <w:tblW w:w="2060" w:type="dxa"/>
              <w:tblLook w:val="04A0" w:firstRow="1" w:lastRow="0" w:firstColumn="1" w:lastColumn="0" w:noHBand="0" w:noVBand="1"/>
            </w:tblPr>
            <w:tblGrid>
              <w:gridCol w:w="2060"/>
            </w:tblGrid>
            <w:tr w:rsidR="00ED436B" w14:paraId="0FB1D02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3D78FBB" w14:textId="77777777" w:rsidR="00ED436B" w:rsidRDefault="00ED436B" w:rsidP="009C2619">
                  <w:pPr>
                    <w:jc w:val="center"/>
                    <w:rPr>
                      <w:rFonts w:ascii="Times New Roman" w:hAnsi="Times New Roman" w:cs="Times New Roman"/>
                    </w:rPr>
                  </w:pPr>
                  <w:r w:rsidRPr="00513227">
                    <w:rPr>
                      <w:rFonts w:ascii="Times New Roman" w:hAnsi="Times New Roman" w:cs="Times New Roman"/>
                      <w:sz w:val="24"/>
                    </w:rPr>
                    <w:t>Cross-Cutting Functionalities</w:t>
                  </w:r>
                </w:p>
              </w:tc>
            </w:tr>
            <w:tr w:rsidR="00ED436B" w14:paraId="7D28BE2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338B2C21" w14:textId="77777777" w:rsidR="00ED436B" w:rsidRDefault="00ED436B" w:rsidP="009C2619">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 xml:space="preserve">Thrift, </w:t>
                  </w:r>
                  <w:proofErr w:type="spellStart"/>
                  <w:r w:rsidRPr="00524C98">
                    <w:rPr>
                      <w:rFonts w:ascii="Times New Roman" w:hAnsi="Times New Roman" w:cs="Times New Roman"/>
                      <w:b w:val="0"/>
                    </w:rPr>
                    <w:t>Protobuf</w:t>
                  </w:r>
                  <w:proofErr w:type="spellEnd"/>
                </w:p>
              </w:tc>
            </w:tr>
            <w:tr w:rsidR="00ED436B" w14:paraId="60119A81"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1F14125F" w14:textId="77777777" w:rsidR="00ED436B" w:rsidRDefault="00ED436B" w:rsidP="009C2619">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 xml:space="preserve">Zookeeper, </w:t>
                  </w:r>
                  <w:proofErr w:type="spellStart"/>
                  <w:r w:rsidRPr="00524C98">
                    <w:rPr>
                      <w:rFonts w:ascii="Times New Roman" w:hAnsi="Times New Roman" w:cs="Times New Roman"/>
                      <w:b w:val="0"/>
                    </w:rPr>
                    <w:t>JGroups</w:t>
                  </w:r>
                  <w:proofErr w:type="spellEnd"/>
                </w:p>
              </w:tc>
            </w:tr>
            <w:tr w:rsidR="00ED436B" w14:paraId="12BFA212" w14:textId="77777777"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1E613875" w14:textId="77777777" w:rsidR="00ED436B" w:rsidRDefault="00ED436B" w:rsidP="009C2619">
                  <w:pPr>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proofErr w:type="spellStart"/>
                  <w:r w:rsidR="00CD23A7" w:rsidRPr="00CE5298">
                    <w:rPr>
                      <w:rFonts w:ascii="Times New Roman" w:hAnsi="Times New Roman" w:cs="Times New Roman"/>
                      <w:b w:val="0"/>
                    </w:rPr>
                    <w:t>InCommon</w:t>
                  </w:r>
                  <w:proofErr w:type="spellEnd"/>
                  <w:r w:rsidR="00CD23A7" w:rsidRPr="00CE5298">
                    <w:rPr>
                      <w:rFonts w:ascii="Times New Roman" w:hAnsi="Times New Roman" w:cs="Times New Roman"/>
                      <w:b w:val="0"/>
                    </w:rPr>
                    <w:t>, OpenStack Keystone</w:t>
                  </w:r>
                  <w:r w:rsidR="00CD23A7">
                    <w:rPr>
                      <w:rFonts w:ascii="Times New Roman" w:hAnsi="Times New Roman" w:cs="Times New Roman"/>
                      <w:b w:val="0"/>
                    </w:rPr>
                    <w:t>, LDAP</w:t>
                  </w:r>
                </w:p>
              </w:tc>
            </w:tr>
            <w:tr w:rsidR="00ED436B" w14:paraId="497ACF64"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5CB93D8A" w14:textId="77777777" w:rsidR="00ED436B" w:rsidRDefault="00ED436B" w:rsidP="009C2619">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proofErr w:type="spellStart"/>
                  <w:r w:rsidRPr="00524C98">
                    <w:rPr>
                      <w:rFonts w:ascii="Times New Roman" w:hAnsi="Times New Roman" w:cs="Times New Roman"/>
                      <w:b w:val="0"/>
                    </w:rPr>
                    <w:t>Ambari</w:t>
                  </w:r>
                  <w:proofErr w:type="spellEnd"/>
                  <w:r w:rsidRPr="00524C98">
                    <w:rPr>
                      <w:rFonts w:ascii="Times New Roman" w:hAnsi="Times New Roman" w:cs="Times New Roman"/>
                      <w:b w:val="0"/>
                    </w:rPr>
                    <w:t>, Ganglia, Nagios, Inca</w:t>
                  </w:r>
                </w:p>
              </w:tc>
            </w:tr>
          </w:tbl>
          <w:p w14:paraId="07731DA0" w14:textId="77777777" w:rsidR="00ED436B" w:rsidRDefault="00ED436B" w:rsidP="009C2619">
            <w:pPr>
              <w:pStyle w:val="NoSpacing"/>
            </w:pPr>
          </w:p>
        </w:tc>
        <w:tc>
          <w:tcPr>
            <w:tcW w:w="7327"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14:paraId="64176AC9" w14:textId="77777777" w:rsidTr="002D2E30">
              <w:tc>
                <w:tcPr>
                  <w:tcW w:w="7466" w:type="dxa"/>
                  <w:shd w:val="clear" w:color="auto" w:fill="C5E0B3" w:themeFill="accent6" w:themeFillTint="66"/>
                </w:tcPr>
                <w:p w14:paraId="664444FC" w14:textId="77777777" w:rsidR="00ED436B" w:rsidRPr="00524C98" w:rsidRDefault="00ED436B" w:rsidP="009C2619">
                  <w:pPr>
                    <w:rPr>
                      <w:rFonts w:ascii="Times New Roman" w:hAnsi="Times New Roman" w:cs="Times New Roman"/>
                      <w:b/>
                    </w:rPr>
                  </w:pPr>
                  <w:r w:rsidRPr="00524C98">
                    <w:rPr>
                      <w:rFonts w:ascii="Times New Roman" w:hAnsi="Times New Roman" w:cs="Times New Roman"/>
                      <w:b/>
                    </w:rPr>
                    <w:t xml:space="preserve">Workflow-Orchestration: </w:t>
                  </w:r>
                  <w:proofErr w:type="spellStart"/>
                  <w:r w:rsidRPr="00524C98">
                    <w:rPr>
                      <w:rFonts w:ascii="Times New Roman" w:hAnsi="Times New Roman" w:cs="Times New Roman"/>
                    </w:rPr>
                    <w:t>Oozie</w:t>
                  </w:r>
                  <w:proofErr w:type="spellEnd"/>
                  <w:r w:rsidRPr="00524C98">
                    <w:rPr>
                      <w:rFonts w:ascii="Times New Roman" w:hAnsi="Times New Roman" w:cs="Times New Roman"/>
                    </w:rPr>
                    <w:t xml:space="preserve">, ODE, </w:t>
                  </w:r>
                  <w:proofErr w:type="spellStart"/>
                  <w:r w:rsidRPr="00524C98">
                    <w:rPr>
                      <w:rFonts w:ascii="Times New Roman" w:hAnsi="Times New Roman" w:cs="Times New Roman"/>
                    </w:rPr>
                    <w:t>Airavata</w:t>
                  </w:r>
                  <w:proofErr w:type="spellEnd"/>
                  <w:r w:rsidRPr="00524C98">
                    <w:rPr>
                      <w:rFonts w:ascii="Times New Roman" w:hAnsi="Times New Roman" w:cs="Times New Roman"/>
                    </w:rPr>
                    <w:t xml:space="preserve">, OODT (Tools), Pegasus, Kepler, Swift, </w:t>
                  </w:r>
                  <w:proofErr w:type="spellStart"/>
                  <w:r w:rsidRPr="00524C98">
                    <w:rPr>
                      <w:rFonts w:ascii="Times New Roman" w:hAnsi="Times New Roman" w:cs="Times New Roman"/>
                    </w:rPr>
                    <w:t>Taverna</w:t>
                  </w:r>
                  <w:proofErr w:type="spellEnd"/>
                  <w:r w:rsidRPr="00524C98">
                    <w:rPr>
                      <w:rFonts w:ascii="Times New Roman" w:hAnsi="Times New Roman" w:cs="Times New Roman"/>
                    </w:rPr>
                    <w:t xml:space="preserve">, Trident, </w:t>
                  </w:r>
                  <w:proofErr w:type="spellStart"/>
                  <w:r w:rsidRPr="00524C98">
                    <w:rPr>
                      <w:rFonts w:ascii="Times New Roman" w:hAnsi="Times New Roman" w:cs="Times New Roman"/>
                    </w:rPr>
                    <w:t>ActiveBPEL</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BioKepler</w:t>
                  </w:r>
                  <w:proofErr w:type="spellEnd"/>
                  <w:r w:rsidRPr="00524C98">
                    <w:rPr>
                      <w:rFonts w:ascii="Times New Roman" w:hAnsi="Times New Roman" w:cs="Times New Roman"/>
                    </w:rPr>
                    <w:t>, Galaxy</w:t>
                  </w:r>
                  <w:r>
                    <w:rPr>
                      <w:rFonts w:ascii="Times New Roman" w:hAnsi="Times New Roman" w:cs="Times New Roman"/>
                    </w:rPr>
                    <w:t xml:space="preserve">, </w:t>
                  </w:r>
                  <w:proofErr w:type="spellStart"/>
                  <w:r>
                    <w:rPr>
                      <w:rFonts w:ascii="Times New Roman" w:hAnsi="Times New Roman" w:cs="Times New Roman"/>
                    </w:rPr>
                    <w:t>IPython</w:t>
                  </w:r>
                  <w:proofErr w:type="spellEnd"/>
                  <w:r>
                    <w:rPr>
                      <w:rFonts w:ascii="Times New Roman" w:hAnsi="Times New Roman" w:cs="Times New Roman"/>
                    </w:rPr>
                    <w:t xml:space="preserve"> </w:t>
                  </w:r>
                </w:p>
              </w:tc>
            </w:tr>
            <w:tr w:rsidR="00ED436B" w:rsidRPr="00524C98" w14:paraId="5254C38A" w14:textId="77777777" w:rsidTr="002D2E30">
              <w:tc>
                <w:tcPr>
                  <w:tcW w:w="7466" w:type="dxa"/>
                  <w:shd w:val="clear" w:color="auto" w:fill="C5E0B3" w:themeFill="accent6" w:themeFillTint="66"/>
                </w:tcPr>
                <w:p w14:paraId="716888CB" w14:textId="77777777" w:rsidR="00ED436B" w:rsidRPr="00524C98" w:rsidRDefault="00ED436B" w:rsidP="009C2619">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w:t>
                  </w:r>
                  <w:proofErr w:type="spellStart"/>
                  <w:r>
                    <w:rPr>
                      <w:rFonts w:ascii="Times New Roman" w:hAnsi="Times New Roman" w:cs="Times New Roman"/>
                      <w:bCs/>
                    </w:rPr>
                    <w:t>MLlib</w:t>
                  </w:r>
                  <w:proofErr w:type="spellEnd"/>
                  <w:r>
                    <w:rPr>
                      <w:rFonts w:ascii="Times New Roman" w:hAnsi="Times New Roman" w:cs="Times New Roman"/>
                      <w:bCs/>
                    </w:rPr>
                    <w:t xml:space="preserve"> , </w:t>
                  </w:r>
                  <w:proofErr w:type="spellStart"/>
                  <w:r>
                    <w:rPr>
                      <w:rFonts w:ascii="Times New Roman" w:hAnsi="Times New Roman" w:cs="Times New Roman"/>
                      <w:bCs/>
                    </w:rPr>
                    <w:t>MLbase</w:t>
                  </w:r>
                  <w:proofErr w:type="spellEnd"/>
                  <w:r>
                    <w:rPr>
                      <w:rFonts w:ascii="Times New Roman" w:hAnsi="Times New Roman" w:cs="Times New Roman"/>
                      <w:bCs/>
                    </w:rPr>
                    <w:t xml:space="preserve">, </w:t>
                  </w:r>
                  <w:proofErr w:type="spellStart"/>
                  <w:r w:rsidRPr="00524C98">
                    <w:rPr>
                      <w:rFonts w:ascii="Times New Roman" w:hAnsi="Times New Roman" w:cs="Times New Roman"/>
                      <w:bCs/>
                    </w:rPr>
                    <w:t>CompLearn</w:t>
                  </w:r>
                  <w:proofErr w:type="spellEnd"/>
                  <w:r w:rsidRPr="00524C98">
                    <w:rPr>
                      <w:rFonts w:ascii="Times New Roman" w:hAnsi="Times New Roman" w:cs="Times New Roman"/>
                      <w:bCs/>
                    </w:rPr>
                    <w:t xml:space="preserve">, R, Bioconductor, </w:t>
                  </w:r>
                  <w:proofErr w:type="spellStart"/>
                  <w:r w:rsidRPr="00524C98">
                    <w:rPr>
                      <w:rFonts w:ascii="Times New Roman" w:hAnsi="Times New Roman" w:cs="Times New Roman"/>
                      <w:bCs/>
                    </w:rPr>
                    <w:t>ImageJ</w:t>
                  </w:r>
                  <w:proofErr w:type="spellEnd"/>
                  <w:r w:rsidRPr="00524C98">
                    <w:rPr>
                      <w:rFonts w:ascii="Times New Roman" w:hAnsi="Times New Roman" w:cs="Times New Roman"/>
                      <w:bCs/>
                    </w:rPr>
                    <w:t xml:space="preserve">, </w:t>
                  </w:r>
                  <w:proofErr w:type="spellStart"/>
                  <w:r w:rsidRPr="00524C98">
                    <w:rPr>
                      <w:rFonts w:ascii="Times New Roman" w:hAnsi="Times New Roman" w:cs="Times New Roman"/>
                    </w:rPr>
                    <w:t>Scalapack</w:t>
                  </w:r>
                  <w:proofErr w:type="spellEnd"/>
                  <w:r w:rsidRPr="00524C98">
                    <w:rPr>
                      <w:rFonts w:ascii="Times New Roman" w:hAnsi="Times New Roman" w:cs="Times New Roman"/>
                    </w:rPr>
                    <w:t xml:space="preserve">, </w:t>
                  </w:r>
                  <w:proofErr w:type="spellStart"/>
                  <w:r w:rsidRPr="00524C98">
                    <w:rPr>
                      <w:rFonts w:ascii="Times New Roman" w:hAnsi="Times New Roman" w:cs="Times New Roman"/>
                    </w:rPr>
                    <w:t>PetSc</w:t>
                  </w:r>
                  <w:proofErr w:type="spellEnd"/>
                </w:p>
              </w:tc>
            </w:tr>
            <w:tr w:rsidR="00ED436B" w:rsidRPr="00524C98" w14:paraId="25F9C79D" w14:textId="77777777" w:rsidTr="002D2E30">
              <w:tc>
                <w:tcPr>
                  <w:tcW w:w="7466" w:type="dxa"/>
                </w:tcPr>
                <w:p w14:paraId="18DE5F46" w14:textId="11CB3F60" w:rsidR="00ED436B" w:rsidRPr="00524C98" w:rsidRDefault="00ED436B" w:rsidP="009C2619">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 xml:space="preserve">Hive, </w:t>
                  </w:r>
                  <w:proofErr w:type="spellStart"/>
                  <w:r w:rsidRPr="00661CA4">
                    <w:rPr>
                      <w:rFonts w:ascii="Times New Roman" w:hAnsi="Times New Roman" w:cs="Times New Roman"/>
                      <w:bCs/>
                    </w:rPr>
                    <w:t>HCatalog</w:t>
                  </w:r>
                  <w:proofErr w:type="spellEnd"/>
                  <w:r w:rsidRPr="00661CA4">
                    <w:rPr>
                      <w:rFonts w:ascii="Times New Roman" w:hAnsi="Times New Roman" w:cs="Times New Roman"/>
                      <w:bCs/>
                    </w:rPr>
                    <w:t xml:space="preserve">, Pig, Shark, MRQL, Impala, </w:t>
                  </w:r>
                  <w:proofErr w:type="spellStart"/>
                  <w:r w:rsidRPr="00661CA4">
                    <w:rPr>
                      <w:rFonts w:ascii="Times New Roman" w:hAnsi="Times New Roman" w:cs="Times New Roman"/>
                      <w:bCs/>
                    </w:rPr>
                    <w:t>Sawzall</w:t>
                  </w:r>
                  <w:proofErr w:type="spellEnd"/>
                  <w:r w:rsidR="00FE6C82">
                    <w:rPr>
                      <w:rFonts w:ascii="Times New Roman" w:hAnsi="Times New Roman" w:cs="Times New Roman"/>
                      <w:bCs/>
                    </w:rPr>
                    <w:t>, Drill</w:t>
                  </w:r>
                </w:p>
              </w:tc>
            </w:tr>
            <w:tr w:rsidR="00ED436B" w:rsidRPr="00524C98" w14:paraId="0D23DF47" w14:textId="77777777" w:rsidTr="002D2E30">
              <w:tc>
                <w:tcPr>
                  <w:tcW w:w="7466" w:type="dxa"/>
                </w:tcPr>
                <w:p w14:paraId="7A6B9AF0"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proofErr w:type="spellStart"/>
                  <w:r w:rsidRPr="0031709F">
                    <w:rPr>
                      <w:rFonts w:ascii="Times New Roman" w:hAnsi="Times New Roman" w:cs="Times New Roman"/>
                      <w:bCs/>
                    </w:rPr>
                    <w:t>Tez</w:t>
                  </w:r>
                  <w:proofErr w:type="spellEnd"/>
                  <w:r w:rsidRPr="0031709F">
                    <w:rPr>
                      <w:rFonts w:ascii="Times New Roman" w:hAnsi="Times New Roman" w:cs="Times New Roman"/>
                      <w:bCs/>
                    </w:rPr>
                    <w:t xml:space="preserve">, Hama, Storm, S4, </w:t>
                  </w:r>
                  <w:proofErr w:type="spellStart"/>
                  <w:r w:rsidRPr="0031709F">
                    <w:rPr>
                      <w:rFonts w:ascii="Times New Roman" w:hAnsi="Times New Roman" w:cs="Times New Roman"/>
                      <w:bCs/>
                    </w:rPr>
                    <w:t>Samza</w:t>
                  </w:r>
                  <w:proofErr w:type="spellEnd"/>
                  <w:r w:rsidRPr="0031709F">
                    <w:rPr>
                      <w:rFonts w:ascii="Times New Roman" w:hAnsi="Times New Roman" w:cs="Times New Roman"/>
                      <w:bCs/>
                    </w:rPr>
                    <w:t xml:space="preserve">, Giraph, </w:t>
                  </w:r>
                  <w:proofErr w:type="spellStart"/>
                  <w:r w:rsidRPr="0031709F">
                    <w:rPr>
                      <w:rFonts w:ascii="Times New Roman" w:hAnsi="Times New Roman" w:cs="Times New Roman"/>
                      <w:bCs/>
                    </w:rPr>
                    <w:t>Pregel</w:t>
                  </w:r>
                  <w:proofErr w:type="spellEnd"/>
                  <w:r w:rsidRPr="0031709F">
                    <w:rPr>
                      <w:rFonts w:ascii="Times New Roman" w:hAnsi="Times New Roman" w:cs="Times New Roman"/>
                      <w:bCs/>
                    </w:rPr>
                    <w:t>, Pegasus</w:t>
                  </w:r>
                </w:p>
              </w:tc>
            </w:tr>
            <w:tr w:rsidR="00ED436B" w:rsidRPr="00524C98" w14:paraId="18CFC927" w14:textId="77777777" w:rsidTr="002D2E30">
              <w:tc>
                <w:tcPr>
                  <w:tcW w:w="7466" w:type="dxa"/>
                  <w:shd w:val="clear" w:color="auto" w:fill="C5E0B3" w:themeFill="accent6" w:themeFillTint="66"/>
                </w:tcPr>
                <w:p w14:paraId="34396476"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 xml:space="preserve">Hadoop, Spark, Harp, MPI, </w:t>
                  </w:r>
                  <w:proofErr w:type="spellStart"/>
                  <w:r w:rsidRPr="0031709F">
                    <w:rPr>
                      <w:rFonts w:ascii="Times New Roman" w:hAnsi="Times New Roman" w:cs="Times New Roman"/>
                      <w:bCs/>
                    </w:rPr>
                    <w:t>Netty</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ZeroMQ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ActiveMQ</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QPid</w:t>
                  </w:r>
                  <w:proofErr w:type="spellEnd"/>
                  <w:r w:rsidRPr="0031709F">
                    <w:rPr>
                      <w:rFonts w:ascii="Times New Roman" w:hAnsi="Times New Roman" w:cs="Times New Roman"/>
                      <w:bCs/>
                    </w:rPr>
                    <w:t>, Kafka, Kestrel</w:t>
                  </w:r>
                </w:p>
              </w:tc>
            </w:tr>
            <w:tr w:rsidR="00ED436B" w:rsidRPr="00524C98" w14:paraId="0D3B8287" w14:textId="77777777" w:rsidTr="002D2E30">
              <w:tc>
                <w:tcPr>
                  <w:tcW w:w="7466" w:type="dxa"/>
                </w:tcPr>
                <w:p w14:paraId="76649F2D"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 xml:space="preserve">ject from NoSQL), </w:t>
                  </w:r>
                  <w:proofErr w:type="spellStart"/>
                  <w:r>
                    <w:rPr>
                      <w:rFonts w:ascii="Times New Roman" w:hAnsi="Times New Roman" w:cs="Times New Roman"/>
                      <w:bCs/>
                    </w:rPr>
                    <w:t>Memcached</w:t>
                  </w:r>
                  <w:proofErr w:type="spellEnd"/>
                  <w:r>
                    <w:rPr>
                      <w:rFonts w:ascii="Times New Roman" w:hAnsi="Times New Roman" w:cs="Times New Roman"/>
                      <w:bCs/>
                    </w:rPr>
                    <w:t xml:space="preserve">, </w:t>
                  </w:r>
                  <w:proofErr w:type="spellStart"/>
                  <w:r>
                    <w:rPr>
                      <w:rFonts w:ascii="Times New Roman" w:hAnsi="Times New Roman" w:cs="Times New Roman"/>
                      <w:bCs/>
                    </w:rPr>
                    <w:t>Redis</w:t>
                  </w:r>
                  <w:proofErr w:type="spellEnd"/>
                  <w:r w:rsidRPr="0031709F">
                    <w:rPr>
                      <w:rFonts w:ascii="Times New Roman" w:hAnsi="Times New Roman" w:cs="Times New Roman"/>
                      <w:bCs/>
                    </w:rPr>
                    <w:t xml:space="preserve"> (key value), </w:t>
                  </w:r>
                  <w:proofErr w:type="spellStart"/>
                  <w:r w:rsidRPr="0031709F">
                    <w:rPr>
                      <w:rFonts w:ascii="Times New Roman" w:hAnsi="Times New Roman" w:cs="Times New Roman"/>
                      <w:bCs/>
                    </w:rPr>
                    <w:t>Hazelcas</w:t>
                  </w:r>
                  <w:r>
                    <w:rPr>
                      <w:rFonts w:ascii="Times New Roman" w:hAnsi="Times New Roman" w:cs="Times New Roman"/>
                      <w:bCs/>
                    </w:rPr>
                    <w:t>t</w:t>
                  </w:r>
                  <w:proofErr w:type="spellEnd"/>
                  <w:r w:rsidRPr="0031709F">
                    <w:rPr>
                      <w:rFonts w:ascii="Times New Roman" w:hAnsi="Times New Roman" w:cs="Times New Roman"/>
                      <w:bCs/>
                    </w:rPr>
                    <w:t xml:space="preserve">, </w:t>
                  </w:r>
                  <w:proofErr w:type="spellStart"/>
                  <w:r w:rsidRPr="0031709F">
                    <w:rPr>
                      <w:rFonts w:ascii="Times New Roman" w:hAnsi="Times New Roman" w:cs="Times New Roman"/>
                      <w:bCs/>
                    </w:rPr>
                    <w:t>Ehcache</w:t>
                  </w:r>
                  <w:proofErr w:type="spellEnd"/>
                </w:p>
              </w:tc>
            </w:tr>
            <w:tr w:rsidR="00ED436B" w:rsidRPr="00524C98" w14:paraId="2AF8BE29" w14:textId="77777777" w:rsidTr="002D2E30">
              <w:tc>
                <w:tcPr>
                  <w:tcW w:w="7466" w:type="dxa"/>
                </w:tcPr>
                <w:p w14:paraId="3F0B2E37"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w:t>
                  </w:r>
                  <w:proofErr w:type="spellStart"/>
                  <w:r>
                    <w:rPr>
                      <w:rFonts w:ascii="Times New Roman" w:hAnsi="Times New Roman" w:cs="Times New Roman"/>
                      <w:bCs/>
                    </w:rPr>
                    <w:t>OpenJPA</w:t>
                  </w:r>
                  <w:proofErr w:type="spellEnd"/>
                  <w:r>
                    <w:rPr>
                      <w:rFonts w:ascii="Times New Roman" w:hAnsi="Times New Roman" w:cs="Times New Roman"/>
                      <w:bCs/>
                    </w:rPr>
                    <w:t xml:space="preserve"> and </w:t>
                  </w:r>
                  <w:r w:rsidRPr="0031709F">
                    <w:rPr>
                      <w:rFonts w:ascii="Times New Roman" w:hAnsi="Times New Roman" w:cs="Times New Roman"/>
                      <w:bCs/>
                    </w:rPr>
                    <w:t>JDBC Standard</w:t>
                  </w:r>
                </w:p>
              </w:tc>
            </w:tr>
            <w:tr w:rsidR="00ED436B" w:rsidRPr="00524C98" w14:paraId="6553BD9B" w14:textId="77777777" w:rsidTr="002D2E30">
              <w:tc>
                <w:tcPr>
                  <w:tcW w:w="7466" w:type="dxa"/>
                </w:tcPr>
                <w:p w14:paraId="23A3FDFE"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 xml:space="preserve">UIMA, </w:t>
                  </w:r>
                  <w:proofErr w:type="spellStart"/>
                  <w:r w:rsidRPr="0006706A">
                    <w:rPr>
                      <w:rFonts w:ascii="Times New Roman" w:hAnsi="Times New Roman" w:cs="Times New Roman"/>
                      <w:bCs/>
                    </w:rPr>
                    <w:t>Tika</w:t>
                  </w:r>
                  <w:proofErr w:type="spellEnd"/>
                </w:p>
              </w:tc>
            </w:tr>
            <w:tr w:rsidR="00ED436B" w:rsidRPr="00524C98" w14:paraId="3A340106" w14:textId="77777777" w:rsidTr="002D2E30">
              <w:tc>
                <w:tcPr>
                  <w:tcW w:w="7466" w:type="dxa"/>
                </w:tcPr>
                <w:p w14:paraId="589DD653" w14:textId="77777777" w:rsidR="00ED436B" w:rsidRPr="00524C98" w:rsidRDefault="00ED436B" w:rsidP="009C2619">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 xml:space="preserve">Oracle, MySQL, Phoenix, </w:t>
                  </w:r>
                  <w:proofErr w:type="spellStart"/>
                  <w:r w:rsidRPr="0006706A">
                    <w:rPr>
                      <w:rFonts w:ascii="Times New Roman" w:hAnsi="Times New Roman" w:cs="Times New Roman"/>
                      <w:bCs/>
                    </w:rPr>
                    <w:t>SciDB</w:t>
                  </w:r>
                  <w:proofErr w:type="spellEnd"/>
                </w:p>
              </w:tc>
            </w:tr>
            <w:tr w:rsidR="00ED436B" w:rsidRPr="00524C98" w14:paraId="4F82E179" w14:textId="77777777" w:rsidTr="002D2E30">
              <w:tc>
                <w:tcPr>
                  <w:tcW w:w="7466" w:type="dxa"/>
                </w:tcPr>
                <w:p w14:paraId="781818F8"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NoSQL: </w:t>
                  </w:r>
                  <w:proofErr w:type="spellStart"/>
                  <w:r w:rsidRPr="0006706A">
                    <w:rPr>
                      <w:rFonts w:ascii="Times New Roman" w:hAnsi="Times New Roman" w:cs="Times New Roman"/>
                      <w:bCs/>
                    </w:rPr>
                    <w:t>HBase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Accumulo</w:t>
                  </w:r>
                  <w:proofErr w:type="spellEnd"/>
                  <w:r w:rsidRPr="0006706A">
                    <w:rPr>
                      <w:rFonts w:ascii="Times New Roman" w:hAnsi="Times New Roman" w:cs="Times New Roman"/>
                      <w:bCs/>
                    </w:rPr>
                    <w:t xml:space="preserve">, Cassandra, </w:t>
                  </w:r>
                  <w:proofErr w:type="spellStart"/>
                  <w:r w:rsidRPr="0006706A">
                    <w:rPr>
                      <w:rFonts w:ascii="Times New Roman" w:hAnsi="Times New Roman" w:cs="Times New Roman"/>
                      <w:bCs/>
                    </w:rPr>
                    <w:t>Solandra</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MongoDB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CouchDB</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Lucene</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Solr</w:t>
                  </w:r>
                  <w:proofErr w:type="spellEnd"/>
                  <w:r w:rsidRPr="0006706A">
                    <w:rPr>
                      <w:rFonts w:ascii="Times New Roman" w:hAnsi="Times New Roman" w:cs="Times New Roman"/>
                      <w:bCs/>
                    </w:rPr>
                    <w:t xml:space="preserve">, Berkeley DB, Azure Table, Dynamo, </w:t>
                  </w:r>
                  <w:proofErr w:type="spellStart"/>
                  <w:r w:rsidRPr="0006706A">
                    <w:rPr>
                      <w:rFonts w:ascii="Times New Roman" w:hAnsi="Times New Roman" w:cs="Times New Roman"/>
                      <w:bCs/>
                    </w:rPr>
                    <w:t>Riak</w:t>
                  </w:r>
                  <w:proofErr w:type="spellEnd"/>
                  <w:r w:rsidRPr="0006706A">
                    <w:rPr>
                      <w:rFonts w:ascii="Times New Roman" w:hAnsi="Times New Roman" w:cs="Times New Roman"/>
                      <w:bCs/>
                    </w:rPr>
                    <w:t>, Voldemort</w:t>
                  </w:r>
                  <w:r>
                    <w:rPr>
                      <w:rFonts w:ascii="Times New Roman" w:hAnsi="Times New Roman" w:cs="Times New Roman"/>
                      <w:bCs/>
                    </w:rPr>
                    <w:t xml:space="preserve">. Neo4J, </w:t>
                  </w:r>
                  <w:proofErr w:type="spellStart"/>
                  <w:r>
                    <w:rPr>
                      <w:rFonts w:ascii="Times New Roman" w:hAnsi="Times New Roman" w:cs="Times New Roman"/>
                      <w:bCs/>
                    </w:rPr>
                    <w:t>Yarcdata</w:t>
                  </w:r>
                  <w:proofErr w:type="spellEnd"/>
                  <w:r>
                    <w:rPr>
                      <w:rFonts w:ascii="Times New Roman" w:hAnsi="Times New Roman" w:cs="Times New Roman"/>
                      <w:bCs/>
                    </w:rPr>
                    <w:t xml:space="preserve">, Jena, Sesame, </w:t>
                  </w:r>
                  <w:proofErr w:type="spellStart"/>
                  <w:r>
                    <w:rPr>
                      <w:rFonts w:ascii="Times New Roman" w:hAnsi="Times New Roman" w:cs="Times New Roman"/>
                      <w:bCs/>
                    </w:rPr>
                    <w:t>AllegroGraph</w:t>
                  </w:r>
                  <w:proofErr w:type="spellEnd"/>
                  <w:r>
                    <w:rPr>
                      <w:rFonts w:ascii="Times New Roman" w:hAnsi="Times New Roman" w:cs="Times New Roman"/>
                      <w:bCs/>
                    </w:rPr>
                    <w:t>, RYA</w:t>
                  </w:r>
                </w:p>
              </w:tc>
            </w:tr>
            <w:tr w:rsidR="00ED436B" w:rsidRPr="00524C98" w14:paraId="7A57C9BF" w14:textId="77777777" w:rsidTr="002D2E30">
              <w:tc>
                <w:tcPr>
                  <w:tcW w:w="7466" w:type="dxa"/>
                  <w:shd w:val="clear" w:color="auto" w:fill="C5E0B3" w:themeFill="accent6" w:themeFillTint="66"/>
                </w:tcPr>
                <w:p w14:paraId="6B10B0B4" w14:textId="77777777" w:rsidR="00ED436B" w:rsidRPr="00524C98" w:rsidRDefault="00ED436B" w:rsidP="009C2619">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proofErr w:type="spellStart"/>
                  <w:r w:rsidRPr="00733EF2">
                    <w:rPr>
                      <w:rFonts w:ascii="Times New Roman" w:hAnsi="Times New Roman" w:cs="Times New Roman"/>
                      <w:bCs/>
                      <w:shd w:val="clear" w:color="auto" w:fill="C5E0B3" w:themeFill="accent6" w:themeFillTint="66"/>
                    </w:rPr>
                    <w:t>iRODS</w:t>
                  </w:r>
                  <w:proofErr w:type="spellEnd"/>
                </w:p>
              </w:tc>
            </w:tr>
            <w:tr w:rsidR="00ED436B" w:rsidRPr="00524C98" w14:paraId="79D82180" w14:textId="77777777" w:rsidTr="002D2E30">
              <w:tc>
                <w:tcPr>
                  <w:tcW w:w="7466" w:type="dxa"/>
                  <w:shd w:val="clear" w:color="auto" w:fill="C5E0B3" w:themeFill="accent6" w:themeFillTint="66"/>
                </w:tcPr>
                <w:p w14:paraId="14E39502"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proofErr w:type="spellStart"/>
                  <w:r w:rsidRPr="0006706A">
                    <w:rPr>
                      <w:rFonts w:ascii="Times New Roman" w:hAnsi="Times New Roman" w:cs="Times New Roman"/>
                      <w:bCs/>
                    </w:rPr>
                    <w:t>BitTorrent</w:t>
                  </w:r>
                  <w:proofErr w:type="spellEnd"/>
                  <w:r w:rsidRPr="0006706A">
                    <w:rPr>
                      <w:rFonts w:ascii="Times New Roman" w:hAnsi="Times New Roman" w:cs="Times New Roman"/>
                      <w:bCs/>
                    </w:rPr>
                    <w:t>, HTTP, FTP, SSH, Globus Online (</w:t>
                  </w:r>
                  <w:proofErr w:type="spellStart"/>
                  <w:r w:rsidRPr="0006706A">
                    <w:rPr>
                      <w:rFonts w:ascii="Times New Roman" w:hAnsi="Times New Roman" w:cs="Times New Roman"/>
                      <w:bCs/>
                    </w:rPr>
                    <w:t>GridFTP</w:t>
                  </w:r>
                  <w:proofErr w:type="spellEnd"/>
                  <w:r w:rsidRPr="0006706A">
                    <w:rPr>
                      <w:rFonts w:ascii="Times New Roman" w:hAnsi="Times New Roman" w:cs="Times New Roman"/>
                      <w:bCs/>
                    </w:rPr>
                    <w:t>)</w:t>
                  </w:r>
                </w:p>
              </w:tc>
            </w:tr>
            <w:tr w:rsidR="00ED436B" w:rsidRPr="00524C98" w14:paraId="13EFAA6B" w14:textId="77777777" w:rsidTr="002D2E30">
              <w:tc>
                <w:tcPr>
                  <w:tcW w:w="7466" w:type="dxa"/>
                  <w:shd w:val="clear" w:color="auto" w:fill="C5E0B3" w:themeFill="accent6" w:themeFillTint="66"/>
                </w:tcPr>
                <w:p w14:paraId="738A190B"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xml:space="preserve">: </w:t>
                  </w:r>
                  <w:proofErr w:type="spellStart"/>
                  <w:r w:rsidRPr="0006706A">
                    <w:rPr>
                      <w:rFonts w:ascii="Times New Roman" w:hAnsi="Times New Roman" w:cs="Times New Roman"/>
                      <w:bCs/>
                    </w:rPr>
                    <w:t>Mesos</w:t>
                  </w:r>
                  <w:proofErr w:type="spellEnd"/>
                  <w:r w:rsidRPr="0006706A">
                    <w:rPr>
                      <w:rFonts w:ascii="Times New Roman" w:hAnsi="Times New Roman" w:cs="Times New Roman"/>
                      <w:bCs/>
                    </w:rPr>
                    <w:t>, Yarn, Helix, Llama, Condor, SGE,</w:t>
                  </w:r>
                  <w:r>
                    <w:rPr>
                      <w:rFonts w:ascii="Times New Roman" w:hAnsi="Times New Roman" w:cs="Times New Roman"/>
                      <w:bCs/>
                    </w:rPr>
                    <w:t xml:space="preserve"> </w:t>
                  </w:r>
                  <w:proofErr w:type="spellStart"/>
                  <w:r>
                    <w:rPr>
                      <w:rFonts w:ascii="Times New Roman" w:hAnsi="Times New Roman" w:cs="Times New Roman"/>
                      <w:bCs/>
                    </w:rPr>
                    <w:t>OpenPBS</w:t>
                  </w:r>
                  <w:proofErr w:type="spellEnd"/>
                  <w:r>
                    <w:rPr>
                      <w:rFonts w:ascii="Times New Roman" w:hAnsi="Times New Roman" w:cs="Times New Roman"/>
                      <w:bCs/>
                    </w:rPr>
                    <w:t xml:space="preserve">, </w:t>
                  </w:r>
                  <w:r w:rsidRPr="0006706A">
                    <w:rPr>
                      <w:rFonts w:ascii="Times New Roman" w:hAnsi="Times New Roman" w:cs="Times New Roman"/>
                      <w:bCs/>
                    </w:rPr>
                    <w:t xml:space="preserve">Moab, </w:t>
                  </w:r>
                  <w:proofErr w:type="spellStart"/>
                  <w:r w:rsidRPr="0006706A">
                    <w:rPr>
                      <w:rFonts w:ascii="Times New Roman" w:hAnsi="Times New Roman" w:cs="Times New Roman"/>
                      <w:bCs/>
                    </w:rPr>
                    <w:t>Slurm</w:t>
                  </w:r>
                  <w:proofErr w:type="spellEnd"/>
                  <w:r w:rsidRPr="0006706A">
                    <w:rPr>
                      <w:rFonts w:ascii="Times New Roman" w:hAnsi="Times New Roman" w:cs="Times New Roman"/>
                      <w:bCs/>
                    </w:rPr>
                    <w:t>, Torque</w:t>
                  </w:r>
                </w:p>
              </w:tc>
            </w:tr>
            <w:tr w:rsidR="00ED436B" w:rsidRPr="00524C98" w14:paraId="26B66748" w14:textId="77777777" w:rsidTr="002D2E30">
              <w:tc>
                <w:tcPr>
                  <w:tcW w:w="7466" w:type="dxa"/>
                  <w:shd w:val="clear" w:color="auto" w:fill="C5E0B3" w:themeFill="accent6" w:themeFillTint="66"/>
                </w:tcPr>
                <w:p w14:paraId="6C69823E"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proofErr w:type="spellStart"/>
                  <w:r w:rsidRPr="0006706A">
                    <w:rPr>
                      <w:rFonts w:ascii="Times New Roman" w:hAnsi="Times New Roman" w:cs="Times New Roman"/>
                      <w:bCs/>
                    </w:rPr>
                    <w:t>Ceph</w:t>
                  </w:r>
                  <w:proofErr w:type="spellEnd"/>
                  <w:r w:rsidRPr="0006706A">
                    <w:rPr>
                      <w:rFonts w:ascii="Times New Roman" w:hAnsi="Times New Roman" w:cs="Times New Roman"/>
                      <w:bCs/>
                    </w:rPr>
                    <w:t xml:space="preserve">, FUSE, </w:t>
                  </w:r>
                  <w:proofErr w:type="spellStart"/>
                  <w:r w:rsidRPr="0006706A">
                    <w:rPr>
                      <w:rFonts w:ascii="Times New Roman" w:hAnsi="Times New Roman" w:cs="Times New Roman"/>
                      <w:bCs/>
                    </w:rPr>
                    <w:t>Gluster</w:t>
                  </w:r>
                  <w:proofErr w:type="spellEnd"/>
                  <w:r w:rsidRPr="0006706A">
                    <w:rPr>
                      <w:rFonts w:ascii="Times New Roman" w:hAnsi="Times New Roman" w:cs="Times New Roman"/>
                      <w:bCs/>
                    </w:rPr>
                    <w:t xml:space="preserve">, </w:t>
                  </w:r>
                  <w:proofErr w:type="spellStart"/>
                  <w:r w:rsidRPr="0006706A">
                    <w:rPr>
                      <w:rFonts w:ascii="Times New Roman" w:hAnsi="Times New Roman" w:cs="Times New Roman"/>
                      <w:bCs/>
                    </w:rPr>
                    <w:t>Lustre</w:t>
                  </w:r>
                  <w:proofErr w:type="spellEnd"/>
                  <w:r w:rsidRPr="0006706A">
                    <w:rPr>
                      <w:rFonts w:ascii="Times New Roman" w:hAnsi="Times New Roman" w:cs="Times New Roman"/>
                      <w:bCs/>
                    </w:rPr>
                    <w:t>, GPFS, GFFS</w:t>
                  </w:r>
                </w:p>
              </w:tc>
            </w:tr>
            <w:tr w:rsidR="00ED436B" w:rsidRPr="00524C98" w14:paraId="59D3459F" w14:textId="77777777" w:rsidTr="002D2E30">
              <w:tc>
                <w:tcPr>
                  <w:tcW w:w="7466" w:type="dxa"/>
                  <w:shd w:val="clear" w:color="auto" w:fill="C5E0B3" w:themeFill="accent6" w:themeFillTint="66"/>
                </w:tcPr>
                <w:p w14:paraId="3EA4F838"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 xml:space="preserve">Whirr, </w:t>
                  </w:r>
                  <w:proofErr w:type="spellStart"/>
                  <w:r w:rsidRPr="006C0499">
                    <w:rPr>
                      <w:rFonts w:ascii="Times New Roman" w:hAnsi="Times New Roman" w:cs="Times New Roman"/>
                      <w:bCs/>
                    </w:rPr>
                    <w:t>JClouds</w:t>
                  </w:r>
                  <w:proofErr w:type="spellEnd"/>
                  <w:r w:rsidRPr="006C0499">
                    <w:rPr>
                      <w:rFonts w:ascii="Times New Roman" w:hAnsi="Times New Roman" w:cs="Times New Roman"/>
                      <w:bCs/>
                    </w:rPr>
                    <w:t>, OCCI, CDMI</w:t>
                  </w:r>
                </w:p>
              </w:tc>
            </w:tr>
            <w:tr w:rsidR="00ED436B" w:rsidRPr="00524C98" w14:paraId="68AB80F0" w14:textId="77777777" w:rsidTr="002D2E30">
              <w:tc>
                <w:tcPr>
                  <w:tcW w:w="7466" w:type="dxa"/>
                </w:tcPr>
                <w:p w14:paraId="1922D754"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proofErr w:type="spellStart"/>
                  <w:r>
                    <w:rPr>
                      <w:rFonts w:ascii="Times New Roman" w:hAnsi="Times New Roman" w:cs="Times New Roman"/>
                      <w:bCs/>
                    </w:rPr>
                    <w:t>Ansible</w:t>
                  </w:r>
                  <w:proofErr w:type="spellEnd"/>
                  <w:r>
                    <w:rPr>
                      <w:rFonts w:ascii="Times New Roman" w:hAnsi="Times New Roman" w:cs="Times New Roman"/>
                      <w:bCs/>
                    </w:rPr>
                    <w:t xml:space="preserve">, </w:t>
                  </w:r>
                  <w:proofErr w:type="spellStart"/>
                  <w:r w:rsidRPr="006C0499">
                    <w:rPr>
                      <w:rFonts w:ascii="Times New Roman" w:hAnsi="Times New Roman" w:cs="Times New Roman"/>
                      <w:bCs/>
                    </w:rPr>
                    <w:t>Boto</w:t>
                  </w:r>
                  <w:proofErr w:type="spellEnd"/>
                  <w:r w:rsidRPr="006C0499">
                    <w:rPr>
                      <w:rFonts w:ascii="Times New Roman" w:hAnsi="Times New Roman" w:cs="Times New Roman"/>
                      <w:bCs/>
                    </w:rPr>
                    <w:t>, Libcloud, Cobbler, CloudMesh</w:t>
                  </w:r>
                </w:p>
              </w:tc>
            </w:tr>
            <w:tr w:rsidR="00ED436B" w:rsidRPr="00524C98" w14:paraId="0A10A786" w14:textId="77777777" w:rsidTr="002D2E30">
              <w:tc>
                <w:tcPr>
                  <w:tcW w:w="7466" w:type="dxa"/>
                </w:tcPr>
                <w:p w14:paraId="167E65B6" w14:textId="77777777" w:rsidR="00ED436B" w:rsidRPr="00524C98" w:rsidRDefault="00ED436B" w:rsidP="009C2619">
                  <w:pPr>
                    <w:rPr>
                      <w:rFonts w:ascii="Times New Roman" w:hAnsi="Times New Roman" w:cs="Times New Roman"/>
                    </w:rPr>
                  </w:pPr>
                  <w:proofErr w:type="spellStart"/>
                  <w:r w:rsidRPr="00524C98">
                    <w:rPr>
                      <w:rFonts w:ascii="Times New Roman" w:hAnsi="Times New Roman" w:cs="Times New Roman"/>
                      <w:b/>
                      <w:bCs/>
                    </w:rPr>
                    <w:t>IaaS</w:t>
                  </w:r>
                  <w:proofErr w:type="spellEnd"/>
                  <w:r w:rsidRPr="00524C98">
                    <w:rPr>
                      <w:rFonts w:ascii="Times New Roman" w:hAnsi="Times New Roman" w:cs="Times New Roman"/>
                      <w:b/>
                      <w:bCs/>
                    </w:rPr>
                    <w:t xml:space="preserve"> Management from HPC to hypervisors:</w:t>
                  </w:r>
                  <w:r>
                    <w:rPr>
                      <w:rFonts w:ascii="Times New Roman" w:hAnsi="Times New Roman" w:cs="Times New Roman"/>
                      <w:b/>
                      <w:bCs/>
                    </w:rPr>
                    <w:t xml:space="preserve"> </w:t>
                  </w:r>
                  <w:r w:rsidRPr="00E642D3">
                    <w:rPr>
                      <w:rFonts w:ascii="Times New Roman" w:hAnsi="Times New Roman" w:cs="Times New Roman"/>
                      <w:bCs/>
                    </w:rPr>
                    <w:t xml:space="preserve">OpenStack, </w:t>
                  </w:r>
                  <w:proofErr w:type="spellStart"/>
                  <w:r w:rsidRPr="00E642D3">
                    <w:rPr>
                      <w:rFonts w:ascii="Times New Roman" w:hAnsi="Times New Roman" w:cs="Times New Roman"/>
                      <w:bCs/>
                    </w:rPr>
                    <w:t>OpenNebula</w:t>
                  </w:r>
                  <w:proofErr w:type="spellEnd"/>
                  <w:r w:rsidRPr="00E642D3">
                    <w:rPr>
                      <w:rFonts w:ascii="Times New Roman" w:hAnsi="Times New Roman" w:cs="Times New Roman"/>
                      <w:bCs/>
                    </w:rPr>
                    <w:t>, Eucal</w:t>
                  </w:r>
                  <w:r>
                    <w:rPr>
                      <w:rFonts w:ascii="Times New Roman" w:hAnsi="Times New Roman" w:cs="Times New Roman"/>
                      <w:bCs/>
                    </w:rPr>
                    <w:t xml:space="preserve">yptus, </w:t>
                  </w:r>
                  <w:proofErr w:type="spellStart"/>
                  <w:r>
                    <w:rPr>
                      <w:rFonts w:ascii="Times New Roman" w:hAnsi="Times New Roman" w:cs="Times New Roman"/>
                      <w:bCs/>
                    </w:rPr>
                    <w:t>CloudStack</w:t>
                  </w:r>
                  <w:proofErr w:type="spellEnd"/>
                  <w:r>
                    <w:rPr>
                      <w:rFonts w:ascii="Times New Roman" w:hAnsi="Times New Roman" w:cs="Times New Roman"/>
                      <w:bCs/>
                    </w:rPr>
                    <w:t xml:space="preserve">, </w:t>
                  </w:r>
                  <w:proofErr w:type="spellStart"/>
                  <w:r>
                    <w:rPr>
                      <w:rFonts w:ascii="Times New Roman" w:hAnsi="Times New Roman" w:cs="Times New Roman"/>
                      <w:bCs/>
                    </w:rPr>
                    <w:t>vCloud</w:t>
                  </w:r>
                  <w:proofErr w:type="spellEnd"/>
                  <w:r>
                    <w:rPr>
                      <w:rFonts w:ascii="Times New Roman" w:hAnsi="Times New Roman" w:cs="Times New Roman"/>
                      <w:bCs/>
                    </w:rPr>
                    <w:t xml:space="preserve">,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14:paraId="3BF78032" w14:textId="77777777" w:rsidR="00ED436B" w:rsidRDefault="00ED436B" w:rsidP="009C26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BD03EA9" w14:textId="540841B9" w:rsid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w:t>
      </w:r>
      <w:r w:rsidR="00CA1A7A">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r>
      <w:r w:rsidR="00CA1A7A">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[30-32]</w:t>
      </w:r>
      <w:r w:rsidR="00CA1A7A">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t xml:space="preserve"> </w:t>
      </w:r>
      <w:r w:rsidRPr="00A458C4">
        <w:rPr>
          <w:rFonts w:ascii="Times New Roman" w:eastAsia="Times New Roman" w:hAnsi="Times New Roman" w:cs="Times New Roman"/>
          <w:color w:val="000000"/>
          <w:szCs w:val="24"/>
        </w:rPr>
        <w:t xml:space="preserve">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r w:rsidR="006C1785">
        <w:rPr>
          <w:rFonts w:ascii="Times New Roman" w:eastAsia="Times New Roman" w:hAnsi="Times New Roman" w:cs="Times New Roman"/>
          <w:color w:val="000000"/>
          <w:szCs w:val="24"/>
        </w:rPr>
        <w:t xml:space="preserve">11 </w:t>
      </w:r>
      <w:r w:rsidR="00307AF6">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&lt;EndNote&gt;&lt;Cite&gt;&lt;RecNum&gt;6426&lt;/RecNum&gt;&lt;DisplayText&gt;[33]&lt;/DisplayText&gt;&lt;record&gt;&lt;rec-number&gt;6426&lt;/rec-number&gt;&lt;foreign-keys&gt;&lt;key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120 Apache Big Data Stack and HPC Tecnologies&lt;/title&gt;&lt;/titles&gt;&lt;volume&gt;2014&lt;/volume&gt;&lt;number&gt;April 8&lt;/number&gt;&lt;dates&gt;&lt;/dates&gt;&lt;urls&gt;&lt;related-urls&gt;&lt;url&gt;http://hpc-abds.org/kaleidoscope/&lt;/url&gt;&lt;/related-urls&gt;&lt;/urls&gt;&lt;/record&gt;&lt;/Cite&gt;&lt;/EndNote&gt;</w:instrText>
      </w:r>
      <w:r w:rsidR="00307AF6">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[33]</w:t>
      </w:r>
      <w:r w:rsidR="00307AF6">
        <w:rPr>
          <w:rFonts w:ascii="Times New Roman" w:eastAsia="Times New Roman" w:hAnsi="Times New Roman" w:cs="Times New Roman"/>
          <w:color w:val="000000"/>
          <w:szCs w:val="24"/>
        </w:rPr>
        <w:fldChar w:fldCharType="end"/>
      </w:r>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r w:rsidR="006C1785">
        <w:rPr>
          <w:rFonts w:ascii="Times New Roman" w:eastAsia="Times New Roman" w:hAnsi="Times New Roman" w:cs="Times New Roman"/>
          <w:color w:val="000000"/>
          <w:szCs w:val="24"/>
        </w:rPr>
        <w:t xml:space="preserve">11 </w:t>
      </w:r>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w:t>
      </w:r>
      <w:r w:rsidR="006C1785">
        <w:rPr>
          <w:rFonts w:ascii="Times New Roman" w:eastAsia="Times New Roman" w:hAnsi="Times New Roman" w:cs="Times New Roman"/>
          <w:color w:val="000000"/>
          <w:szCs w:val="24"/>
        </w:rPr>
        <w:t>10</w:t>
      </w:r>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08367F0F" w14:textId="1231075E" w:rsidR="00B83DD7" w:rsidRPr="00556A55" w:rsidRDefault="00B83DD7" w:rsidP="00B83DD7">
      <w:pPr>
        <w:rPr>
          <w:rFonts w:ascii="Times New Roman" w:eastAsia="Times New Roman" w:hAnsi="Times New Roman" w:cs="Times New Roman"/>
          <w:b/>
          <w:color w:val="000000"/>
          <w:sz w:val="24"/>
          <w:szCs w:val="24"/>
        </w:rPr>
      </w:pPr>
      <w:r w:rsidRPr="00556A55">
        <w:rPr>
          <w:rFonts w:ascii="Times New Roman" w:eastAsia="Times New Roman" w:hAnsi="Times New Roman" w:cs="Times New Roman"/>
          <w:b/>
          <w:color w:val="000000"/>
          <w:sz w:val="24"/>
          <w:szCs w:val="24"/>
        </w:rPr>
        <w:t>5 Discussion and Conclusion</w:t>
      </w:r>
    </w:p>
    <w:p w14:paraId="2DB51D58" w14:textId="342B78EA" w:rsidR="00B83DD7" w:rsidRDefault="00B83DD7" w:rsidP="00B83D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is </w:t>
      </w:r>
      <w:r w:rsidR="00F45710">
        <w:rPr>
          <w:rFonts w:ascii="Times New Roman" w:eastAsia="Times New Roman" w:hAnsi="Times New Roman" w:cs="Times New Roman"/>
          <w:color w:val="000000"/>
          <w:szCs w:val="24"/>
        </w:rPr>
        <w:t xml:space="preserve">only </w:t>
      </w:r>
      <w:r>
        <w:rPr>
          <w:rFonts w:ascii="Times New Roman" w:eastAsia="Times New Roman" w:hAnsi="Times New Roman" w:cs="Times New Roman"/>
          <w:color w:val="000000"/>
          <w:szCs w:val="24"/>
        </w:rPr>
        <w:t xml:space="preserve">an </w:t>
      </w:r>
      <w:r w:rsidR="00081348">
        <w:rPr>
          <w:rFonts w:ascii="Times New Roman" w:eastAsia="Times New Roman" w:hAnsi="Times New Roman" w:cs="Times New Roman"/>
          <w:color w:val="000000"/>
          <w:szCs w:val="24"/>
        </w:rPr>
        <w:t xml:space="preserve">initial discussion </w:t>
      </w:r>
      <w:r>
        <w:rPr>
          <w:rFonts w:ascii="Times New Roman" w:eastAsia="Times New Roman" w:hAnsi="Times New Roman" w:cs="Times New Roman"/>
          <w:color w:val="000000"/>
          <w:szCs w:val="24"/>
        </w:rPr>
        <w:t xml:space="preserve">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and focus on Big Data applications </w:t>
      </w:r>
      <w:r w:rsidR="00970EBD">
        <w:rPr>
          <w:rFonts w:ascii="Times New Roman" w:eastAsia="Times New Roman" w:hAnsi="Times New Roman" w:cs="Times New Roman"/>
          <w:color w:val="000000"/>
          <w:szCs w:val="24"/>
        </w:rPr>
        <w:t xml:space="preserve">and analytics kernels Ogres </w:t>
      </w:r>
      <w:r>
        <w:rPr>
          <w:rFonts w:ascii="Times New Roman" w:eastAsia="Times New Roman" w:hAnsi="Times New Roman" w:cs="Times New Roman"/>
          <w:color w:val="000000"/>
          <w:szCs w:val="24"/>
        </w:rPr>
        <w:lastRenderedPageBreak/>
        <w:t>that are generally considered to be of relevance/importance to science and engineering</w:t>
      </w:r>
      <w:r w:rsidR="00F45710">
        <w:rPr>
          <w:rFonts w:ascii="Times New Roman" w:eastAsia="Times New Roman" w:hAnsi="Times New Roman" w:cs="Times New Roman"/>
          <w:color w:val="000000"/>
          <w:szCs w:val="24"/>
        </w:rPr>
        <w:t xml:space="preserve"> using a context that includes a limited set of commercial problems</w:t>
      </w:r>
      <w:r>
        <w:rPr>
          <w:rFonts w:ascii="Times New Roman" w:eastAsia="Times New Roman" w:hAnsi="Times New Roman" w:cs="Times New Roman"/>
          <w:color w:val="000000"/>
          <w:szCs w:val="24"/>
        </w:rPr>
        <w:t>. Using this broad range of Big Data applications as our working set, t</w:t>
      </w:r>
      <w:r w:rsidR="00F45710">
        <w:rPr>
          <w:rFonts w:ascii="Times New Roman" w:eastAsia="Times New Roman" w:hAnsi="Times New Roman" w:cs="Times New Roman"/>
          <w:color w:val="000000"/>
          <w:szCs w:val="24"/>
        </w:rPr>
        <w:t xml:space="preserve">his </w:t>
      </w:r>
      <w:r>
        <w:rPr>
          <w:rFonts w:ascii="Times New Roman" w:eastAsia="Times New Roman" w:hAnsi="Times New Roman" w:cs="Times New Roman"/>
          <w:color w:val="000000"/>
          <w:szCs w:val="24"/>
        </w:rPr>
        <w:t xml:space="preserve">paper is an attempt </w:t>
      </w:r>
      <w:proofErr w:type="gramStart"/>
      <w:r>
        <w:rPr>
          <w:rFonts w:ascii="Times New Roman" w:eastAsia="Times New Roman" w:hAnsi="Times New Roman" w:cs="Times New Roman"/>
          <w:color w:val="000000"/>
          <w:szCs w:val="24"/>
        </w:rPr>
        <w:t>at  distilling</w:t>
      </w:r>
      <w:proofErr w:type="gramEnd"/>
      <w:r>
        <w:rPr>
          <w:rFonts w:ascii="Times New Roman" w:eastAsia="Times New Roman" w:hAnsi="Times New Roman" w:cs="Times New Roman"/>
          <w:color w:val="000000"/>
          <w:szCs w:val="24"/>
        </w:rPr>
        <w:t xml:space="preserve"> the Big Data properties (facets)</w:t>
      </w:r>
      <w:r w:rsidR="00970EBD">
        <w:rPr>
          <w:rFonts w:ascii="Times New Roman" w:eastAsia="Times New Roman" w:hAnsi="Times New Roman" w:cs="Times New Roman"/>
          <w:color w:val="000000"/>
          <w:szCs w:val="24"/>
        </w:rPr>
        <w:t xml:space="preserve"> and </w:t>
      </w:r>
      <w:r>
        <w:rPr>
          <w:rFonts w:ascii="Times New Roman" w:eastAsia="Times New Roman" w:hAnsi="Times New Roman" w:cs="Times New Roman"/>
          <w:color w:val="000000"/>
          <w:szCs w:val="24"/>
        </w:rPr>
        <w:t xml:space="preserve">organizing the plethora of </w:t>
      </w:r>
      <w:r w:rsidR="00F45710">
        <w:rPr>
          <w:rFonts w:ascii="Times New Roman" w:eastAsia="Times New Roman" w:hAnsi="Times New Roman" w:cs="Times New Roman"/>
          <w:color w:val="000000"/>
          <w:szCs w:val="24"/>
        </w:rPr>
        <w:t>disparate</w:t>
      </w:r>
      <w:r>
        <w:rPr>
          <w:rFonts w:ascii="Times New Roman" w:eastAsia="Times New Roman" w:hAnsi="Times New Roman" w:cs="Times New Roman"/>
          <w:color w:val="000000"/>
          <w:szCs w:val="24"/>
        </w:rPr>
        <w:t xml:space="preserve"> Big Data applications using these properties. </w:t>
      </w:r>
      <w:r w:rsidR="00970EBD">
        <w:rPr>
          <w:rFonts w:ascii="Times New Roman" w:eastAsia="Times New Roman" w:hAnsi="Times New Roman" w:cs="Times New Roman"/>
          <w:color w:val="000000"/>
          <w:szCs w:val="24"/>
        </w:rPr>
        <w:t>Although we validate using analytics kernels, t</w:t>
      </w:r>
      <w:r>
        <w:rPr>
          <w:rFonts w:ascii="Times New Roman" w:eastAsia="Times New Roman" w:hAnsi="Times New Roman" w:cs="Times New Roman"/>
          <w:color w:val="000000"/>
          <w:szCs w:val="24"/>
        </w:rPr>
        <w:t>his classification / organization will in turn shed light on and help provide better understa</w:t>
      </w:r>
      <w:r w:rsidR="00081348">
        <w:rPr>
          <w:rFonts w:ascii="Times New Roman" w:eastAsia="Times New Roman" w:hAnsi="Times New Roman" w:cs="Times New Roman"/>
          <w:color w:val="000000"/>
          <w:szCs w:val="24"/>
        </w:rPr>
        <w:t xml:space="preserve">nding of both the structure of </w:t>
      </w:r>
      <w:r>
        <w:rPr>
          <w:rFonts w:ascii="Times New Roman" w:eastAsia="Times New Roman" w:hAnsi="Times New Roman" w:cs="Times New Roman"/>
          <w:color w:val="000000"/>
          <w:szCs w:val="24"/>
        </w:rPr>
        <w:t xml:space="preserve">S&amp;E Big Data applications, as well as determinants of their performance. In Section </w:t>
      </w:r>
      <w:r w:rsidR="00732EF6">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 we show how a deeper appreciation of the Ogre facets will help </w:t>
      </w:r>
      <w:r w:rsidR="00A92DE6">
        <w:rPr>
          <w:rFonts w:ascii="Times New Roman" w:eastAsia="Times New Roman" w:hAnsi="Times New Roman" w:cs="Times New Roman"/>
          <w:color w:val="000000"/>
          <w:szCs w:val="24"/>
        </w:rPr>
        <w:t xml:space="preserve">design and implement </w:t>
      </w:r>
      <w:r>
        <w:rPr>
          <w:rFonts w:ascii="Times New Roman" w:eastAsia="Times New Roman" w:hAnsi="Times New Roman" w:cs="Times New Roman"/>
          <w:color w:val="000000"/>
          <w:szCs w:val="24"/>
        </w:rPr>
        <w:t xml:space="preserve">better </w:t>
      </w:r>
      <w:r w:rsidR="00732EF6">
        <w:rPr>
          <w:rFonts w:ascii="Times New Roman" w:eastAsia="Times New Roman" w:hAnsi="Times New Roman" w:cs="Times New Roman"/>
          <w:color w:val="000000"/>
          <w:szCs w:val="24"/>
        </w:rPr>
        <w:t xml:space="preserve">hardware and software </w:t>
      </w:r>
      <w:r>
        <w:rPr>
          <w:rFonts w:ascii="Times New Roman" w:eastAsia="Times New Roman" w:hAnsi="Times New Roman" w:cs="Times New Roman"/>
          <w:color w:val="000000"/>
          <w:szCs w:val="24"/>
        </w:rPr>
        <w:t xml:space="preserve">systems. </w:t>
      </w:r>
    </w:p>
    <w:p w14:paraId="3CB46AC2" w14:textId="76AFBBC1" w:rsidR="00F53ED7" w:rsidRPr="00D017FB" w:rsidRDefault="00F53ED7" w:rsidP="00F53ED7">
      <w:pPr>
        <w:rPr>
          <w:rFonts w:ascii="Times New Roman" w:eastAsia="Times New Roman" w:hAnsi="Times New Roman" w:cs="Times New Roman"/>
          <w:color w:val="000000"/>
          <w:szCs w:val="24"/>
        </w:rPr>
      </w:pPr>
      <w:r w:rsidRPr="00F53ED7">
        <w:rPr>
          <w:rFonts w:ascii="Times New Roman" w:eastAsia="Times New Roman" w:hAnsi="Times New Roman" w:cs="Times New Roman"/>
          <w:b/>
          <w:color w:val="000000"/>
          <w:szCs w:val="24"/>
        </w:rPr>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D01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D017FB">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w:t>
            </w:r>
            <w:proofErr w:type="spellStart"/>
            <w:r w:rsidRPr="00C22B07">
              <w:rPr>
                <w:rFonts w:ascii="Times New Roman" w:hAnsi="Times New Roman" w:cs="Times New Roman"/>
                <w:b w:val="0"/>
              </w:rPr>
              <w:t>Mendeley</w:t>
            </w:r>
            <w:proofErr w:type="spellEnd"/>
            <w:r w:rsidRPr="00C22B07">
              <w:rPr>
                <w:rFonts w:ascii="Times New Roman" w:hAnsi="Times New Roman" w:cs="Times New Roman"/>
                <w:b w:val="0"/>
              </w:rPr>
              <w:t xml:space="preserve"> (Citations), Netflix, Web Search, Digital Materi</w:t>
            </w:r>
            <w:r w:rsidRPr="003466A6">
              <w:rPr>
                <w:rFonts w:ascii="Times New Roman" w:hAnsi="Times New Roman" w:cs="Times New Roman"/>
                <w:b w:val="0"/>
              </w:rPr>
              <w:t>als, Cargo shipping (as in UPS)</w:t>
            </w:r>
          </w:p>
        </w:tc>
      </w:tr>
      <w:tr w:rsidR="00F53ED7" w14:paraId="4FBC615D"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w:t>
            </w:r>
            <w:proofErr w:type="spellStart"/>
            <w:r w:rsidRPr="00C22B07">
              <w:rPr>
                <w:rFonts w:ascii="Times New Roman" w:hAnsi="Times New Roman" w:cs="Times New Roman"/>
                <w:b w:val="0"/>
              </w:rPr>
              <w:t>Bioimaging</w:t>
            </w:r>
            <w:proofErr w:type="spellEnd"/>
            <w:r w:rsidRPr="00C22B07">
              <w:rPr>
                <w:rFonts w:ascii="Times New Roman" w:hAnsi="Times New Roman" w:cs="Times New Roman"/>
                <w:b w:val="0"/>
              </w:rPr>
              <w:t>, Genomics, Epidemiology, Peopl</w:t>
            </w:r>
            <w:r w:rsidRPr="003466A6">
              <w:rPr>
                <w:rFonts w:ascii="Times New Roman" w:hAnsi="Times New Roman" w:cs="Times New Roman"/>
                <w:b w:val="0"/>
              </w:rPr>
              <w:t>e Activity models, Biodiversity</w:t>
            </w:r>
          </w:p>
        </w:tc>
      </w:tr>
      <w:tr w:rsidR="00F53ED7" w14:paraId="5032F921"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w:t>
            </w:r>
            <w:proofErr w:type="spellStart"/>
            <w:r w:rsidRPr="00C22B07">
              <w:rPr>
                <w:rFonts w:ascii="Times New Roman" w:hAnsi="Times New Roman" w:cs="Times New Roman"/>
                <w:b w:val="0"/>
              </w:rPr>
              <w:t>Geolocate</w:t>
            </w:r>
            <w:proofErr w:type="spellEnd"/>
            <w:r w:rsidRPr="00C22B07">
              <w:rPr>
                <w:rFonts w:ascii="Times New Roman" w:hAnsi="Times New Roman" w:cs="Times New Roman"/>
                <w:b w:val="0"/>
              </w:rPr>
              <w:t xml:space="preserve"> images/cameras, Twitter, Crowd Sourcing, Network S</w:t>
            </w:r>
            <w:r w:rsidRPr="003466A6">
              <w:rPr>
                <w:rFonts w:ascii="Times New Roman" w:hAnsi="Times New Roman" w:cs="Times New Roman"/>
                <w:b w:val="0"/>
              </w:rPr>
              <w:t>cience, NIST benchmark datasets</w:t>
            </w:r>
          </w:p>
        </w:tc>
      </w:tr>
      <w:tr w:rsidR="00F53ED7" w14:paraId="78ADB382"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w:t>
            </w:r>
            <w:proofErr w:type="spellStart"/>
            <w:r w:rsidRPr="00C22B07">
              <w:rPr>
                <w:rFonts w:ascii="Times New Roman" w:hAnsi="Times New Roman" w:cs="Times New Roman"/>
                <w:b w:val="0"/>
              </w:rPr>
              <w:t>Am</w:t>
            </w:r>
            <w:r w:rsidRPr="003466A6">
              <w:rPr>
                <w:rFonts w:ascii="Times New Roman" w:hAnsi="Times New Roman" w:cs="Times New Roman"/>
                <w:b w:val="0"/>
              </w:rPr>
              <w:t>eriFlux</w:t>
            </w:r>
            <w:proofErr w:type="spellEnd"/>
            <w:r w:rsidRPr="003466A6">
              <w:rPr>
                <w:rFonts w:ascii="Times New Roman" w:hAnsi="Times New Roman" w:cs="Times New Roman"/>
                <w:b w:val="0"/>
              </w:rPr>
              <w:t xml:space="preserve"> and FLUXNET gas sensors</w:t>
            </w:r>
          </w:p>
        </w:tc>
      </w:tr>
      <w:tr w:rsidR="00F53ED7" w14:paraId="38BB7D40"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D017FB">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D017FB">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w:t>
            </w:r>
            <w:proofErr w:type="spellStart"/>
            <w:r w:rsidRPr="003466A6">
              <w:rPr>
                <w:rFonts w:ascii="Times New Roman" w:hAnsi="Times New Roman" w:cs="Times New Roman"/>
                <w:b w:val="0"/>
              </w:rPr>
              <w:t>e.g</w:t>
            </w:r>
            <w:proofErr w:type="spellEnd"/>
            <w:r w:rsidRPr="003466A6">
              <w:rPr>
                <w:rFonts w:ascii="Times New Roman" w:hAnsi="Times New Roman" w:cs="Times New Roman"/>
                <w:b w:val="0"/>
              </w:rPr>
              <w:t xml:space="preserve">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D017FB">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w:t>
            </w:r>
            <w:proofErr w:type="spellStart"/>
            <w:r>
              <w:rPr>
                <w:rFonts w:ascii="Times New Roman" w:hAnsi="Times New Roman" w:cs="Times New Roman"/>
                <w:b w:val="0"/>
              </w:rPr>
              <w:t>Homescan</w:t>
            </w:r>
            <w:proofErr w:type="spellEnd"/>
            <w:r>
              <w:rPr>
                <w:rFonts w:ascii="Times New Roman" w:hAnsi="Times New Roman" w:cs="Times New Roman"/>
                <w:b w:val="0"/>
              </w:rPr>
              <w:t xml:space="preserve">;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4EC2BFD1" w14:textId="77777777" w:rsidR="00D017FB" w:rsidRPr="00E45746" w:rsidRDefault="00D017FB" w:rsidP="00D017FB">
      <w:pPr>
        <w:pStyle w:val="EndNoteBibliography"/>
        <w:spacing w:after="0"/>
        <w:ind w:left="720" w:hanging="720"/>
        <w:rPr>
          <w:rFonts w:ascii="Times New Roman" w:eastAsia="Times New Roman" w:hAnsi="Times New Roman" w:cs="Times New Roman"/>
          <w:color w:val="000000"/>
          <w:sz w:val="28"/>
          <w:szCs w:val="24"/>
        </w:rPr>
      </w:pPr>
    </w:p>
    <w:p w14:paraId="283ABE9A" w14:textId="7DB23267" w:rsidR="00D017FB" w:rsidRPr="00E45746" w:rsidRDefault="00D017FB" w:rsidP="00D017FB">
      <w:pPr>
        <w:rPr>
          <w:rFonts w:ascii="Times New Roman" w:eastAsia="Times New Roman" w:hAnsi="Times New Roman" w:cs="Times New Roman"/>
          <w:b/>
          <w:color w:val="000000"/>
          <w:sz w:val="24"/>
          <w:szCs w:val="20"/>
        </w:rPr>
      </w:pPr>
      <w:r w:rsidRPr="00E45746">
        <w:rPr>
          <w:rFonts w:ascii="Times New Roman" w:eastAsia="Times New Roman" w:hAnsi="Times New Roman" w:cs="Times New Roman"/>
          <w:b/>
          <w:color w:val="000000"/>
          <w:sz w:val="24"/>
          <w:szCs w:val="20"/>
        </w:rPr>
        <w:t>References</w:t>
      </w:r>
    </w:p>
    <w:p w14:paraId="0969DF74" w14:textId="34AE979E" w:rsidR="004A474B" w:rsidRPr="00E45746" w:rsidRDefault="00B70423" w:rsidP="004A474B">
      <w:pPr>
        <w:pStyle w:val="EndNoteBibliography"/>
        <w:spacing w:after="0"/>
        <w:ind w:left="720" w:hanging="720"/>
        <w:rPr>
          <w:rFonts w:ascii="Times New Roman" w:hAnsi="Times New Roman" w:cs="Times New Roman"/>
          <w:sz w:val="20"/>
          <w:szCs w:val="20"/>
        </w:rPr>
      </w:pPr>
      <w:r w:rsidRPr="00E45746">
        <w:rPr>
          <w:rFonts w:ascii="Times New Roman" w:eastAsia="Times New Roman" w:hAnsi="Times New Roman" w:cs="Times New Roman"/>
          <w:color w:val="000000"/>
          <w:sz w:val="20"/>
          <w:szCs w:val="20"/>
        </w:rPr>
        <w:fldChar w:fldCharType="begin"/>
      </w:r>
      <w:r w:rsidRPr="00E45746">
        <w:rPr>
          <w:rFonts w:ascii="Times New Roman" w:eastAsia="Times New Roman" w:hAnsi="Times New Roman" w:cs="Times New Roman"/>
          <w:color w:val="000000"/>
          <w:sz w:val="20"/>
          <w:szCs w:val="20"/>
        </w:rPr>
        <w:instrText xml:space="preserve"> ADDIN EN.REFLIST </w:instrText>
      </w:r>
      <w:r w:rsidRPr="00E45746">
        <w:rPr>
          <w:rFonts w:ascii="Times New Roman" w:eastAsia="Times New Roman" w:hAnsi="Times New Roman" w:cs="Times New Roman"/>
          <w:color w:val="000000"/>
          <w:sz w:val="20"/>
          <w:szCs w:val="20"/>
        </w:rPr>
        <w:fldChar w:fldCharType="separate"/>
      </w:r>
      <w:r w:rsidR="004A474B" w:rsidRPr="00E45746">
        <w:rPr>
          <w:rFonts w:ascii="Times New Roman" w:hAnsi="Times New Roman" w:cs="Times New Roman"/>
          <w:sz w:val="20"/>
          <w:szCs w:val="20"/>
        </w:rPr>
        <w:t>1.</w:t>
      </w:r>
      <w:r w:rsidR="004A474B" w:rsidRPr="00E45746">
        <w:rPr>
          <w:rFonts w:ascii="Times New Roman" w:hAnsi="Times New Roman" w:cs="Times New Roman"/>
          <w:sz w:val="20"/>
          <w:szCs w:val="20"/>
        </w:rPr>
        <w:tab/>
        <w:t xml:space="preserve">NIST. </w:t>
      </w:r>
      <w:r w:rsidR="004A474B" w:rsidRPr="00E45746">
        <w:rPr>
          <w:rFonts w:ascii="Times New Roman" w:hAnsi="Times New Roman" w:cs="Times New Roman"/>
          <w:i/>
          <w:sz w:val="20"/>
          <w:szCs w:val="20"/>
        </w:rPr>
        <w:t>Big Data Initiative Reports from V1</w:t>
      </w:r>
      <w:r w:rsidR="004A474B" w:rsidRPr="00E45746">
        <w:rPr>
          <w:rFonts w:ascii="Times New Roman" w:hAnsi="Times New Roman" w:cs="Times New Roman"/>
          <w:sz w:val="20"/>
          <w:szCs w:val="20"/>
        </w:rPr>
        <w:t xml:space="preserve">.  2013  [accessed 2014 March 26]; Report at </w:t>
      </w:r>
      <w:hyperlink r:id="rId8" w:history="1">
        <w:r w:rsidR="004A474B" w:rsidRPr="00E45746">
          <w:rPr>
            <w:rStyle w:val="Hyperlink"/>
            <w:rFonts w:ascii="Times New Roman" w:hAnsi="Times New Roman" w:cs="Times New Roman"/>
            <w:sz w:val="20"/>
            <w:szCs w:val="20"/>
          </w:rPr>
          <w:t>http://bigdatawg.nist.gov/V1_output_docs.php</w:t>
        </w:r>
      </w:hyperlink>
      <w:r w:rsidR="004A474B" w:rsidRPr="00E45746">
        <w:rPr>
          <w:rFonts w:ascii="Times New Roman" w:hAnsi="Times New Roman" w:cs="Times New Roman"/>
          <w:sz w:val="20"/>
          <w:szCs w:val="20"/>
        </w:rPr>
        <w:t xml:space="preserve"> Available from: </w:t>
      </w:r>
      <w:hyperlink r:id="rId9" w:history="1">
        <w:r w:rsidR="004A474B" w:rsidRPr="00E45746">
          <w:rPr>
            <w:rStyle w:val="Hyperlink"/>
            <w:rFonts w:ascii="Times New Roman" w:hAnsi="Times New Roman" w:cs="Times New Roman"/>
            <w:sz w:val="20"/>
            <w:szCs w:val="20"/>
          </w:rPr>
          <w:t>http://bigdatawg.nist.gov/home.php</w:t>
        </w:r>
      </w:hyperlink>
      <w:r w:rsidR="004A474B" w:rsidRPr="00E45746">
        <w:rPr>
          <w:rFonts w:ascii="Times New Roman" w:hAnsi="Times New Roman" w:cs="Times New Roman"/>
          <w:sz w:val="20"/>
          <w:szCs w:val="20"/>
        </w:rPr>
        <w:t>.</w:t>
      </w:r>
    </w:p>
    <w:p w14:paraId="54DDAAF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lastRenderedPageBreak/>
        <w:t>2.</w:t>
      </w:r>
      <w:r w:rsidRPr="00E45746">
        <w:rPr>
          <w:rFonts w:ascii="Times New Roman" w:hAnsi="Times New Roman" w:cs="Times New Roman"/>
          <w:sz w:val="20"/>
          <w:szCs w:val="20"/>
        </w:rPr>
        <w:tab/>
        <w:t xml:space="preserve">Shantenu Jha, Neil Chue Hong, Simon Dobson, Daniel S. Katz, Andre Luckow, Omer Rana, and Yogesh Simmhan, </w:t>
      </w:r>
      <w:r w:rsidRPr="00E45746">
        <w:rPr>
          <w:rFonts w:ascii="Times New Roman" w:hAnsi="Times New Roman" w:cs="Times New Roman"/>
          <w:i/>
          <w:sz w:val="20"/>
          <w:szCs w:val="20"/>
        </w:rPr>
        <w:t>Introducing Distributed Dynamic Data-intensive (D3) Science: Understanding Applications and Infrastructure</w:t>
      </w:r>
      <w:r w:rsidRPr="00E45746">
        <w:rPr>
          <w:rFonts w:ascii="Times New Roman" w:hAnsi="Times New Roman" w:cs="Times New Roman"/>
          <w:sz w:val="20"/>
          <w:szCs w:val="20"/>
        </w:rPr>
        <w:t xml:space="preserve">. 2014. https://dl.dropboxusercontent.com/u/52814242/3dpas-draft.v0.1.pdf. </w:t>
      </w:r>
    </w:p>
    <w:p w14:paraId="034B4F7A" w14:textId="1C0B3BF2"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w:t>
      </w:r>
      <w:r w:rsidRPr="00E45746">
        <w:rPr>
          <w:rFonts w:ascii="Times New Roman" w:hAnsi="Times New Roman" w:cs="Times New Roman"/>
          <w:sz w:val="20"/>
          <w:szCs w:val="20"/>
        </w:rPr>
        <w:tab/>
        <w:t xml:space="preserve">S. Jha, M. Cole, D. Katz, O. Rana, M. Parashar, and J. Weissman, </w:t>
      </w:r>
      <w:r w:rsidRPr="00E45746">
        <w:rPr>
          <w:rFonts w:ascii="Times New Roman" w:hAnsi="Times New Roman" w:cs="Times New Roman"/>
          <w:i/>
          <w:sz w:val="20"/>
          <w:szCs w:val="20"/>
        </w:rPr>
        <w:t>Distributed Computing Practice for Large-Scale Science &amp; Engineering Applications.</w:t>
      </w:r>
      <w:r w:rsidRPr="00E45746">
        <w:rPr>
          <w:rFonts w:ascii="Times New Roman" w:hAnsi="Times New Roman" w:cs="Times New Roman"/>
          <w:sz w:val="20"/>
          <w:szCs w:val="20"/>
        </w:rPr>
        <w:t xml:space="preserve"> Concurrency and Computation: Practice and Experience, 2013. 25(11): p. 1559-1585. DOI:</w:t>
      </w:r>
      <w:hyperlink r:id="rId10" w:history="1">
        <w:r w:rsidRPr="00E45746">
          <w:rPr>
            <w:rStyle w:val="Hyperlink"/>
            <w:rFonts w:ascii="Times New Roman" w:hAnsi="Times New Roman" w:cs="Times New Roman"/>
            <w:sz w:val="20"/>
            <w:szCs w:val="20"/>
          </w:rPr>
          <w:t>http://dx.doi.org/10.1002/cpe.2897</w:t>
        </w:r>
      </w:hyperlink>
    </w:p>
    <w:p w14:paraId="5D727E1F" w14:textId="546DDDAE"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4.</w:t>
      </w:r>
      <w:r w:rsidRPr="00E45746">
        <w:rPr>
          <w:rFonts w:ascii="Times New Roman" w:hAnsi="Times New Roman" w:cs="Times New Roman"/>
          <w:sz w:val="20"/>
          <w:szCs w:val="20"/>
        </w:rPr>
        <w:tab/>
      </w:r>
      <w:r w:rsidRPr="00E45746">
        <w:rPr>
          <w:rFonts w:ascii="Times New Roman" w:hAnsi="Times New Roman" w:cs="Times New Roman"/>
          <w:i/>
          <w:sz w:val="20"/>
          <w:szCs w:val="20"/>
        </w:rPr>
        <w:t>R open source statistical library</w:t>
      </w:r>
      <w:r w:rsidRPr="00E45746">
        <w:rPr>
          <w:rFonts w:ascii="Times New Roman" w:hAnsi="Times New Roman" w:cs="Times New Roman"/>
          <w:sz w:val="20"/>
          <w:szCs w:val="20"/>
        </w:rPr>
        <w:t xml:space="preserve">.   [accessed 2012 December 8]; Available from: </w:t>
      </w:r>
      <w:hyperlink r:id="rId11" w:history="1">
        <w:r w:rsidRPr="00E45746">
          <w:rPr>
            <w:rStyle w:val="Hyperlink"/>
            <w:rFonts w:ascii="Times New Roman" w:hAnsi="Times New Roman" w:cs="Times New Roman"/>
            <w:sz w:val="20"/>
            <w:szCs w:val="20"/>
          </w:rPr>
          <w:t>http://www.r-project.org/</w:t>
        </w:r>
      </w:hyperlink>
      <w:r w:rsidRPr="00E45746">
        <w:rPr>
          <w:rFonts w:ascii="Times New Roman" w:hAnsi="Times New Roman" w:cs="Times New Roman"/>
          <w:sz w:val="20"/>
          <w:szCs w:val="20"/>
        </w:rPr>
        <w:t>.</w:t>
      </w:r>
    </w:p>
    <w:p w14:paraId="74E27D91" w14:textId="1AC4DD0B"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5.</w:t>
      </w:r>
      <w:r w:rsidRPr="00E45746">
        <w:rPr>
          <w:rFonts w:ascii="Times New Roman" w:hAnsi="Times New Roman" w:cs="Times New Roman"/>
          <w:sz w:val="20"/>
          <w:szCs w:val="20"/>
        </w:rPr>
        <w:tab/>
      </w:r>
      <w:r w:rsidRPr="00E45746">
        <w:rPr>
          <w:rFonts w:ascii="Times New Roman" w:hAnsi="Times New Roman" w:cs="Times New Roman"/>
          <w:i/>
          <w:sz w:val="20"/>
          <w:szCs w:val="20"/>
        </w:rPr>
        <w:t xml:space="preserve">Apache Mahout Scalable machine learning and data mining </w:t>
      </w:r>
      <w:r w:rsidRPr="00E45746">
        <w:rPr>
          <w:rFonts w:ascii="Times New Roman" w:hAnsi="Times New Roman" w:cs="Times New Roman"/>
          <w:sz w:val="20"/>
          <w:szCs w:val="20"/>
        </w:rPr>
        <w:t xml:space="preserve">[accessed 2012 August 22]; Available from: </w:t>
      </w:r>
      <w:hyperlink r:id="rId12" w:history="1">
        <w:r w:rsidRPr="00E45746">
          <w:rPr>
            <w:rStyle w:val="Hyperlink"/>
            <w:rFonts w:ascii="Times New Roman" w:hAnsi="Times New Roman" w:cs="Times New Roman"/>
            <w:sz w:val="20"/>
            <w:szCs w:val="20"/>
          </w:rPr>
          <w:t>http://mahout.apache.org/</w:t>
        </w:r>
      </w:hyperlink>
      <w:r w:rsidRPr="00E45746">
        <w:rPr>
          <w:rFonts w:ascii="Times New Roman" w:hAnsi="Times New Roman" w:cs="Times New Roman"/>
          <w:sz w:val="20"/>
          <w:szCs w:val="20"/>
        </w:rPr>
        <w:t>.</w:t>
      </w:r>
    </w:p>
    <w:p w14:paraId="6441B710" w14:textId="7FC8BB9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6.</w:t>
      </w:r>
      <w:r w:rsidRPr="00E45746">
        <w:rPr>
          <w:rFonts w:ascii="Times New Roman" w:hAnsi="Times New Roman" w:cs="Times New Roman"/>
          <w:sz w:val="20"/>
          <w:szCs w:val="20"/>
        </w:rPr>
        <w:tab/>
      </w:r>
      <w:r w:rsidRPr="00E45746">
        <w:rPr>
          <w:rFonts w:ascii="Times New Roman" w:hAnsi="Times New Roman" w:cs="Times New Roman"/>
          <w:i/>
          <w:sz w:val="20"/>
          <w:szCs w:val="20"/>
        </w:rPr>
        <w:t>Machine Learning Library (MLlib)</w:t>
      </w:r>
      <w:r w:rsidRPr="00E45746">
        <w:rPr>
          <w:rFonts w:ascii="Times New Roman" w:hAnsi="Times New Roman" w:cs="Times New Roman"/>
          <w:sz w:val="20"/>
          <w:szCs w:val="20"/>
        </w:rPr>
        <w:t xml:space="preserve">.   [accessed 2014 April 1]; Available from: </w:t>
      </w:r>
      <w:hyperlink r:id="rId13" w:history="1">
        <w:r w:rsidRPr="00E45746">
          <w:rPr>
            <w:rStyle w:val="Hyperlink"/>
            <w:rFonts w:ascii="Times New Roman" w:hAnsi="Times New Roman" w:cs="Times New Roman"/>
            <w:sz w:val="20"/>
            <w:szCs w:val="20"/>
          </w:rPr>
          <w:t>http://spark.apache.org/docs/0.9.0/mllib-guide.html</w:t>
        </w:r>
      </w:hyperlink>
      <w:r w:rsidRPr="00E45746">
        <w:rPr>
          <w:rFonts w:ascii="Times New Roman" w:hAnsi="Times New Roman" w:cs="Times New Roman"/>
          <w:sz w:val="20"/>
          <w:szCs w:val="20"/>
        </w:rPr>
        <w:t>.</w:t>
      </w:r>
    </w:p>
    <w:p w14:paraId="7BD97B01" w14:textId="0187414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7.</w:t>
      </w:r>
      <w:r w:rsidRPr="00E45746">
        <w:rPr>
          <w:rFonts w:ascii="Times New Roman" w:hAnsi="Times New Roman" w:cs="Times New Roman"/>
          <w:sz w:val="20"/>
          <w:szCs w:val="20"/>
        </w:rPr>
        <w:tab/>
        <w:t xml:space="preserve">NIST, </w:t>
      </w:r>
      <w:r w:rsidRPr="00E45746">
        <w:rPr>
          <w:rFonts w:ascii="Times New Roman" w:hAnsi="Times New Roman" w:cs="Times New Roman"/>
          <w:i/>
          <w:sz w:val="20"/>
          <w:szCs w:val="20"/>
        </w:rPr>
        <w:t>NIST Big Data Public Working Group (NBD-PWG) Use Cases and Requirements.</w:t>
      </w:r>
      <w:r w:rsidRPr="00E45746">
        <w:rPr>
          <w:rFonts w:ascii="Times New Roman" w:hAnsi="Times New Roman" w:cs="Times New Roman"/>
          <w:sz w:val="20"/>
          <w:szCs w:val="20"/>
        </w:rPr>
        <w:t xml:space="preserve"> 2013. </w:t>
      </w:r>
      <w:hyperlink r:id="rId14" w:history="1">
        <w:r w:rsidRPr="00E45746">
          <w:rPr>
            <w:rStyle w:val="Hyperlink"/>
            <w:rFonts w:ascii="Times New Roman" w:hAnsi="Times New Roman" w:cs="Times New Roman"/>
            <w:sz w:val="20"/>
            <w:szCs w:val="20"/>
          </w:rPr>
          <w:t>http://bigdatawg.nist.gov/usecases.php</w:t>
        </w:r>
      </w:hyperlink>
    </w:p>
    <w:p w14:paraId="7A4F7768" w14:textId="4E6C44B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8.</w:t>
      </w:r>
      <w:r w:rsidRPr="00E45746">
        <w:rPr>
          <w:rFonts w:ascii="Times New Roman" w:hAnsi="Times New Roman" w:cs="Times New Roman"/>
          <w:sz w:val="20"/>
          <w:szCs w:val="20"/>
        </w:rPr>
        <w:tab/>
        <w:t xml:space="preserve">Committee on the Analysis of Massive Data, Committee on Applied and Theoretical Statistics, Board on Mathematical Sciences and Their Applications, and Division on Engineering and Physical Sciences, </w:t>
      </w:r>
      <w:r w:rsidRPr="00E45746">
        <w:rPr>
          <w:rFonts w:ascii="Times New Roman" w:hAnsi="Times New Roman" w:cs="Times New Roman"/>
          <w:i/>
          <w:sz w:val="20"/>
          <w:szCs w:val="20"/>
        </w:rPr>
        <w:t>Frontiers in Massive Data Analysis</w:t>
      </w:r>
      <w:r w:rsidRPr="00E45746">
        <w:rPr>
          <w:rFonts w:ascii="Times New Roman" w:hAnsi="Times New Roman" w:cs="Times New Roman"/>
          <w:sz w:val="20"/>
          <w:szCs w:val="20"/>
        </w:rPr>
        <w:t xml:space="preserve">. 2013: The National Academies Press,. </w:t>
      </w:r>
      <w:hyperlink r:id="rId15" w:history="1">
        <w:r w:rsidRPr="00E45746">
          <w:rPr>
            <w:rStyle w:val="Hyperlink"/>
            <w:rFonts w:ascii="Times New Roman" w:hAnsi="Times New Roman" w:cs="Times New Roman"/>
            <w:sz w:val="20"/>
            <w:szCs w:val="20"/>
          </w:rPr>
          <w:t>http://www.nap.edu/catalog.php?record_id=18374</w:t>
        </w:r>
      </w:hyperlink>
      <w:r w:rsidRPr="00E45746">
        <w:rPr>
          <w:rFonts w:ascii="Times New Roman" w:hAnsi="Times New Roman" w:cs="Times New Roman"/>
          <w:sz w:val="20"/>
          <w:szCs w:val="20"/>
        </w:rPr>
        <w:t xml:space="preserve"> </w:t>
      </w:r>
    </w:p>
    <w:p w14:paraId="6B9338E4" w14:textId="4217EE06"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9.</w:t>
      </w:r>
      <w:r w:rsidRPr="00E45746">
        <w:rPr>
          <w:rFonts w:ascii="Times New Roman" w:hAnsi="Times New Roman" w:cs="Times New Roman"/>
          <w:sz w:val="20"/>
          <w:szCs w:val="20"/>
        </w:rPr>
        <w:tab/>
        <w:t xml:space="preserve">Berry, M., D. Chen, P. Koss, D. Kuck, S. Lo, Y. Pang, L. Pointer, R. Roloff, A. Sameh, E. Clementi, S. Chin, D. Schneider, G. Fox, P. Messina, D. Walker, C. Hsiung, J. Schwarzmeier, K. Lue, S. Orszag, F. Seidl, O. Johnson, R. Goodrum, and J. Martin, </w:t>
      </w:r>
      <w:r w:rsidRPr="00E45746">
        <w:rPr>
          <w:rFonts w:ascii="Times New Roman" w:hAnsi="Times New Roman" w:cs="Times New Roman"/>
          <w:i/>
          <w:sz w:val="20"/>
          <w:szCs w:val="20"/>
        </w:rPr>
        <w:t>The Perfect Club Benchmarks: Effective Performance Evaluation of Supercomputers.</w:t>
      </w:r>
      <w:r w:rsidRPr="00E45746">
        <w:rPr>
          <w:rFonts w:ascii="Times New Roman" w:hAnsi="Times New Roman" w:cs="Times New Roman"/>
          <w:sz w:val="20"/>
          <w:szCs w:val="20"/>
        </w:rPr>
        <w:t xml:space="preserve"> International Journal of High Performance Computing Applications, September 1, 1989, 1989. 3(3): p. 5-40. DOI:10.1177/109434208900300302. </w:t>
      </w:r>
      <w:hyperlink r:id="rId16" w:history="1">
        <w:r w:rsidRPr="00E45746">
          <w:rPr>
            <w:rStyle w:val="Hyperlink"/>
            <w:rFonts w:ascii="Times New Roman" w:hAnsi="Times New Roman" w:cs="Times New Roman"/>
            <w:sz w:val="20"/>
            <w:szCs w:val="20"/>
          </w:rPr>
          <w:t>http://hpc.sagepub.com/content/3/3/5.abstract</w:t>
        </w:r>
      </w:hyperlink>
    </w:p>
    <w:p w14:paraId="67E99973" w14:textId="3E5478E4"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10.</w:t>
      </w:r>
      <w:r w:rsidRPr="00E45746">
        <w:rPr>
          <w:rFonts w:ascii="Times New Roman" w:hAnsi="Times New Roman" w:cs="Times New Roman"/>
          <w:sz w:val="20"/>
          <w:szCs w:val="20"/>
        </w:rPr>
        <w:tab/>
        <w:t xml:space="preserve">NASA Advanced Supercomputing Division. </w:t>
      </w:r>
      <w:r w:rsidRPr="00E45746">
        <w:rPr>
          <w:rFonts w:ascii="Times New Roman" w:hAnsi="Times New Roman" w:cs="Times New Roman"/>
          <w:i/>
          <w:sz w:val="20"/>
          <w:szCs w:val="20"/>
        </w:rPr>
        <w:t>NAS Parallel Benchmarks</w:t>
      </w:r>
      <w:r w:rsidRPr="00E45746">
        <w:rPr>
          <w:rFonts w:ascii="Times New Roman" w:hAnsi="Times New Roman" w:cs="Times New Roman"/>
          <w:sz w:val="20"/>
          <w:szCs w:val="20"/>
        </w:rPr>
        <w:t>.  1991  [accessed 2014 March 28]; Available from: https://</w:t>
      </w:r>
      <w:hyperlink r:id="rId17" w:history="1">
        <w:r w:rsidRPr="00E45746">
          <w:rPr>
            <w:rStyle w:val="Hyperlink"/>
            <w:rFonts w:ascii="Times New Roman" w:hAnsi="Times New Roman" w:cs="Times New Roman"/>
            <w:sz w:val="20"/>
            <w:szCs w:val="20"/>
          </w:rPr>
          <w:t>www.nas.nasa.gov/publications/npb.html</w:t>
        </w:r>
      </w:hyperlink>
      <w:r w:rsidRPr="00E45746">
        <w:rPr>
          <w:rFonts w:ascii="Times New Roman" w:hAnsi="Times New Roman" w:cs="Times New Roman"/>
          <w:sz w:val="20"/>
          <w:szCs w:val="20"/>
        </w:rPr>
        <w:t>.</w:t>
      </w:r>
    </w:p>
    <w:p w14:paraId="55AAC406"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11.</w:t>
      </w:r>
      <w:r w:rsidRPr="00E45746">
        <w:rPr>
          <w:rFonts w:ascii="Times New Roman" w:hAnsi="Times New Roman" w:cs="Times New Roman"/>
          <w:sz w:val="20"/>
          <w:szCs w:val="20"/>
        </w:rPr>
        <w:tab/>
        <w:t xml:space="preserve">Rob F. Van der Wijngaart, Srinivas Sridharan, and Victor W. Lee, </w:t>
      </w:r>
      <w:r w:rsidRPr="00E45746">
        <w:rPr>
          <w:rFonts w:ascii="Times New Roman" w:hAnsi="Times New Roman" w:cs="Times New Roman"/>
          <w:i/>
          <w:sz w:val="20"/>
          <w:szCs w:val="20"/>
        </w:rPr>
        <w:t>Extending the BT NAS parallel benchmark to exascale computing</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International Conference on High Performance Computing, Networking, Storage and Analysis</w:t>
      </w:r>
      <w:r w:rsidRPr="00E45746">
        <w:rPr>
          <w:rFonts w:ascii="Times New Roman" w:hAnsi="Times New Roman" w:cs="Times New Roman"/>
          <w:sz w:val="20"/>
          <w:szCs w:val="20"/>
        </w:rPr>
        <w:t xml:space="preserve">. 2012, IEEE Computer Society Press. Salt Lake City, Utah. pages. 1-9. </w:t>
      </w:r>
    </w:p>
    <w:p w14:paraId="0AC75BD4" w14:textId="52FA5DA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12.</w:t>
      </w:r>
      <w:r w:rsidRPr="00E45746">
        <w:rPr>
          <w:rFonts w:ascii="Times New Roman" w:hAnsi="Times New Roman" w:cs="Times New Roman"/>
          <w:sz w:val="20"/>
          <w:szCs w:val="20"/>
        </w:rPr>
        <w:tab/>
      </w:r>
      <w:r w:rsidRPr="00E45746">
        <w:rPr>
          <w:rFonts w:ascii="Times New Roman" w:hAnsi="Times New Roman" w:cs="Times New Roman"/>
          <w:i/>
          <w:sz w:val="20"/>
          <w:szCs w:val="20"/>
        </w:rPr>
        <w:t>PARKBENCH (PARallel Kernels and BENCHmarks)</w:t>
      </w:r>
      <w:r w:rsidRPr="00E45746">
        <w:rPr>
          <w:rFonts w:ascii="Times New Roman" w:hAnsi="Times New Roman" w:cs="Times New Roman"/>
          <w:sz w:val="20"/>
          <w:szCs w:val="20"/>
        </w:rPr>
        <w:t xml:space="preserve">.  1996  [accessed 2014 July 19]; Available from: </w:t>
      </w:r>
      <w:hyperlink r:id="rId18" w:history="1">
        <w:r w:rsidRPr="00E45746">
          <w:rPr>
            <w:rStyle w:val="Hyperlink"/>
            <w:rFonts w:ascii="Times New Roman" w:hAnsi="Times New Roman" w:cs="Times New Roman"/>
            <w:sz w:val="20"/>
            <w:szCs w:val="20"/>
          </w:rPr>
          <w:t>http://www.netlib.org/parkbench/</w:t>
        </w:r>
      </w:hyperlink>
      <w:r w:rsidRPr="00E45746">
        <w:rPr>
          <w:rFonts w:ascii="Times New Roman" w:hAnsi="Times New Roman" w:cs="Times New Roman"/>
          <w:sz w:val="20"/>
          <w:szCs w:val="20"/>
        </w:rPr>
        <w:t>.</w:t>
      </w:r>
    </w:p>
    <w:p w14:paraId="642E50B2" w14:textId="5074E0C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13.</w:t>
      </w:r>
      <w:r w:rsidRPr="00E45746">
        <w:rPr>
          <w:rFonts w:ascii="Times New Roman" w:hAnsi="Times New Roman" w:cs="Times New Roman"/>
          <w:sz w:val="20"/>
          <w:szCs w:val="20"/>
        </w:rPr>
        <w:tab/>
        <w:t xml:space="preserve">Jack Dongarra, Erich Strohmaier, and Michael Resch. </w:t>
      </w:r>
      <w:r w:rsidRPr="00E45746">
        <w:rPr>
          <w:rFonts w:ascii="Times New Roman" w:hAnsi="Times New Roman" w:cs="Times New Roman"/>
          <w:i/>
          <w:sz w:val="20"/>
          <w:szCs w:val="20"/>
        </w:rPr>
        <w:t>Top 500 Supercomputer Sites</w:t>
      </w:r>
      <w:r w:rsidRPr="00E45746">
        <w:rPr>
          <w:rFonts w:ascii="Times New Roman" w:hAnsi="Times New Roman" w:cs="Times New Roman"/>
          <w:sz w:val="20"/>
          <w:szCs w:val="20"/>
        </w:rPr>
        <w:t xml:space="preserve">.  2014  [accessed 2014 July 19]; Available from: </w:t>
      </w:r>
      <w:hyperlink r:id="rId19" w:history="1">
        <w:r w:rsidRPr="00E45746">
          <w:rPr>
            <w:rStyle w:val="Hyperlink"/>
            <w:rFonts w:ascii="Times New Roman" w:hAnsi="Times New Roman" w:cs="Times New Roman"/>
            <w:sz w:val="20"/>
            <w:szCs w:val="20"/>
          </w:rPr>
          <w:t>http://www.top500.org/</w:t>
        </w:r>
      </w:hyperlink>
      <w:r w:rsidRPr="00E45746">
        <w:rPr>
          <w:rFonts w:ascii="Times New Roman" w:hAnsi="Times New Roman" w:cs="Times New Roman"/>
          <w:sz w:val="20"/>
          <w:szCs w:val="20"/>
        </w:rPr>
        <w:t>.</w:t>
      </w:r>
    </w:p>
    <w:p w14:paraId="5B97A395" w14:textId="71BC0F21"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14.</w:t>
      </w:r>
      <w:r w:rsidRPr="00E45746">
        <w:rPr>
          <w:rFonts w:ascii="Times New Roman" w:hAnsi="Times New Roman" w:cs="Times New Roman"/>
          <w:sz w:val="20"/>
          <w:szCs w:val="20"/>
        </w:rPr>
        <w:tab/>
        <w:t xml:space="preserve">A. Petitet, R. C. Whaley, J. Dongarra, and A. Cleary. </w:t>
      </w:r>
      <w:r w:rsidRPr="00E45746">
        <w:rPr>
          <w:rFonts w:ascii="Times New Roman" w:hAnsi="Times New Roman" w:cs="Times New Roman"/>
          <w:i/>
          <w:sz w:val="20"/>
          <w:szCs w:val="20"/>
        </w:rPr>
        <w:t>HPL - A Portable Implementation of the High-Performance Linpack Benchmark for Distributed-Memory Computers</w:t>
      </w:r>
      <w:r w:rsidRPr="00E45746">
        <w:rPr>
          <w:rFonts w:ascii="Times New Roman" w:hAnsi="Times New Roman" w:cs="Times New Roman"/>
          <w:sz w:val="20"/>
          <w:szCs w:val="20"/>
        </w:rPr>
        <w:t xml:space="preserve">.  2008 September 10 [accessed 2014 July 19,]; Available from: </w:t>
      </w:r>
      <w:hyperlink r:id="rId20" w:history="1">
        <w:r w:rsidRPr="00E45746">
          <w:rPr>
            <w:rStyle w:val="Hyperlink"/>
            <w:rFonts w:ascii="Times New Roman" w:hAnsi="Times New Roman" w:cs="Times New Roman"/>
            <w:sz w:val="20"/>
            <w:szCs w:val="20"/>
          </w:rPr>
          <w:t>http://www.netlib.org/benchmark/hpl/</w:t>
        </w:r>
      </w:hyperlink>
      <w:r w:rsidRPr="00E45746">
        <w:rPr>
          <w:rFonts w:ascii="Times New Roman" w:hAnsi="Times New Roman" w:cs="Times New Roman"/>
          <w:sz w:val="20"/>
          <w:szCs w:val="20"/>
        </w:rPr>
        <w:t>.</w:t>
      </w:r>
    </w:p>
    <w:p w14:paraId="41AA1696" w14:textId="345566F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15.</w:t>
      </w:r>
      <w:r w:rsidRPr="00E45746">
        <w:rPr>
          <w:rFonts w:ascii="Times New Roman" w:hAnsi="Times New Roman" w:cs="Times New Roman"/>
          <w:sz w:val="20"/>
          <w:szCs w:val="20"/>
        </w:rPr>
        <w:tab/>
        <w:t xml:space="preserve">R. Barrett, M. Berry, T. F. Chan, J. Demmel, J. Donato, J. Dongarra, V. Eijkhout, R. Pozo, C. Romine, and H. Van der Vorst, </w:t>
      </w:r>
      <w:r w:rsidRPr="00E45746">
        <w:rPr>
          <w:rFonts w:ascii="Times New Roman" w:hAnsi="Times New Roman" w:cs="Times New Roman"/>
          <w:i/>
          <w:sz w:val="20"/>
          <w:szCs w:val="20"/>
        </w:rPr>
        <w:t>Templates for the Solution of Linear Systems: Building Blocks for Iterative Methods, 2nd Edition</w:t>
      </w:r>
      <w:r w:rsidRPr="00E45746">
        <w:rPr>
          <w:rFonts w:ascii="Times New Roman" w:hAnsi="Times New Roman" w:cs="Times New Roman"/>
          <w:sz w:val="20"/>
          <w:szCs w:val="20"/>
        </w:rPr>
        <w:t xml:space="preserve">. 1994, Philadelphia, PA: SIAM. </w:t>
      </w:r>
      <w:hyperlink r:id="rId21" w:history="1">
        <w:r w:rsidRPr="00E45746">
          <w:rPr>
            <w:rStyle w:val="Hyperlink"/>
            <w:rFonts w:ascii="Times New Roman" w:hAnsi="Times New Roman" w:cs="Times New Roman"/>
            <w:sz w:val="20"/>
            <w:szCs w:val="20"/>
          </w:rPr>
          <w:t>http://www.netlib.org/linalg/html_templates/Templates.html</w:t>
        </w:r>
      </w:hyperlink>
    </w:p>
    <w:p w14:paraId="39291C7D"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16.</w:t>
      </w:r>
      <w:r w:rsidRPr="00E45746">
        <w:rPr>
          <w:rFonts w:ascii="Times New Roman" w:hAnsi="Times New Roman" w:cs="Times New Roman"/>
          <w:sz w:val="20"/>
          <w:szCs w:val="20"/>
        </w:rPr>
        <w:tab/>
        <w:t xml:space="preserve">Timothy G. Mattson, Beverly A. Sanders, and Berna L. Massingill, </w:t>
      </w:r>
      <w:r w:rsidRPr="00E45746">
        <w:rPr>
          <w:rFonts w:ascii="Times New Roman" w:hAnsi="Times New Roman" w:cs="Times New Roman"/>
          <w:i/>
          <w:sz w:val="20"/>
          <w:szCs w:val="20"/>
        </w:rPr>
        <w:t>Patterns for Parallel Programming</w:t>
      </w:r>
      <w:r w:rsidRPr="00E45746">
        <w:rPr>
          <w:rFonts w:ascii="Times New Roman" w:hAnsi="Times New Roman" w:cs="Times New Roman"/>
          <w:sz w:val="20"/>
          <w:szCs w:val="20"/>
        </w:rPr>
        <w:t>. 2013: Addison-Wesley Professional. ISBN:0321940784</w:t>
      </w:r>
    </w:p>
    <w:p w14:paraId="35A03C88" w14:textId="6D0D5E86"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17.</w:t>
      </w:r>
      <w:r w:rsidRPr="00E45746">
        <w:rPr>
          <w:rFonts w:ascii="Times New Roman" w:hAnsi="Times New Roman" w:cs="Times New Roman"/>
          <w:sz w:val="20"/>
          <w:szCs w:val="20"/>
        </w:rPr>
        <w:tab/>
        <w:t xml:space="preserve">Asanovic, K., R. Bodik, B.C. Catanzaro, J.J. Gebis, P. Husbands, K. Keutzer, D.A. Patterson, W.L. Plishker, J. Shalf, S.W. Williams, and K.A. Yelick. </w:t>
      </w:r>
      <w:r w:rsidRPr="00E45746">
        <w:rPr>
          <w:rFonts w:ascii="Times New Roman" w:hAnsi="Times New Roman" w:cs="Times New Roman"/>
          <w:i/>
          <w:sz w:val="20"/>
          <w:szCs w:val="20"/>
        </w:rPr>
        <w:t>The Landscape of Parallel Computing Research: A View from Berkeley</w:t>
      </w:r>
      <w:r w:rsidRPr="00E45746">
        <w:rPr>
          <w:rFonts w:ascii="Times New Roman" w:hAnsi="Times New Roman" w:cs="Times New Roman"/>
          <w:sz w:val="20"/>
          <w:szCs w:val="20"/>
        </w:rPr>
        <w:t xml:space="preserve">.  2006 December 18 [accessed 2009 December]; Available from: </w:t>
      </w:r>
      <w:hyperlink r:id="rId22" w:history="1">
        <w:r w:rsidRPr="00E45746">
          <w:rPr>
            <w:rStyle w:val="Hyperlink"/>
            <w:rFonts w:ascii="Times New Roman" w:hAnsi="Times New Roman" w:cs="Times New Roman"/>
            <w:sz w:val="20"/>
            <w:szCs w:val="20"/>
          </w:rPr>
          <w:t>http://www.eecs.berkeley.edu/Pubs/TechRpts/2006/EECS-2006-183.html</w:t>
        </w:r>
      </w:hyperlink>
      <w:r w:rsidRPr="00E45746">
        <w:rPr>
          <w:rFonts w:ascii="Times New Roman" w:hAnsi="Times New Roman" w:cs="Times New Roman"/>
          <w:sz w:val="20"/>
          <w:szCs w:val="20"/>
        </w:rPr>
        <w:t>.</w:t>
      </w:r>
    </w:p>
    <w:p w14:paraId="41B2D8C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18.</w:t>
      </w:r>
      <w:r w:rsidRPr="00E45746">
        <w:rPr>
          <w:rFonts w:ascii="Times New Roman" w:hAnsi="Times New Roman" w:cs="Times New Roman"/>
          <w:sz w:val="20"/>
          <w:szCs w:val="20"/>
        </w:rPr>
        <w:tab/>
        <w:t xml:space="preserve">P. Ram, D. Lee, W. March, and A.G. Gray. </w:t>
      </w:r>
      <w:r w:rsidRPr="00E45746">
        <w:rPr>
          <w:rFonts w:ascii="Times New Roman" w:hAnsi="Times New Roman" w:cs="Times New Roman"/>
          <w:i/>
          <w:sz w:val="20"/>
          <w:szCs w:val="20"/>
        </w:rPr>
        <w:t>Linear-time algorithms for pairwise statistical problems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Advances in Neural Information Processing Systems. NIPS</w:t>
      </w:r>
      <w:r w:rsidRPr="00E45746">
        <w:rPr>
          <w:rFonts w:ascii="Times New Roman" w:hAnsi="Times New Roman" w:cs="Times New Roman"/>
          <w:sz w:val="20"/>
          <w:szCs w:val="20"/>
        </w:rPr>
        <w:t xml:space="preserve"> 2009. Vancouver, BC.</w:t>
      </w:r>
    </w:p>
    <w:p w14:paraId="2C39428F" w14:textId="694CC350"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19.</w:t>
      </w:r>
      <w:r w:rsidRPr="00E45746">
        <w:rPr>
          <w:rFonts w:ascii="Times New Roman" w:hAnsi="Times New Roman" w:cs="Times New Roman"/>
          <w:sz w:val="20"/>
          <w:szCs w:val="20"/>
        </w:rPr>
        <w:tab/>
        <w:t xml:space="preserve">Judy Qiu, Jaliya Ekanayake, Thilina Gunarathne, Jong Youl Choi, Seung-Hee Bae, Yang Ruan, Saliya Ekanayake, Stephen Wu, Scott Beason, Geoffrey Fox, Mina Rho, and Haixu Tang, </w:t>
      </w:r>
      <w:r w:rsidRPr="00E45746">
        <w:rPr>
          <w:rFonts w:ascii="Times New Roman" w:hAnsi="Times New Roman" w:cs="Times New Roman"/>
          <w:i/>
          <w:sz w:val="20"/>
          <w:szCs w:val="20"/>
        </w:rPr>
        <w:t>Data Intensive Computing for Bioinformatics</w:t>
      </w:r>
      <w:r w:rsidRPr="00E45746">
        <w:rPr>
          <w:rFonts w:ascii="Times New Roman" w:hAnsi="Times New Roman" w:cs="Times New Roman"/>
          <w:sz w:val="20"/>
          <w:szCs w:val="20"/>
        </w:rPr>
        <w:t xml:space="preserve">, Chapter  in </w:t>
      </w:r>
      <w:r w:rsidRPr="00E45746">
        <w:rPr>
          <w:rFonts w:ascii="Times New Roman" w:hAnsi="Times New Roman" w:cs="Times New Roman"/>
          <w:i/>
          <w:sz w:val="20"/>
          <w:szCs w:val="20"/>
        </w:rPr>
        <w:t>Data Intensive Distributed Computing</w:t>
      </w:r>
      <w:r w:rsidRPr="00E45746">
        <w:rPr>
          <w:rFonts w:ascii="Times New Roman" w:hAnsi="Times New Roman" w:cs="Times New Roman"/>
          <w:sz w:val="20"/>
          <w:szCs w:val="20"/>
        </w:rPr>
        <w:t xml:space="preserve">, Tevik Kosar, Editor. 2011, IGI Publishers. </w:t>
      </w:r>
      <w:hyperlink r:id="rId23" w:history="1">
        <w:r w:rsidRPr="00E45746">
          <w:rPr>
            <w:rStyle w:val="Hyperlink"/>
            <w:rFonts w:ascii="Times New Roman" w:hAnsi="Times New Roman" w:cs="Times New Roman"/>
            <w:sz w:val="20"/>
            <w:szCs w:val="20"/>
          </w:rPr>
          <w:t>http://grids.ucs.indiana.edu/ptliupages/publications/DataIntensiveComputing_BookChapter.pdf</w:t>
        </w:r>
      </w:hyperlink>
      <w:r w:rsidRPr="00E45746">
        <w:rPr>
          <w:rFonts w:ascii="Times New Roman" w:hAnsi="Times New Roman" w:cs="Times New Roman"/>
          <w:sz w:val="20"/>
          <w:szCs w:val="20"/>
        </w:rPr>
        <w:t>.</w:t>
      </w:r>
    </w:p>
    <w:p w14:paraId="055C29E8" w14:textId="43713EC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20.</w:t>
      </w:r>
      <w:r w:rsidRPr="00E45746">
        <w:rPr>
          <w:rFonts w:ascii="Times New Roman" w:hAnsi="Times New Roman" w:cs="Times New Roman"/>
          <w:sz w:val="20"/>
          <w:szCs w:val="20"/>
        </w:rPr>
        <w:tab/>
        <w:t xml:space="preserve">Om Malik. </w:t>
      </w:r>
      <w:r w:rsidRPr="00E45746">
        <w:rPr>
          <w:rFonts w:ascii="Times New Roman" w:hAnsi="Times New Roman" w:cs="Times New Roman"/>
          <w:i/>
          <w:sz w:val="20"/>
          <w:szCs w:val="20"/>
        </w:rPr>
        <w:t>Internet of things will have 24 billion devices by 2020 from GSMA, the global mobile industry trade group</w:t>
      </w:r>
      <w:r w:rsidRPr="00E45746">
        <w:rPr>
          <w:rFonts w:ascii="Times New Roman" w:hAnsi="Times New Roman" w:cs="Times New Roman"/>
          <w:sz w:val="20"/>
          <w:szCs w:val="20"/>
        </w:rPr>
        <w:t xml:space="preserve">.  2011  [accessed 2014 July 19]; Available from: </w:t>
      </w:r>
      <w:hyperlink r:id="rId24" w:history="1">
        <w:r w:rsidRPr="00E45746">
          <w:rPr>
            <w:rStyle w:val="Hyperlink"/>
            <w:rFonts w:ascii="Times New Roman" w:hAnsi="Times New Roman" w:cs="Times New Roman"/>
            <w:sz w:val="20"/>
            <w:szCs w:val="20"/>
          </w:rPr>
          <w:t>http://gigaom.com/2011/10/13/internet-of-things-will-have-24-billion-devices-by-2020/</w:t>
        </w:r>
      </w:hyperlink>
      <w:r w:rsidRPr="00E45746">
        <w:rPr>
          <w:rFonts w:ascii="Times New Roman" w:hAnsi="Times New Roman" w:cs="Times New Roman"/>
          <w:sz w:val="20"/>
          <w:szCs w:val="20"/>
        </w:rPr>
        <w:t>.</w:t>
      </w:r>
    </w:p>
    <w:p w14:paraId="1D40167D" w14:textId="0CBF68B4"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lastRenderedPageBreak/>
        <w:t>21.</w:t>
      </w:r>
      <w:r w:rsidRPr="00E45746">
        <w:rPr>
          <w:rFonts w:ascii="Times New Roman" w:hAnsi="Times New Roman" w:cs="Times New Roman"/>
          <w:sz w:val="20"/>
          <w:szCs w:val="20"/>
        </w:rPr>
        <w:tab/>
        <w:t xml:space="preserve">Cisco. </w:t>
      </w:r>
      <w:r w:rsidRPr="00E45746">
        <w:rPr>
          <w:rFonts w:ascii="Times New Roman" w:hAnsi="Times New Roman" w:cs="Times New Roman"/>
          <w:i/>
          <w:sz w:val="20"/>
          <w:szCs w:val="20"/>
        </w:rPr>
        <w:t>Visual Networking Index: Forecast and Methodology, 2012–2017</w:t>
      </w:r>
      <w:r w:rsidRPr="00E45746">
        <w:rPr>
          <w:rFonts w:ascii="Times New Roman" w:hAnsi="Times New Roman" w:cs="Times New Roman"/>
          <w:sz w:val="20"/>
          <w:szCs w:val="20"/>
        </w:rPr>
        <w:t xml:space="preserve">.  2013 May 29 [accessed 2013 August 14]; Available from: </w:t>
      </w:r>
      <w:hyperlink r:id="rId25" w:history="1">
        <w:r w:rsidRPr="00E45746">
          <w:rPr>
            <w:rStyle w:val="Hyperlink"/>
            <w:rFonts w:ascii="Times New Roman" w:hAnsi="Times New Roman" w:cs="Times New Roman"/>
            <w:sz w:val="20"/>
            <w:szCs w:val="20"/>
          </w:rPr>
          <w:t>http://www.cisco.com/en/US/solutions/collateral/ns341/ns525/ns537/ns705/ns827/white_paper_c11-481360_ns827_Networking_Solutions_White_Paper.html</w:t>
        </w:r>
      </w:hyperlink>
      <w:r w:rsidRPr="00E45746">
        <w:rPr>
          <w:rFonts w:ascii="Times New Roman" w:hAnsi="Times New Roman" w:cs="Times New Roman"/>
          <w:sz w:val="20"/>
          <w:szCs w:val="20"/>
        </w:rPr>
        <w:t>.</w:t>
      </w:r>
    </w:p>
    <w:p w14:paraId="2AB35D77" w14:textId="32F7537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22.</w:t>
      </w:r>
      <w:r w:rsidRPr="00E45746">
        <w:rPr>
          <w:rFonts w:ascii="Times New Roman" w:hAnsi="Times New Roman" w:cs="Times New Roman"/>
          <w:sz w:val="20"/>
          <w:szCs w:val="20"/>
        </w:rPr>
        <w:tab/>
        <w:t xml:space="preserve">Cisco Internet Business Solutions Group (IBSG) (Dave Evans). </w:t>
      </w:r>
      <w:r w:rsidRPr="00E45746">
        <w:rPr>
          <w:rFonts w:ascii="Times New Roman" w:hAnsi="Times New Roman" w:cs="Times New Roman"/>
          <w:i/>
          <w:sz w:val="20"/>
          <w:szCs w:val="20"/>
        </w:rPr>
        <w:t>The Internet of Things: How the Next Evolution of the Internet Is Changing Everything</w:t>
      </w:r>
      <w:r w:rsidRPr="00E45746">
        <w:rPr>
          <w:rFonts w:ascii="Times New Roman" w:hAnsi="Times New Roman" w:cs="Times New Roman"/>
          <w:sz w:val="20"/>
          <w:szCs w:val="20"/>
        </w:rPr>
        <w:t xml:space="preserve">.  2011 April [accessed 2013 August 14]; Available from: </w:t>
      </w:r>
      <w:hyperlink r:id="rId26" w:history="1">
        <w:r w:rsidRPr="00E45746">
          <w:rPr>
            <w:rStyle w:val="Hyperlink"/>
            <w:rFonts w:ascii="Times New Roman" w:hAnsi="Times New Roman" w:cs="Times New Roman"/>
            <w:sz w:val="20"/>
            <w:szCs w:val="20"/>
          </w:rPr>
          <w:t>http://www.cisco.com/web/about/ac79/docs/innov/IoT_IBSG_0411FINAL.pdf</w:t>
        </w:r>
      </w:hyperlink>
      <w:r w:rsidRPr="00E45746">
        <w:rPr>
          <w:rFonts w:ascii="Times New Roman" w:hAnsi="Times New Roman" w:cs="Times New Roman"/>
          <w:sz w:val="20"/>
          <w:szCs w:val="20"/>
        </w:rPr>
        <w:t>.</w:t>
      </w:r>
    </w:p>
    <w:p w14:paraId="79FF52D8" w14:textId="362CC6FE"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23.</w:t>
      </w:r>
      <w:r w:rsidRPr="00E45746">
        <w:rPr>
          <w:rFonts w:ascii="Times New Roman" w:hAnsi="Times New Roman" w:cs="Times New Roman"/>
          <w:sz w:val="20"/>
          <w:szCs w:val="20"/>
        </w:rPr>
        <w:tab/>
        <w:t xml:space="preserve">Jaliya Ekanayake, Thilina Gunarathne, Judy Qiu, Geoffrey Fox, Scott Beason, Jong Youl Choi, Yang Ruan, Seung-Hee Bae, and Hui Li, </w:t>
      </w:r>
      <w:r w:rsidRPr="00E45746">
        <w:rPr>
          <w:rFonts w:ascii="Times New Roman" w:hAnsi="Times New Roman" w:cs="Times New Roman"/>
          <w:i/>
          <w:sz w:val="20"/>
          <w:szCs w:val="20"/>
        </w:rPr>
        <w:t>Applicability of DryadLINQ to Scientific Applications</w:t>
      </w:r>
      <w:r w:rsidRPr="00E45746">
        <w:rPr>
          <w:rFonts w:ascii="Times New Roman" w:hAnsi="Times New Roman" w:cs="Times New Roman"/>
          <w:sz w:val="20"/>
          <w:szCs w:val="20"/>
        </w:rPr>
        <w:t xml:space="preserve">. January 30, 2010, Community Grids Laboratory, Indiana University. </w:t>
      </w:r>
      <w:hyperlink r:id="rId27" w:history="1">
        <w:r w:rsidRPr="00E45746">
          <w:rPr>
            <w:rStyle w:val="Hyperlink"/>
            <w:rFonts w:ascii="Times New Roman" w:hAnsi="Times New Roman" w:cs="Times New Roman"/>
            <w:sz w:val="20"/>
            <w:szCs w:val="20"/>
          </w:rPr>
          <w:t>http://grids.ucs.indiana.edu/ptliupages/publications/DryadReport.pdf</w:t>
        </w:r>
      </w:hyperlink>
      <w:r w:rsidRPr="00E45746">
        <w:rPr>
          <w:rFonts w:ascii="Times New Roman" w:hAnsi="Times New Roman" w:cs="Times New Roman"/>
          <w:sz w:val="20"/>
          <w:szCs w:val="20"/>
        </w:rPr>
        <w:t xml:space="preserve">. </w:t>
      </w:r>
    </w:p>
    <w:p w14:paraId="166B0418" w14:textId="01311FF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24.</w:t>
      </w:r>
      <w:r w:rsidRPr="00E45746">
        <w:rPr>
          <w:rFonts w:ascii="Times New Roman" w:hAnsi="Times New Roman" w:cs="Times New Roman"/>
          <w:sz w:val="20"/>
          <w:szCs w:val="20"/>
        </w:rPr>
        <w:tab/>
        <w:t xml:space="preserve">J.Ekanayake, H.Li, B.Zhang, T.Gunarathne, S.Bae, J.Qiu, and G.Fox, </w:t>
      </w:r>
      <w:r w:rsidRPr="00E45746">
        <w:rPr>
          <w:rFonts w:ascii="Times New Roman" w:hAnsi="Times New Roman" w:cs="Times New Roman"/>
          <w:i/>
          <w:sz w:val="20"/>
          <w:szCs w:val="20"/>
        </w:rPr>
        <w:t>Twister: A Runtime for iterative MapReduce</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First International Workshop on MapReduce and its Applications of ACM HPDC 2010 conference June 20-25, 2010</w:t>
      </w:r>
      <w:r w:rsidRPr="00E45746">
        <w:rPr>
          <w:rFonts w:ascii="Times New Roman" w:hAnsi="Times New Roman" w:cs="Times New Roman"/>
          <w:sz w:val="20"/>
          <w:szCs w:val="20"/>
        </w:rPr>
        <w:t xml:space="preserve">. 2010, ACM. Chicago,  Illinois. </w:t>
      </w:r>
      <w:hyperlink r:id="rId28" w:history="1">
        <w:r w:rsidRPr="00E45746">
          <w:rPr>
            <w:rStyle w:val="Hyperlink"/>
            <w:rFonts w:ascii="Times New Roman" w:hAnsi="Times New Roman" w:cs="Times New Roman"/>
            <w:sz w:val="20"/>
            <w:szCs w:val="20"/>
          </w:rPr>
          <w:t>http://grids.ucs.indiana.edu/ptliupages/publications/hpdc-camera-ready-submission.pdf</w:t>
        </w:r>
      </w:hyperlink>
      <w:r w:rsidRPr="00E45746">
        <w:rPr>
          <w:rFonts w:ascii="Times New Roman" w:hAnsi="Times New Roman" w:cs="Times New Roman"/>
          <w:sz w:val="20"/>
          <w:szCs w:val="20"/>
        </w:rPr>
        <w:t xml:space="preserve">. </w:t>
      </w:r>
    </w:p>
    <w:p w14:paraId="755BFEAB" w14:textId="51694822"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25.</w:t>
      </w:r>
      <w:r w:rsidRPr="00E45746">
        <w:rPr>
          <w:rFonts w:ascii="Times New Roman" w:hAnsi="Times New Roman" w:cs="Times New Roman"/>
          <w:sz w:val="20"/>
          <w:szCs w:val="20"/>
        </w:rPr>
        <w:tab/>
        <w:t xml:space="preserve">Bingjing Zhang, Yang Ruan, Tak-Lon Wu, Judy Qiu, Adam Hughes, and Geoffrey Fox, </w:t>
      </w:r>
      <w:r w:rsidRPr="00E45746">
        <w:rPr>
          <w:rFonts w:ascii="Times New Roman" w:hAnsi="Times New Roman" w:cs="Times New Roman"/>
          <w:i/>
          <w:sz w:val="20"/>
          <w:szCs w:val="20"/>
        </w:rPr>
        <w:t>Applying Twister to Scientific Applications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CloudCom 2010</w:t>
      </w:r>
      <w:r w:rsidRPr="00E45746">
        <w:rPr>
          <w:rFonts w:ascii="Times New Roman" w:hAnsi="Times New Roman" w:cs="Times New Roman"/>
          <w:sz w:val="20"/>
          <w:szCs w:val="20"/>
        </w:rPr>
        <w:t xml:space="preserve">. November 30-December 3, 2010. IUPUI Conference Center Indianapolis. </w:t>
      </w:r>
      <w:hyperlink r:id="rId29" w:history="1">
        <w:r w:rsidRPr="00E45746">
          <w:rPr>
            <w:rStyle w:val="Hyperlink"/>
            <w:rFonts w:ascii="Times New Roman" w:hAnsi="Times New Roman" w:cs="Times New Roman"/>
            <w:sz w:val="20"/>
            <w:szCs w:val="20"/>
          </w:rPr>
          <w:t>http://grids.ucs.indiana.edu/ptliupages/publications/PID1510523.pdf</w:t>
        </w:r>
      </w:hyperlink>
      <w:r w:rsidRPr="00E45746">
        <w:rPr>
          <w:rFonts w:ascii="Times New Roman" w:hAnsi="Times New Roman" w:cs="Times New Roman"/>
          <w:sz w:val="20"/>
          <w:szCs w:val="20"/>
        </w:rPr>
        <w:t xml:space="preserve">. </w:t>
      </w:r>
    </w:p>
    <w:p w14:paraId="5C7A6A66" w14:textId="398F62E9"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26.</w:t>
      </w:r>
      <w:r w:rsidRPr="00E45746">
        <w:rPr>
          <w:rFonts w:ascii="Times New Roman" w:hAnsi="Times New Roman" w:cs="Times New Roman"/>
          <w:sz w:val="20"/>
          <w:szCs w:val="20"/>
        </w:rPr>
        <w:tab/>
        <w:t xml:space="preserve">Yang Ruan and Geoffrey Fox, </w:t>
      </w:r>
      <w:r w:rsidRPr="00E45746">
        <w:rPr>
          <w:rFonts w:ascii="Times New Roman" w:hAnsi="Times New Roman" w:cs="Times New Roman"/>
          <w:i/>
          <w:sz w:val="20"/>
          <w:szCs w:val="20"/>
        </w:rPr>
        <w:t>A Robust and Scalable Solution for Interpolative Multidimensional Scaling with Weighting</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9th International conference on e-Science</w:t>
      </w:r>
      <w:r w:rsidRPr="00E45746">
        <w:rPr>
          <w:rFonts w:ascii="Times New Roman" w:hAnsi="Times New Roman" w:cs="Times New Roman"/>
          <w:sz w:val="20"/>
          <w:szCs w:val="20"/>
        </w:rPr>
        <w:t xml:space="preserve">. October 22-25, 2013. Beijing. DOI: </w:t>
      </w:r>
      <w:hyperlink r:id="rId30" w:history="1">
        <w:r w:rsidRPr="00E45746">
          <w:rPr>
            <w:rStyle w:val="Hyperlink"/>
            <w:rFonts w:ascii="Times New Roman" w:hAnsi="Times New Roman" w:cs="Times New Roman"/>
            <w:sz w:val="20"/>
            <w:szCs w:val="20"/>
          </w:rPr>
          <w:t>http://dx.doi.org/10.1109/eScience.2013.30</w:t>
        </w:r>
      </w:hyperlink>
      <w:r w:rsidRPr="00E45746">
        <w:rPr>
          <w:rFonts w:ascii="Times New Roman" w:hAnsi="Times New Roman" w:cs="Times New Roman"/>
          <w:sz w:val="20"/>
          <w:szCs w:val="20"/>
        </w:rPr>
        <w:t>.</w:t>
      </w:r>
    </w:p>
    <w:p w14:paraId="78F70CC5" w14:textId="5BBA8F3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27.</w:t>
      </w:r>
      <w:r w:rsidRPr="00E45746">
        <w:rPr>
          <w:rFonts w:ascii="Times New Roman" w:hAnsi="Times New Roman" w:cs="Times New Roman"/>
          <w:sz w:val="20"/>
          <w:szCs w:val="20"/>
        </w:rPr>
        <w:tab/>
        <w:t xml:space="preserve">Yang Ruan, Geoffrey L. House, Saliya Ekanayake, Ursel Schütte, James D. Bever, Haixu Tang, and Geoffrey Fox, </w:t>
      </w:r>
      <w:r w:rsidRPr="00E45746">
        <w:rPr>
          <w:rFonts w:ascii="Times New Roman" w:hAnsi="Times New Roman" w:cs="Times New Roman"/>
          <w:i/>
          <w:sz w:val="20"/>
          <w:szCs w:val="20"/>
        </w:rPr>
        <w:t>Integration of Clustering and Multidimensional Scaling to Determine Phylogenetic Trees as Spherical Phylograms Visualized in 3 Dimensions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FIRST INTERNATIONAL WORKSHOP ON CLOUD FOR BIO (C4Bio 2014)</w:t>
      </w:r>
      <w:r w:rsidRPr="00E45746">
        <w:rPr>
          <w:rFonts w:ascii="Times New Roman" w:hAnsi="Times New Roman" w:cs="Times New Roman"/>
          <w:sz w:val="20"/>
          <w:szCs w:val="20"/>
        </w:rPr>
        <w:t xml:space="preserve">. May 26-29, 2014. IEEE/ACM CCGrid 2014 Chicago. pages. 26-29. </w:t>
      </w:r>
      <w:hyperlink r:id="rId31" w:history="1">
        <w:r w:rsidRPr="00E45746">
          <w:rPr>
            <w:rStyle w:val="Hyperlink"/>
            <w:rFonts w:ascii="Times New Roman" w:hAnsi="Times New Roman" w:cs="Times New Roman"/>
            <w:sz w:val="20"/>
            <w:szCs w:val="20"/>
          </w:rPr>
          <w:t>http://grids.ucs.indiana.edu/ptliupages/publications/PhylogeneticTreeDisplayWithClustering.pdf</w:t>
        </w:r>
      </w:hyperlink>
      <w:r w:rsidRPr="00E45746">
        <w:rPr>
          <w:rFonts w:ascii="Times New Roman" w:hAnsi="Times New Roman" w:cs="Times New Roman"/>
          <w:sz w:val="20"/>
          <w:szCs w:val="20"/>
        </w:rPr>
        <w:t xml:space="preserve">. </w:t>
      </w:r>
    </w:p>
    <w:p w14:paraId="01EBCFF5" w14:textId="07DC621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28.</w:t>
      </w:r>
      <w:r w:rsidRPr="00E45746">
        <w:rPr>
          <w:rFonts w:ascii="Times New Roman" w:hAnsi="Times New Roman" w:cs="Times New Roman"/>
          <w:sz w:val="20"/>
          <w:szCs w:val="20"/>
        </w:rPr>
        <w:tab/>
        <w:t xml:space="preserve">Jack Dongarra and Michael A. Heroux. </w:t>
      </w:r>
      <w:r w:rsidRPr="00E45746">
        <w:rPr>
          <w:rFonts w:ascii="Times New Roman" w:hAnsi="Times New Roman" w:cs="Times New Roman"/>
          <w:i/>
          <w:sz w:val="20"/>
          <w:szCs w:val="20"/>
        </w:rPr>
        <w:t>Toward a New Metric for Ranking High Performance Computing Systems</w:t>
      </w:r>
      <w:r w:rsidRPr="00E45746">
        <w:rPr>
          <w:rFonts w:ascii="Times New Roman" w:hAnsi="Times New Roman" w:cs="Times New Roman"/>
          <w:sz w:val="20"/>
          <w:szCs w:val="20"/>
        </w:rPr>
        <w:t xml:space="preserve">.  2013 June [accessed 2014 July 19,]; SANDIA REPORT SAND2013-4744 (Defines HPCG) Available from: </w:t>
      </w:r>
      <w:hyperlink r:id="rId32" w:history="1">
        <w:r w:rsidRPr="00E45746">
          <w:rPr>
            <w:rStyle w:val="Hyperlink"/>
            <w:rFonts w:ascii="Times New Roman" w:hAnsi="Times New Roman" w:cs="Times New Roman"/>
            <w:sz w:val="20"/>
            <w:szCs w:val="20"/>
          </w:rPr>
          <w:t>http://www.sandia.gov/~maherou/docs/HPCG-Benchmark.pdf</w:t>
        </w:r>
      </w:hyperlink>
      <w:r w:rsidRPr="00E45746">
        <w:rPr>
          <w:rFonts w:ascii="Times New Roman" w:hAnsi="Times New Roman" w:cs="Times New Roman"/>
          <w:sz w:val="20"/>
          <w:szCs w:val="20"/>
        </w:rPr>
        <w:t>.</w:t>
      </w:r>
    </w:p>
    <w:p w14:paraId="1F56A414"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29.</w:t>
      </w:r>
      <w:r w:rsidRPr="00E45746">
        <w:rPr>
          <w:rFonts w:ascii="Times New Roman" w:hAnsi="Times New Roman" w:cs="Times New Roman"/>
          <w:sz w:val="20"/>
          <w:szCs w:val="20"/>
        </w:rPr>
        <w:tab/>
        <w:t xml:space="preserve">Adam Coates, Brody Huval, Tao Wang, David Wu, Bryan Catanzaro, and Andrew Ng. </w:t>
      </w:r>
      <w:r w:rsidRPr="00E45746">
        <w:rPr>
          <w:rFonts w:ascii="Times New Roman" w:hAnsi="Times New Roman" w:cs="Times New Roman"/>
          <w:i/>
          <w:sz w:val="20"/>
          <w:szCs w:val="20"/>
        </w:rPr>
        <w:t>Deep learning with COTS HPC systems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30th International Conference on Machine Learning (ICML-13)</w:t>
      </w:r>
      <w:r w:rsidRPr="00E45746">
        <w:rPr>
          <w:rFonts w:ascii="Times New Roman" w:hAnsi="Times New Roman" w:cs="Times New Roman"/>
          <w:sz w:val="20"/>
          <w:szCs w:val="20"/>
        </w:rPr>
        <w:t xml:space="preserve"> 2013.</w:t>
      </w:r>
    </w:p>
    <w:p w14:paraId="069DB66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30.</w:t>
      </w:r>
      <w:r w:rsidRPr="00E45746">
        <w:rPr>
          <w:rFonts w:ascii="Times New Roman" w:hAnsi="Times New Roman" w:cs="Times New Roman"/>
          <w:sz w:val="20"/>
          <w:szCs w:val="20"/>
        </w:rPr>
        <w:tab/>
        <w:t xml:space="preserve">Wo Chang. </w:t>
      </w:r>
      <w:r w:rsidRPr="00E45746">
        <w:rPr>
          <w:rFonts w:ascii="Times New Roman" w:hAnsi="Times New Roman" w:cs="Times New Roman"/>
          <w:i/>
          <w:sz w:val="20"/>
          <w:szCs w:val="20"/>
        </w:rPr>
        <w:t xml:space="preserve">ISO/IEC JTC 1 Study Group on Big Data </w:t>
      </w:r>
      <w:r w:rsidRPr="00E45746">
        <w:rPr>
          <w:rFonts w:ascii="Times New Roman" w:hAnsi="Times New Roman" w:cs="Times New Roman"/>
          <w:sz w:val="20"/>
          <w:szCs w:val="20"/>
        </w:rPr>
        <w:t xml:space="preserve">in </w:t>
      </w:r>
      <w:r w:rsidRPr="00E45746">
        <w:rPr>
          <w:rFonts w:ascii="Times New Roman" w:hAnsi="Times New Roman" w:cs="Times New Roman"/>
          <w:i/>
          <w:sz w:val="20"/>
          <w:szCs w:val="20"/>
        </w:rPr>
        <w:t>1st Big Data Interoperability Framework Workshop: Building Robust Big Data Ecosystem</w:t>
      </w:r>
      <w:r w:rsidRPr="00E45746">
        <w:rPr>
          <w:rFonts w:ascii="Times New Roman" w:hAnsi="Times New Roman" w:cs="Times New Roman"/>
          <w:sz w:val="20"/>
          <w:szCs w:val="20"/>
        </w:rPr>
        <w:t>. March 18-21 2014. SDSC, San Diego CA: NIST.</w:t>
      </w:r>
    </w:p>
    <w:p w14:paraId="242BEE30" w14:textId="33217ED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31.</w:t>
      </w:r>
      <w:r w:rsidRPr="00E45746">
        <w:rPr>
          <w:rFonts w:ascii="Times New Roman" w:hAnsi="Times New Roman" w:cs="Times New Roman"/>
          <w:sz w:val="20"/>
          <w:szCs w:val="20"/>
        </w:rPr>
        <w:tab/>
        <w:t xml:space="preserve">Geoffrey Fox, Judy Qiu, and Shantenu Jha, </w:t>
      </w:r>
      <w:r w:rsidRPr="00E45746">
        <w:rPr>
          <w:rFonts w:ascii="Times New Roman" w:hAnsi="Times New Roman" w:cs="Times New Roman"/>
          <w:i/>
          <w:sz w:val="20"/>
          <w:szCs w:val="20"/>
        </w:rPr>
        <w:t>High Performance High Functionality Big Data Software Stack</w:t>
      </w:r>
      <w:r w:rsidRPr="00E45746">
        <w:rPr>
          <w:rFonts w:ascii="Times New Roman" w:hAnsi="Times New Roman" w:cs="Times New Roman"/>
          <w:sz w:val="20"/>
          <w:szCs w:val="20"/>
        </w:rPr>
        <w:t>, in</w:t>
      </w:r>
      <w:r w:rsidRPr="00E45746">
        <w:rPr>
          <w:rFonts w:ascii="Times New Roman" w:hAnsi="Times New Roman" w:cs="Times New Roman"/>
          <w:i/>
          <w:sz w:val="20"/>
          <w:szCs w:val="20"/>
        </w:rPr>
        <w:t xml:space="preserve"> Big Data and Extreme-scale Computing (BDEC)</w:t>
      </w:r>
      <w:r w:rsidRPr="00E45746">
        <w:rPr>
          <w:rFonts w:ascii="Times New Roman" w:hAnsi="Times New Roman" w:cs="Times New Roman"/>
          <w:sz w:val="20"/>
          <w:szCs w:val="20"/>
        </w:rPr>
        <w:t xml:space="preserve">. 2014. Fukuoka, Japan. </w:t>
      </w:r>
      <w:hyperlink r:id="rId33" w:history="1">
        <w:r w:rsidRPr="00E45746">
          <w:rPr>
            <w:rStyle w:val="Hyperlink"/>
            <w:rFonts w:ascii="Times New Roman" w:hAnsi="Times New Roman" w:cs="Times New Roman"/>
            <w:sz w:val="20"/>
            <w:szCs w:val="20"/>
          </w:rPr>
          <w:t>http://www.exascale.org/bdec/sites/www.exascale.org.bdec/files/whitepapers/fox.pdf</w:t>
        </w:r>
      </w:hyperlink>
      <w:r w:rsidRPr="00E45746">
        <w:rPr>
          <w:rFonts w:ascii="Times New Roman" w:hAnsi="Times New Roman" w:cs="Times New Roman"/>
          <w:sz w:val="20"/>
          <w:szCs w:val="20"/>
        </w:rPr>
        <w:t xml:space="preserve">. </w:t>
      </w:r>
    </w:p>
    <w:p w14:paraId="1240ABDE" w14:textId="42E2630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32.</w:t>
      </w:r>
      <w:r w:rsidRPr="00E45746">
        <w:rPr>
          <w:rFonts w:ascii="Times New Roman" w:hAnsi="Times New Roman" w:cs="Times New Roman"/>
          <w:sz w:val="20"/>
          <w:szCs w:val="20"/>
        </w:rPr>
        <w:tab/>
        <w:t xml:space="preserve">Shantenu Jha, Judy Qiu, Andre Luckow, Pradeep Mantha, and Geoffrey C. Fox, </w:t>
      </w:r>
      <w:r w:rsidRPr="00E45746">
        <w:rPr>
          <w:rFonts w:ascii="Times New Roman" w:hAnsi="Times New Roman" w:cs="Times New Roman"/>
          <w:i/>
          <w:sz w:val="20"/>
          <w:szCs w:val="20"/>
        </w:rPr>
        <w:t>A Tale of Two Data-Intensive Approaches: Applications, Architectures and Infrastructure</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3rd International IEEE Congress on Big Data Application and Experience Track</w:t>
      </w:r>
      <w:r w:rsidRPr="00E45746">
        <w:rPr>
          <w:rFonts w:ascii="Times New Roman" w:hAnsi="Times New Roman" w:cs="Times New Roman"/>
          <w:sz w:val="20"/>
          <w:szCs w:val="20"/>
        </w:rPr>
        <w:t xml:space="preserve">. June 27- July 2, 2014. Anchorage, Alaska. </w:t>
      </w:r>
      <w:hyperlink r:id="rId34" w:history="1">
        <w:r w:rsidRPr="00E45746">
          <w:rPr>
            <w:rStyle w:val="Hyperlink"/>
            <w:rFonts w:ascii="Times New Roman" w:hAnsi="Times New Roman" w:cs="Times New Roman"/>
            <w:sz w:val="20"/>
            <w:szCs w:val="20"/>
          </w:rPr>
          <w:t>http://arxiv.org/abs/1403.1528</w:t>
        </w:r>
      </w:hyperlink>
      <w:r w:rsidRPr="00E45746">
        <w:rPr>
          <w:rFonts w:ascii="Times New Roman" w:hAnsi="Times New Roman" w:cs="Times New Roman"/>
          <w:sz w:val="20"/>
          <w:szCs w:val="20"/>
        </w:rPr>
        <w:t xml:space="preserve">. </w:t>
      </w:r>
    </w:p>
    <w:p w14:paraId="71D0C833" w14:textId="1F7BB41B" w:rsidR="004A474B" w:rsidRPr="00E45746" w:rsidRDefault="004A474B" w:rsidP="004A474B">
      <w:pPr>
        <w:pStyle w:val="EndNoteBibliography"/>
        <w:ind w:left="720" w:hanging="720"/>
        <w:rPr>
          <w:rFonts w:ascii="Times New Roman" w:hAnsi="Times New Roman" w:cs="Times New Roman"/>
          <w:sz w:val="20"/>
          <w:szCs w:val="20"/>
        </w:rPr>
      </w:pPr>
      <w:r w:rsidRPr="00E45746">
        <w:rPr>
          <w:rFonts w:ascii="Times New Roman" w:hAnsi="Times New Roman" w:cs="Times New Roman"/>
          <w:sz w:val="20"/>
          <w:szCs w:val="20"/>
        </w:rPr>
        <w:t>33.</w:t>
      </w:r>
      <w:r w:rsidRPr="00E45746">
        <w:rPr>
          <w:rFonts w:ascii="Times New Roman" w:hAnsi="Times New Roman" w:cs="Times New Roman"/>
          <w:sz w:val="20"/>
          <w:szCs w:val="20"/>
        </w:rPr>
        <w:tab/>
      </w:r>
      <w:r w:rsidRPr="00E45746">
        <w:rPr>
          <w:rFonts w:ascii="Times New Roman" w:hAnsi="Times New Roman" w:cs="Times New Roman"/>
          <w:i/>
          <w:sz w:val="20"/>
          <w:szCs w:val="20"/>
        </w:rPr>
        <w:t>HPC-ABDS Kaleidoscope of 120 Apache Big Data Stack and HPC Tecnologies</w:t>
      </w:r>
      <w:r w:rsidRPr="00E45746">
        <w:rPr>
          <w:rFonts w:ascii="Times New Roman" w:hAnsi="Times New Roman" w:cs="Times New Roman"/>
          <w:sz w:val="20"/>
          <w:szCs w:val="20"/>
        </w:rPr>
        <w:t xml:space="preserve">.   [accessed 2014 April 8]; Available from: </w:t>
      </w:r>
      <w:hyperlink r:id="rId35" w:history="1">
        <w:r w:rsidRPr="00E45746">
          <w:rPr>
            <w:rStyle w:val="Hyperlink"/>
            <w:rFonts w:ascii="Times New Roman" w:hAnsi="Times New Roman" w:cs="Times New Roman"/>
            <w:sz w:val="20"/>
            <w:szCs w:val="20"/>
          </w:rPr>
          <w:t>http://hpc-abds.org/kaleidoscope/</w:t>
        </w:r>
      </w:hyperlink>
      <w:r w:rsidRPr="00E45746">
        <w:rPr>
          <w:rFonts w:ascii="Times New Roman" w:hAnsi="Times New Roman" w:cs="Times New Roman"/>
          <w:sz w:val="20"/>
          <w:szCs w:val="20"/>
        </w:rPr>
        <w:t>.</w:t>
      </w:r>
    </w:p>
    <w:p w14:paraId="4F33FE91" w14:textId="3B6D4CE9" w:rsidR="00F53ED7" w:rsidRPr="00A458C4" w:rsidRDefault="00B70423" w:rsidP="00A255D9">
      <w:pPr>
        <w:rPr>
          <w:rFonts w:ascii="Times New Roman" w:eastAsia="Times New Roman" w:hAnsi="Times New Roman" w:cs="Times New Roman"/>
          <w:color w:val="000000"/>
          <w:szCs w:val="24"/>
        </w:rPr>
      </w:pPr>
      <w:r w:rsidRPr="00E45746">
        <w:rPr>
          <w:rFonts w:ascii="Times New Roman" w:eastAsia="Times New Roman" w:hAnsi="Times New Roman" w:cs="Times New Roman"/>
          <w:color w:val="000000"/>
          <w:sz w:val="20"/>
          <w:szCs w:val="20"/>
        </w:rPr>
        <w:fldChar w:fldCharType="end"/>
      </w:r>
    </w:p>
    <w:sectPr w:rsidR="00F53ED7" w:rsidRPr="00A458C4" w:rsidSect="0044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2647&lt;/item&gt;&lt;item&gt;2682&lt;/item&gt;&lt;item&gt;2713&lt;/item&gt;&lt;item&gt;4684&lt;/item&gt;&lt;item&gt;4938&lt;/item&gt;&lt;item&gt;6282&lt;/item&gt;&lt;item&gt;6286&lt;/item&gt;&lt;item&gt;6289&lt;/item&gt;&lt;item&gt;6309&lt;/item&gt;&lt;item&gt;6315&lt;/item&gt;&lt;item&gt;6317&lt;/item&gt;&lt;item&gt;6318&lt;/item&gt;&lt;item&gt;6319&lt;/item&gt;&lt;item&gt;6322&lt;/item&gt;&lt;item&gt;6327&lt;/item&gt;&lt;item&gt;6330&lt;/item&gt;&lt;item&gt;6365&lt;/item&gt;&lt;item&gt;6426&lt;/item&gt;&lt;item&gt;6437&lt;/item&gt;&lt;item&gt;6438&lt;/item&gt;&lt;item&gt;6439&lt;/item&gt;&lt;item&gt;6440&lt;/item&gt;&lt;item&gt;6441&lt;/item&gt;&lt;item&gt;6442&lt;/item&gt;&lt;item&gt;6443&lt;/item&gt;&lt;item&gt;6444&lt;/item&gt;&lt;item&gt;6445&lt;/item&gt;&lt;item&gt;6446&lt;/item&gt;&lt;item&gt;6447&lt;/item&gt;&lt;item&gt;6448&lt;/item&gt;&lt;item&gt;6449&lt;/item&gt;&lt;/record-ids&gt;&lt;/item&gt;&lt;/Libraries&gt;"/>
  </w:docVars>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6A0E"/>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1348"/>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E5D36"/>
    <w:rsid w:val="000F0B8A"/>
    <w:rsid w:val="000F1442"/>
    <w:rsid w:val="000F3969"/>
    <w:rsid w:val="000F47B5"/>
    <w:rsid w:val="001022CC"/>
    <w:rsid w:val="00104686"/>
    <w:rsid w:val="001063E4"/>
    <w:rsid w:val="0010797D"/>
    <w:rsid w:val="00112B19"/>
    <w:rsid w:val="001159F3"/>
    <w:rsid w:val="00117218"/>
    <w:rsid w:val="00117600"/>
    <w:rsid w:val="00117B4E"/>
    <w:rsid w:val="0012567F"/>
    <w:rsid w:val="00126E7C"/>
    <w:rsid w:val="001360EB"/>
    <w:rsid w:val="00142B58"/>
    <w:rsid w:val="00144004"/>
    <w:rsid w:val="00145136"/>
    <w:rsid w:val="001465C8"/>
    <w:rsid w:val="00147926"/>
    <w:rsid w:val="001549F6"/>
    <w:rsid w:val="0015796D"/>
    <w:rsid w:val="00160B1D"/>
    <w:rsid w:val="0016166A"/>
    <w:rsid w:val="00164763"/>
    <w:rsid w:val="00165C5B"/>
    <w:rsid w:val="00166E3A"/>
    <w:rsid w:val="001720B2"/>
    <w:rsid w:val="001741E3"/>
    <w:rsid w:val="0017444E"/>
    <w:rsid w:val="00174C00"/>
    <w:rsid w:val="001753DD"/>
    <w:rsid w:val="0017600D"/>
    <w:rsid w:val="00177541"/>
    <w:rsid w:val="00182C91"/>
    <w:rsid w:val="00186383"/>
    <w:rsid w:val="00187167"/>
    <w:rsid w:val="00187364"/>
    <w:rsid w:val="001A17A6"/>
    <w:rsid w:val="001A26ED"/>
    <w:rsid w:val="001A331D"/>
    <w:rsid w:val="001B185E"/>
    <w:rsid w:val="001B18B3"/>
    <w:rsid w:val="001B7884"/>
    <w:rsid w:val="001C0656"/>
    <w:rsid w:val="001C370F"/>
    <w:rsid w:val="001C421B"/>
    <w:rsid w:val="001D07C2"/>
    <w:rsid w:val="001D230F"/>
    <w:rsid w:val="001D2450"/>
    <w:rsid w:val="001D2FC1"/>
    <w:rsid w:val="001D3932"/>
    <w:rsid w:val="001D4B97"/>
    <w:rsid w:val="001E11FB"/>
    <w:rsid w:val="001E3CB0"/>
    <w:rsid w:val="001E48BE"/>
    <w:rsid w:val="001E5C7E"/>
    <w:rsid w:val="001F1C09"/>
    <w:rsid w:val="001F2325"/>
    <w:rsid w:val="001F620F"/>
    <w:rsid w:val="00200A86"/>
    <w:rsid w:val="00202856"/>
    <w:rsid w:val="00203CBC"/>
    <w:rsid w:val="00204D88"/>
    <w:rsid w:val="00210AD4"/>
    <w:rsid w:val="00212B23"/>
    <w:rsid w:val="00214CE0"/>
    <w:rsid w:val="00216C09"/>
    <w:rsid w:val="00220310"/>
    <w:rsid w:val="002274EB"/>
    <w:rsid w:val="00231E31"/>
    <w:rsid w:val="00240313"/>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94ACE"/>
    <w:rsid w:val="002A3072"/>
    <w:rsid w:val="002A356D"/>
    <w:rsid w:val="002A497C"/>
    <w:rsid w:val="002A553F"/>
    <w:rsid w:val="002A6740"/>
    <w:rsid w:val="002A7F56"/>
    <w:rsid w:val="002B14F7"/>
    <w:rsid w:val="002B2D30"/>
    <w:rsid w:val="002B6D27"/>
    <w:rsid w:val="002C437A"/>
    <w:rsid w:val="002C6167"/>
    <w:rsid w:val="002C75C2"/>
    <w:rsid w:val="002D2E30"/>
    <w:rsid w:val="002E0E81"/>
    <w:rsid w:val="002E1821"/>
    <w:rsid w:val="002E1983"/>
    <w:rsid w:val="002E231E"/>
    <w:rsid w:val="002E3A27"/>
    <w:rsid w:val="002E65C8"/>
    <w:rsid w:val="002F3889"/>
    <w:rsid w:val="002F5619"/>
    <w:rsid w:val="00303454"/>
    <w:rsid w:val="00307AF6"/>
    <w:rsid w:val="00310AE0"/>
    <w:rsid w:val="00316FA4"/>
    <w:rsid w:val="00321B1C"/>
    <w:rsid w:val="00323060"/>
    <w:rsid w:val="003261AA"/>
    <w:rsid w:val="00326F39"/>
    <w:rsid w:val="00327819"/>
    <w:rsid w:val="00333CE1"/>
    <w:rsid w:val="00337182"/>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5CB"/>
    <w:rsid w:val="003958DA"/>
    <w:rsid w:val="00397971"/>
    <w:rsid w:val="003A5C55"/>
    <w:rsid w:val="003A7287"/>
    <w:rsid w:val="003A769B"/>
    <w:rsid w:val="003B3C8C"/>
    <w:rsid w:val="003B7BFD"/>
    <w:rsid w:val="003C2A54"/>
    <w:rsid w:val="003C56F5"/>
    <w:rsid w:val="003C7465"/>
    <w:rsid w:val="003C7743"/>
    <w:rsid w:val="003D01B9"/>
    <w:rsid w:val="003D2A25"/>
    <w:rsid w:val="003D3EE2"/>
    <w:rsid w:val="003D58CE"/>
    <w:rsid w:val="003D77F8"/>
    <w:rsid w:val="003E032B"/>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3708F"/>
    <w:rsid w:val="004435B9"/>
    <w:rsid w:val="004448A4"/>
    <w:rsid w:val="0045690C"/>
    <w:rsid w:val="004572B8"/>
    <w:rsid w:val="0046457E"/>
    <w:rsid w:val="0047253D"/>
    <w:rsid w:val="00472C14"/>
    <w:rsid w:val="00474380"/>
    <w:rsid w:val="00474615"/>
    <w:rsid w:val="00475E2A"/>
    <w:rsid w:val="00476CE4"/>
    <w:rsid w:val="00481FB4"/>
    <w:rsid w:val="004820A4"/>
    <w:rsid w:val="00486C45"/>
    <w:rsid w:val="00491AD9"/>
    <w:rsid w:val="0049230E"/>
    <w:rsid w:val="00494A18"/>
    <w:rsid w:val="004959F3"/>
    <w:rsid w:val="00496C28"/>
    <w:rsid w:val="004A2105"/>
    <w:rsid w:val="004A474B"/>
    <w:rsid w:val="004A6A19"/>
    <w:rsid w:val="004A6EFD"/>
    <w:rsid w:val="004A74A9"/>
    <w:rsid w:val="004A76AA"/>
    <w:rsid w:val="004B0E37"/>
    <w:rsid w:val="004C1DF9"/>
    <w:rsid w:val="004C1F52"/>
    <w:rsid w:val="004C2699"/>
    <w:rsid w:val="004D0D81"/>
    <w:rsid w:val="004D0F8C"/>
    <w:rsid w:val="004D36EB"/>
    <w:rsid w:val="004D6C28"/>
    <w:rsid w:val="004E0779"/>
    <w:rsid w:val="004E0862"/>
    <w:rsid w:val="004E64F9"/>
    <w:rsid w:val="004E791C"/>
    <w:rsid w:val="004F6CCD"/>
    <w:rsid w:val="00500D2A"/>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56A55"/>
    <w:rsid w:val="00561C58"/>
    <w:rsid w:val="00562EE9"/>
    <w:rsid w:val="0056506D"/>
    <w:rsid w:val="0056760F"/>
    <w:rsid w:val="00571504"/>
    <w:rsid w:val="00571B9A"/>
    <w:rsid w:val="00577615"/>
    <w:rsid w:val="005829B4"/>
    <w:rsid w:val="00586361"/>
    <w:rsid w:val="00593150"/>
    <w:rsid w:val="00594076"/>
    <w:rsid w:val="00594B4E"/>
    <w:rsid w:val="005A3D7C"/>
    <w:rsid w:val="005A6A71"/>
    <w:rsid w:val="005C3C96"/>
    <w:rsid w:val="005D094D"/>
    <w:rsid w:val="005D3E62"/>
    <w:rsid w:val="005D5CF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5436"/>
    <w:rsid w:val="006573A4"/>
    <w:rsid w:val="0065776C"/>
    <w:rsid w:val="006601C2"/>
    <w:rsid w:val="006749D9"/>
    <w:rsid w:val="00680358"/>
    <w:rsid w:val="00681F6F"/>
    <w:rsid w:val="0068272D"/>
    <w:rsid w:val="00686EE0"/>
    <w:rsid w:val="006872B0"/>
    <w:rsid w:val="00687B1A"/>
    <w:rsid w:val="0069511E"/>
    <w:rsid w:val="006974CB"/>
    <w:rsid w:val="006A0A6A"/>
    <w:rsid w:val="006A6F7A"/>
    <w:rsid w:val="006B4505"/>
    <w:rsid w:val="006B75D3"/>
    <w:rsid w:val="006B7F0E"/>
    <w:rsid w:val="006C1785"/>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8B8"/>
    <w:rsid w:val="00730F67"/>
    <w:rsid w:val="00732EF6"/>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572"/>
    <w:rsid w:val="0079583B"/>
    <w:rsid w:val="007962AC"/>
    <w:rsid w:val="00797115"/>
    <w:rsid w:val="007975DA"/>
    <w:rsid w:val="007A12C4"/>
    <w:rsid w:val="007A7059"/>
    <w:rsid w:val="007B2AB0"/>
    <w:rsid w:val="007C0295"/>
    <w:rsid w:val="007C31D3"/>
    <w:rsid w:val="007C3F58"/>
    <w:rsid w:val="007C5C00"/>
    <w:rsid w:val="007D01D5"/>
    <w:rsid w:val="007D4278"/>
    <w:rsid w:val="007D5166"/>
    <w:rsid w:val="007E6667"/>
    <w:rsid w:val="007F1859"/>
    <w:rsid w:val="007F5952"/>
    <w:rsid w:val="007F6E93"/>
    <w:rsid w:val="008035B6"/>
    <w:rsid w:val="00803DF0"/>
    <w:rsid w:val="00804DA8"/>
    <w:rsid w:val="008051D2"/>
    <w:rsid w:val="008126D5"/>
    <w:rsid w:val="00812B2A"/>
    <w:rsid w:val="00817AC7"/>
    <w:rsid w:val="008206D5"/>
    <w:rsid w:val="00820823"/>
    <w:rsid w:val="008239EF"/>
    <w:rsid w:val="00825E99"/>
    <w:rsid w:val="008314BE"/>
    <w:rsid w:val="00835E2A"/>
    <w:rsid w:val="0084204A"/>
    <w:rsid w:val="008425EA"/>
    <w:rsid w:val="00852DEB"/>
    <w:rsid w:val="008556DD"/>
    <w:rsid w:val="00855920"/>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B68FC"/>
    <w:rsid w:val="008B7A91"/>
    <w:rsid w:val="008C149F"/>
    <w:rsid w:val="008C32A5"/>
    <w:rsid w:val="008D2683"/>
    <w:rsid w:val="008D39EB"/>
    <w:rsid w:val="008D7297"/>
    <w:rsid w:val="008E2A7D"/>
    <w:rsid w:val="008E43EA"/>
    <w:rsid w:val="008E6857"/>
    <w:rsid w:val="008F1478"/>
    <w:rsid w:val="008F2DB8"/>
    <w:rsid w:val="008F3C98"/>
    <w:rsid w:val="008F4659"/>
    <w:rsid w:val="008F76FB"/>
    <w:rsid w:val="0090729D"/>
    <w:rsid w:val="00911A42"/>
    <w:rsid w:val="00912235"/>
    <w:rsid w:val="009150B9"/>
    <w:rsid w:val="00915664"/>
    <w:rsid w:val="00916A38"/>
    <w:rsid w:val="00921193"/>
    <w:rsid w:val="00921813"/>
    <w:rsid w:val="009219DC"/>
    <w:rsid w:val="009230A3"/>
    <w:rsid w:val="00923622"/>
    <w:rsid w:val="00925340"/>
    <w:rsid w:val="009266F4"/>
    <w:rsid w:val="00927149"/>
    <w:rsid w:val="00931380"/>
    <w:rsid w:val="00931B30"/>
    <w:rsid w:val="00933EB4"/>
    <w:rsid w:val="00935E97"/>
    <w:rsid w:val="00942959"/>
    <w:rsid w:val="0094341E"/>
    <w:rsid w:val="00943F2B"/>
    <w:rsid w:val="009507E0"/>
    <w:rsid w:val="0095684E"/>
    <w:rsid w:val="00962239"/>
    <w:rsid w:val="00964CD1"/>
    <w:rsid w:val="00970EBD"/>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620"/>
    <w:rsid w:val="009A4716"/>
    <w:rsid w:val="009B72A2"/>
    <w:rsid w:val="009C1EFE"/>
    <w:rsid w:val="009C2619"/>
    <w:rsid w:val="009C43F4"/>
    <w:rsid w:val="009C4529"/>
    <w:rsid w:val="009D2FB6"/>
    <w:rsid w:val="009D7967"/>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36EE4"/>
    <w:rsid w:val="00A41930"/>
    <w:rsid w:val="00A458C4"/>
    <w:rsid w:val="00A60CD7"/>
    <w:rsid w:val="00A61AED"/>
    <w:rsid w:val="00A64FD6"/>
    <w:rsid w:val="00A70A32"/>
    <w:rsid w:val="00A71324"/>
    <w:rsid w:val="00A757C5"/>
    <w:rsid w:val="00A76FB8"/>
    <w:rsid w:val="00A85CDD"/>
    <w:rsid w:val="00A87EFF"/>
    <w:rsid w:val="00A92DE6"/>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3B4"/>
    <w:rsid w:val="00AE35E3"/>
    <w:rsid w:val="00AE3993"/>
    <w:rsid w:val="00AE437A"/>
    <w:rsid w:val="00AE4EED"/>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2E0"/>
    <w:rsid w:val="00B66590"/>
    <w:rsid w:val="00B67940"/>
    <w:rsid w:val="00B702ED"/>
    <w:rsid w:val="00B70423"/>
    <w:rsid w:val="00B71FEE"/>
    <w:rsid w:val="00B8372A"/>
    <w:rsid w:val="00B83DD7"/>
    <w:rsid w:val="00B8465E"/>
    <w:rsid w:val="00B8722F"/>
    <w:rsid w:val="00B91FA6"/>
    <w:rsid w:val="00B92053"/>
    <w:rsid w:val="00B96C9F"/>
    <w:rsid w:val="00BA2C98"/>
    <w:rsid w:val="00BA2FFE"/>
    <w:rsid w:val="00BA3439"/>
    <w:rsid w:val="00BA5AB4"/>
    <w:rsid w:val="00BB29FB"/>
    <w:rsid w:val="00BB3485"/>
    <w:rsid w:val="00BC4BC7"/>
    <w:rsid w:val="00BC6293"/>
    <w:rsid w:val="00BC6831"/>
    <w:rsid w:val="00BC7DCF"/>
    <w:rsid w:val="00BD362D"/>
    <w:rsid w:val="00BD420B"/>
    <w:rsid w:val="00BD4DBD"/>
    <w:rsid w:val="00BD5013"/>
    <w:rsid w:val="00BD7CA1"/>
    <w:rsid w:val="00BE2692"/>
    <w:rsid w:val="00BE3983"/>
    <w:rsid w:val="00BE3D1F"/>
    <w:rsid w:val="00BF0B5B"/>
    <w:rsid w:val="00BF3084"/>
    <w:rsid w:val="00BF41C5"/>
    <w:rsid w:val="00BF547A"/>
    <w:rsid w:val="00BF5FE7"/>
    <w:rsid w:val="00C01B93"/>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8708B"/>
    <w:rsid w:val="00C96D6D"/>
    <w:rsid w:val="00CA1A7A"/>
    <w:rsid w:val="00CA3B9D"/>
    <w:rsid w:val="00CA3E1A"/>
    <w:rsid w:val="00CA44E6"/>
    <w:rsid w:val="00CA4805"/>
    <w:rsid w:val="00CB304D"/>
    <w:rsid w:val="00CB4598"/>
    <w:rsid w:val="00CB5622"/>
    <w:rsid w:val="00CB60D9"/>
    <w:rsid w:val="00CC1120"/>
    <w:rsid w:val="00CC4BC9"/>
    <w:rsid w:val="00CC7B94"/>
    <w:rsid w:val="00CD04E2"/>
    <w:rsid w:val="00CD23A7"/>
    <w:rsid w:val="00CD6C4F"/>
    <w:rsid w:val="00CD6EF4"/>
    <w:rsid w:val="00CD6F72"/>
    <w:rsid w:val="00CE54D4"/>
    <w:rsid w:val="00CE5702"/>
    <w:rsid w:val="00CF2172"/>
    <w:rsid w:val="00CF3B0C"/>
    <w:rsid w:val="00CF5BD0"/>
    <w:rsid w:val="00D017FB"/>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3463"/>
    <w:rsid w:val="00D639B4"/>
    <w:rsid w:val="00D64871"/>
    <w:rsid w:val="00D64DEB"/>
    <w:rsid w:val="00D65E02"/>
    <w:rsid w:val="00D65EEB"/>
    <w:rsid w:val="00D67671"/>
    <w:rsid w:val="00D708D2"/>
    <w:rsid w:val="00D73D73"/>
    <w:rsid w:val="00D82DA7"/>
    <w:rsid w:val="00D86B21"/>
    <w:rsid w:val="00D87828"/>
    <w:rsid w:val="00D92745"/>
    <w:rsid w:val="00D92A41"/>
    <w:rsid w:val="00D9367A"/>
    <w:rsid w:val="00D937DC"/>
    <w:rsid w:val="00D948C7"/>
    <w:rsid w:val="00D94A4A"/>
    <w:rsid w:val="00DA51D1"/>
    <w:rsid w:val="00DA5A44"/>
    <w:rsid w:val="00DA5E19"/>
    <w:rsid w:val="00DA6198"/>
    <w:rsid w:val="00DB1EB6"/>
    <w:rsid w:val="00DB2900"/>
    <w:rsid w:val="00DB330A"/>
    <w:rsid w:val="00DC263F"/>
    <w:rsid w:val="00DC4AC5"/>
    <w:rsid w:val="00DC6BCB"/>
    <w:rsid w:val="00DD5744"/>
    <w:rsid w:val="00DE2662"/>
    <w:rsid w:val="00DE2EA8"/>
    <w:rsid w:val="00DE4A7E"/>
    <w:rsid w:val="00DE5F8C"/>
    <w:rsid w:val="00DE6385"/>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4525"/>
    <w:rsid w:val="00E45123"/>
    <w:rsid w:val="00E45746"/>
    <w:rsid w:val="00E45924"/>
    <w:rsid w:val="00E55CF2"/>
    <w:rsid w:val="00E62B48"/>
    <w:rsid w:val="00E6369D"/>
    <w:rsid w:val="00E64123"/>
    <w:rsid w:val="00E65265"/>
    <w:rsid w:val="00E66BF0"/>
    <w:rsid w:val="00E82D09"/>
    <w:rsid w:val="00E839F8"/>
    <w:rsid w:val="00E85A47"/>
    <w:rsid w:val="00E9205A"/>
    <w:rsid w:val="00E923E1"/>
    <w:rsid w:val="00EA1022"/>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987"/>
    <w:rsid w:val="00F00EC3"/>
    <w:rsid w:val="00F11BD3"/>
    <w:rsid w:val="00F127A7"/>
    <w:rsid w:val="00F17870"/>
    <w:rsid w:val="00F202F9"/>
    <w:rsid w:val="00F307D5"/>
    <w:rsid w:val="00F3257E"/>
    <w:rsid w:val="00F336C1"/>
    <w:rsid w:val="00F34C82"/>
    <w:rsid w:val="00F37630"/>
    <w:rsid w:val="00F45710"/>
    <w:rsid w:val="00F47333"/>
    <w:rsid w:val="00F47682"/>
    <w:rsid w:val="00F51F0F"/>
    <w:rsid w:val="00F5323A"/>
    <w:rsid w:val="00F53ED7"/>
    <w:rsid w:val="00F562CB"/>
    <w:rsid w:val="00F56A94"/>
    <w:rsid w:val="00F63F27"/>
    <w:rsid w:val="00F6439A"/>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2989"/>
    <w:rsid w:val="00FC2BF6"/>
    <w:rsid w:val="00FC34E1"/>
    <w:rsid w:val="00FC4769"/>
    <w:rsid w:val="00FC539C"/>
    <w:rsid w:val="00FD58DC"/>
    <w:rsid w:val="00FD624F"/>
    <w:rsid w:val="00FE5E11"/>
    <w:rsid w:val="00FE6C82"/>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1F2FC2FC-9423-417A-8126-4C1231E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7042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0423"/>
    <w:rPr>
      <w:rFonts w:ascii="Calibri" w:hAnsi="Calibri"/>
      <w:noProof/>
    </w:rPr>
  </w:style>
  <w:style w:type="paragraph" w:customStyle="1" w:styleId="EndNoteBibliography">
    <w:name w:val="EndNote Bibliography"/>
    <w:basedOn w:val="Normal"/>
    <w:link w:val="EndNoteBibliographyChar"/>
    <w:rsid w:val="00B7042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0423"/>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datawg.nist.gov/V1_output_docs.php" TargetMode="External"/><Relationship Id="rId13" Type="http://schemas.openxmlformats.org/officeDocument/2006/relationships/hyperlink" Target="http://spark.apache.org/docs/0.9.0/mllib-guide.html" TargetMode="External"/><Relationship Id="rId18" Type="http://schemas.openxmlformats.org/officeDocument/2006/relationships/hyperlink" Target="http://www.netlib.org/parkbench/" TargetMode="External"/><Relationship Id="rId26" Type="http://schemas.openxmlformats.org/officeDocument/2006/relationships/hyperlink" Target="http://www.cisco.com/web/about/ac79/docs/innov/IoT_IBSG_0411FINAL.pdf" TargetMode="External"/><Relationship Id="rId3" Type="http://schemas.openxmlformats.org/officeDocument/2006/relationships/styles" Target="styles.xml"/><Relationship Id="rId21" Type="http://schemas.openxmlformats.org/officeDocument/2006/relationships/hyperlink" Target="http://www.netlib.org/linalg/html_templates/Templates.html" TargetMode="External"/><Relationship Id="rId34" Type="http://schemas.openxmlformats.org/officeDocument/2006/relationships/hyperlink" Target="http://arxiv.org/abs/1403.1528" TargetMode="External"/><Relationship Id="rId7" Type="http://schemas.openxmlformats.org/officeDocument/2006/relationships/image" Target="media/image2.emf"/><Relationship Id="rId12" Type="http://schemas.openxmlformats.org/officeDocument/2006/relationships/hyperlink" Target="http://mahout.apache.org/" TargetMode="External"/><Relationship Id="rId17" Type="http://schemas.openxmlformats.org/officeDocument/2006/relationships/hyperlink" Target="http://www.nas.nasa.gov/publications/npb.html" TargetMode="External"/><Relationship Id="rId25" Type="http://schemas.openxmlformats.org/officeDocument/2006/relationships/hyperlink" Target="http://www.cisco.com/en/US/solutions/collateral/ns341/ns525/ns537/ns705/ns827/white_paper_c11-481360_ns827_Networking_Solutions_White_Paper.html" TargetMode="External"/><Relationship Id="rId33" Type="http://schemas.openxmlformats.org/officeDocument/2006/relationships/hyperlink" Target="http://www.exascale.org/bdec/sites/www.exascale.org.bdec/files/whitepapers/fox.pdf" TargetMode="External"/><Relationship Id="rId2" Type="http://schemas.openxmlformats.org/officeDocument/2006/relationships/numbering" Target="numbering.xml"/><Relationship Id="rId16" Type="http://schemas.openxmlformats.org/officeDocument/2006/relationships/hyperlink" Target="http://hpc.sagepub.com/content/3/3/5.abstract" TargetMode="External"/><Relationship Id="rId20" Type="http://schemas.openxmlformats.org/officeDocument/2006/relationships/hyperlink" Target="http://www.netlib.org/benchmark/hpl/" TargetMode="External"/><Relationship Id="rId29" Type="http://schemas.openxmlformats.org/officeDocument/2006/relationships/hyperlink" Target="http://grids.ucs.indiana.edu/ptliupages/publications/PID1510523.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r-project.org/" TargetMode="External"/><Relationship Id="rId24" Type="http://schemas.openxmlformats.org/officeDocument/2006/relationships/hyperlink" Target="http://gigaom.com/2011/10/13/internet-of-things-will-have-24-billion-devices-by-2020/" TargetMode="External"/><Relationship Id="rId32" Type="http://schemas.openxmlformats.org/officeDocument/2006/relationships/hyperlink" Target="http://www.sandia.gov/~maherou/docs/HPCG-Benchmark.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catalog.php?record_id=18374" TargetMode="External"/><Relationship Id="rId23" Type="http://schemas.openxmlformats.org/officeDocument/2006/relationships/hyperlink" Target="http://grids.ucs.indiana.edu/ptliupages/publications/DataIntensiveComputing_BookChapter.pdf" TargetMode="External"/><Relationship Id="rId28" Type="http://schemas.openxmlformats.org/officeDocument/2006/relationships/hyperlink" Target="http://grids.ucs.indiana.edu/ptliupages/publications/hpdc-camera-ready-submission.pdf" TargetMode="External"/><Relationship Id="rId36" Type="http://schemas.openxmlformats.org/officeDocument/2006/relationships/fontTable" Target="fontTable.xml"/><Relationship Id="rId10" Type="http://schemas.openxmlformats.org/officeDocument/2006/relationships/hyperlink" Target="http://dx.doi.org/10.1002/cpe.2897" TargetMode="External"/><Relationship Id="rId19" Type="http://schemas.openxmlformats.org/officeDocument/2006/relationships/hyperlink" Target="http://www.top500.org/" TargetMode="External"/><Relationship Id="rId31" Type="http://schemas.openxmlformats.org/officeDocument/2006/relationships/hyperlink" Target="http://grids.ucs.indiana.edu/ptliupages/publications/PhylogeneticTreeDisplayWithClustering.pdf" TargetMode="External"/><Relationship Id="rId4" Type="http://schemas.openxmlformats.org/officeDocument/2006/relationships/settings" Target="settings.xml"/><Relationship Id="rId9" Type="http://schemas.openxmlformats.org/officeDocument/2006/relationships/hyperlink" Target="http://bigdatawg.nist.gov/home.php" TargetMode="External"/><Relationship Id="rId14" Type="http://schemas.openxmlformats.org/officeDocument/2006/relationships/hyperlink" Target="http://bigdatawg.nist.gov/usecases.php" TargetMode="External"/><Relationship Id="rId22" Type="http://schemas.openxmlformats.org/officeDocument/2006/relationships/hyperlink" Target="http://www.eecs.berkeley.edu/Pubs/TechRpts/2006/EECS-2006-183.html" TargetMode="External"/><Relationship Id="rId27" Type="http://schemas.openxmlformats.org/officeDocument/2006/relationships/hyperlink" Target="http://grids.ucs.indiana.edu/ptliupages/publications/DryadReport.pdf" TargetMode="External"/><Relationship Id="rId30" Type="http://schemas.openxmlformats.org/officeDocument/2006/relationships/hyperlink" Target="http://dx.doi.org/10.1109/eScience.2013.30" TargetMode="External"/><Relationship Id="rId35" Type="http://schemas.openxmlformats.org/officeDocument/2006/relationships/hyperlink" Target="http://hpc-abds.org/kaleid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34B7-41D7-42B3-BBC5-3CEE2DC1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12497</Words>
  <Characters>71234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12</cp:revision>
  <dcterms:created xsi:type="dcterms:W3CDTF">2014-07-20T15:20:00Z</dcterms:created>
  <dcterms:modified xsi:type="dcterms:W3CDTF">2014-08-26T13:22:00Z</dcterms:modified>
</cp:coreProperties>
</file>