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57DB4" w:rsidRDefault="00257DB4" w:rsidP="00257DB4">
      <w:r w:rsidRPr="007F2DC0">
        <w:rPr>
          <w:b/>
        </w:rPr>
        <w:t>Topic:</w:t>
      </w:r>
      <w:r>
        <w:t xml:space="preserve"> </w:t>
      </w:r>
      <w:r w:rsidR="00A636A4">
        <w:t>Building</w:t>
      </w:r>
      <w:r>
        <w:t xml:space="preserve"> Science Gateways</w:t>
      </w:r>
    </w:p>
    <w:p w:rsidR="00E40F5C" w:rsidRDefault="00257DB4" w:rsidP="00257DB4">
      <w:r w:rsidRPr="007F2DC0">
        <w:rPr>
          <w:b/>
        </w:rPr>
        <w:t>Presenters:</w:t>
      </w:r>
      <w:r>
        <w:t xml:space="preserve"> Marlon Pierce (IU</w:t>
      </w:r>
      <w:r w:rsidR="00E40F5C">
        <w:t>)</w:t>
      </w:r>
      <w:r w:rsidR="00ED716D">
        <w:t>, Suresh Marru (IU), Gregor von Laszewski (RIT), Wenjun Wu (UC)</w:t>
      </w:r>
    </w:p>
    <w:p w:rsidR="003A2AA0" w:rsidRDefault="00257DB4" w:rsidP="00257DB4">
      <w:r w:rsidRPr="007F2DC0">
        <w:rPr>
          <w:b/>
        </w:rPr>
        <w:t>Agenda:</w:t>
      </w:r>
      <w:r>
        <w:t xml:space="preserve"> The purpose of this tutorial is to cover the basics of buildi</w:t>
      </w:r>
      <w:r w:rsidR="00F538DB">
        <w:t>ng Web-based science gateways</w:t>
      </w:r>
      <w:r w:rsidR="00E40F5C">
        <w:t xml:space="preserve">. In Part 1, we will provide an overview of gateway architectures present and future. </w:t>
      </w:r>
      <w:r w:rsidR="003A2AA0">
        <w:t xml:space="preserve"> </w:t>
      </w:r>
      <w:r w:rsidR="00F538DB">
        <w:t xml:space="preserve">This will include an examination of the </w:t>
      </w:r>
      <w:r w:rsidR="007F2DC0">
        <w:t xml:space="preserve">current state of practice </w:t>
      </w:r>
      <w:r w:rsidR="00F538DB">
        <w:t>using OGCE tools as examples</w:t>
      </w:r>
      <w:r w:rsidR="007F2DC0">
        <w:t xml:space="preserve"> (prelude to Part 2).  </w:t>
      </w:r>
      <w:r w:rsidR="003A2AA0">
        <w:t xml:space="preserve">We will </w:t>
      </w:r>
      <w:r w:rsidR="00ED716D">
        <w:t xml:space="preserve">then </w:t>
      </w:r>
      <w:r w:rsidR="003A2AA0">
        <w:t>discuss the relevance of social networking, gadgets</w:t>
      </w:r>
      <w:r w:rsidR="007F2DC0">
        <w:t xml:space="preserve">, and new Web security models </w:t>
      </w:r>
      <w:r w:rsidR="00ED716D">
        <w:t>for</w:t>
      </w:r>
      <w:r w:rsidR="00A636A4">
        <w:t xml:space="preserve"> next generation portals</w:t>
      </w:r>
      <w:r w:rsidR="00F538DB">
        <w:t xml:space="preserve"> </w:t>
      </w:r>
      <w:r w:rsidR="007F2DC0">
        <w:t xml:space="preserve">(prelude to Part 3). </w:t>
      </w:r>
      <w:r w:rsidR="0089795C">
        <w:t xml:space="preserve">  We will </w:t>
      </w:r>
      <w:r w:rsidR="00ED716D">
        <w:t>additionally review</w:t>
      </w:r>
      <w:r w:rsidR="0089795C">
        <w:t xml:space="preserve"> TeraGrid Gateway specific design issues (such as community accounts), requirements (such as</w:t>
      </w:r>
      <w:r w:rsidR="00ED716D">
        <w:t xml:space="preserve"> usage reporting), and hosting using the TeraGrid gateway hosting service. </w:t>
      </w:r>
    </w:p>
    <w:p w:rsidR="00E40F5C" w:rsidRDefault="00E40F5C" w:rsidP="00257DB4">
      <w:r>
        <w:t>In Part 2, w</w:t>
      </w:r>
      <w:r w:rsidR="00257DB4">
        <w:t>e will cover comm</w:t>
      </w:r>
      <w:r>
        <w:t xml:space="preserve">on </w:t>
      </w:r>
      <w:r w:rsidR="00A636A4">
        <w:t>development issues</w:t>
      </w:r>
      <w:r>
        <w:t xml:space="preserve"> such as wrapping science applications as services, combining services into workflows, and building Web interface components.  </w:t>
      </w:r>
      <w:r w:rsidR="00A636A4">
        <w:t xml:space="preserve">We will discuss integration of reliability and information services based on experiences with LEAD and GridChem gateways.  </w:t>
      </w:r>
      <w:r>
        <w:t xml:space="preserve">Examples </w:t>
      </w:r>
      <w:r w:rsidR="00A636A4">
        <w:t xml:space="preserve">and hands-on exercises </w:t>
      </w:r>
      <w:r>
        <w:t>will</w:t>
      </w:r>
      <w:r w:rsidR="00644679">
        <w:t xml:space="preserve"> be drawn from the OGCE tools. S</w:t>
      </w:r>
      <w:r>
        <w:t xml:space="preserve">ee </w:t>
      </w:r>
      <w:hyperlink r:id="rId4" w:history="1">
        <w:r w:rsidR="00F538DB" w:rsidRPr="007002FB">
          <w:rPr>
            <w:rStyle w:val="Hyperlink"/>
          </w:rPr>
          <w:t>http://www.collab-ogce.org</w:t>
        </w:r>
      </w:hyperlink>
      <w:r>
        <w:t>, particular</w:t>
      </w:r>
      <w:r w:rsidR="00644679">
        <w:t>ly the Workflow Suite</w:t>
      </w:r>
      <w:r w:rsidR="005E0877">
        <w:t>, Axis Services,</w:t>
      </w:r>
      <w:r w:rsidR="00644679">
        <w:t xml:space="preserve"> and GTLAB</w:t>
      </w:r>
      <w:r w:rsidR="00F538DB">
        <w:t xml:space="preserve"> sections.</w:t>
      </w:r>
      <w:r>
        <w:t xml:space="preserve"> </w:t>
      </w:r>
      <w:r w:rsidR="00A636A4">
        <w:t xml:space="preserve">  </w:t>
      </w:r>
      <w:r w:rsidR="00644679">
        <w:t>For examples of earlier tutorial material</w:t>
      </w:r>
      <w:r w:rsidR="00F538DB">
        <w:t xml:space="preserve"> on these topics</w:t>
      </w:r>
      <w:r w:rsidR="00644679">
        <w:t xml:space="preserve">, see </w:t>
      </w:r>
      <w:hyperlink r:id="rId5" w:history="1">
        <w:r w:rsidR="00F538DB" w:rsidRPr="007002FB">
          <w:rPr>
            <w:rStyle w:val="Hyperlink"/>
          </w:rPr>
          <w:t>http://www.collab-ogce.org/ogce/index.php/Tutorials</w:t>
        </w:r>
      </w:hyperlink>
      <w:r w:rsidR="00F538DB">
        <w:t xml:space="preserve"> </w:t>
      </w:r>
    </w:p>
    <w:p w:rsidR="00257DB4" w:rsidRDefault="00E40F5C" w:rsidP="00257DB4">
      <w:r>
        <w:t>In Part 3, w</w:t>
      </w:r>
      <w:r w:rsidR="00ED716D">
        <w:t>e will examine new approaches for</w:t>
      </w:r>
      <w:r>
        <w:t xml:space="preserve"> building </w:t>
      </w:r>
      <w:r w:rsidR="008474DE">
        <w:t xml:space="preserve">science </w:t>
      </w:r>
      <w:r>
        <w:t>portals</w:t>
      </w:r>
      <w:r w:rsidR="008474DE">
        <w:t xml:space="preserve"> based on lessons learned from the Web 2.0 community</w:t>
      </w:r>
      <w:r>
        <w:t xml:space="preserve">. These include the use of </w:t>
      </w:r>
      <w:r w:rsidR="007F2DC0">
        <w:t xml:space="preserve">JavaScript </w:t>
      </w:r>
      <w:r w:rsidR="008474DE">
        <w:t xml:space="preserve">libraries for </w:t>
      </w:r>
      <w:r w:rsidR="00A636A4">
        <w:t xml:space="preserve">science application </w:t>
      </w:r>
      <w:r w:rsidR="008474DE">
        <w:t xml:space="preserve">mash-up building, </w:t>
      </w:r>
      <w:r w:rsidR="00A636A4">
        <w:t xml:space="preserve">developing </w:t>
      </w:r>
      <w:r>
        <w:t>Open Social compatible</w:t>
      </w:r>
      <w:r w:rsidR="00A636A4">
        <w:t xml:space="preserve"> </w:t>
      </w:r>
      <w:r w:rsidR="00ED716D">
        <w:t>Google</w:t>
      </w:r>
      <w:r>
        <w:t xml:space="preserve"> gadgets</w:t>
      </w:r>
      <w:r w:rsidR="00ED716D">
        <w:t xml:space="preserve"> and containers</w:t>
      </w:r>
      <w:r>
        <w:t xml:space="preserve">, </w:t>
      </w:r>
      <w:r w:rsidR="00A636A4">
        <w:t xml:space="preserve">using </w:t>
      </w:r>
      <w:r>
        <w:t xml:space="preserve">JSON-RPC, and </w:t>
      </w:r>
      <w:r w:rsidR="00A636A4">
        <w:t xml:space="preserve">using </w:t>
      </w:r>
      <w:r w:rsidR="0089795C">
        <w:t>OAuth and OpenID for security</w:t>
      </w:r>
      <w:r>
        <w:t xml:space="preserve">. Hands-on examples will be provided using </w:t>
      </w:r>
      <w:r w:rsidR="007F2DC0">
        <w:t xml:space="preserve">open source code developed for the </w:t>
      </w:r>
      <w:r w:rsidR="00ED716D">
        <w:t xml:space="preserve">Cyberaide, </w:t>
      </w:r>
      <w:r>
        <w:t>Open Life Science Gateway</w:t>
      </w:r>
      <w:r w:rsidR="00ED716D">
        <w:t>, and SIDGrid</w:t>
      </w:r>
      <w:r>
        <w:t xml:space="preserve">.  </w:t>
      </w:r>
    </w:p>
    <w:p w:rsidR="003A2AA0" w:rsidRDefault="00257DB4" w:rsidP="00257DB4">
      <w:r w:rsidRPr="007F2DC0">
        <w:rPr>
          <w:b/>
        </w:rPr>
        <w:t>Participant Prerequisites:</w:t>
      </w:r>
      <w:r>
        <w:t xml:space="preserve"> </w:t>
      </w:r>
      <w:r w:rsidR="003A2AA0">
        <w:t>Part 1 of the tu</w:t>
      </w:r>
      <w:r w:rsidR="007F2DC0">
        <w:t xml:space="preserve">torial is open to all levels of participants.  Parts 2 and 3 require general experience with server-side Java and JavaScript.  Parts 2 and 3 include hands-on sections, so a laptop with Mac OS or Linux is required. </w:t>
      </w:r>
    </w:p>
    <w:p w:rsidR="007F2DC0" w:rsidRDefault="00257DB4" w:rsidP="00257DB4">
      <w:r w:rsidRPr="007F2DC0">
        <w:rPr>
          <w:b/>
        </w:rPr>
        <w:t xml:space="preserve">Facility Prerequisites: </w:t>
      </w:r>
      <w:r w:rsidR="007F2DC0">
        <w:t xml:space="preserve">Participants will need wireless access and guest TeraGrid credentials.  </w:t>
      </w:r>
    </w:p>
    <w:p w:rsidR="0089795C" w:rsidRDefault="007F2DC0" w:rsidP="00257DB4">
      <w:r>
        <w:rPr>
          <w:b/>
        </w:rPr>
        <w:t xml:space="preserve">Level: </w:t>
      </w:r>
      <w:r>
        <w:t>Introductory (Part 1), Intermediate-Advanced (Parts 2-3).</w:t>
      </w:r>
    </w:p>
    <w:p w:rsidR="00257DB4" w:rsidRPr="0089795C" w:rsidRDefault="0089795C" w:rsidP="00257DB4">
      <w:r>
        <w:rPr>
          <w:b/>
        </w:rPr>
        <w:t xml:space="preserve">Length: </w:t>
      </w:r>
      <w:r w:rsidR="00ED716D">
        <w:t xml:space="preserve">1 day. 1/2 day is possible with shorter hands-on sections. </w:t>
      </w:r>
    </w:p>
    <w:p w:rsidR="00257DB4" w:rsidRDefault="00257DB4" w:rsidP="00257DB4"/>
    <w:sectPr w:rsidR="00257DB4" w:rsidSect="00257DB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257DB4"/>
    <w:rsid w:val="00257DB4"/>
    <w:rsid w:val="003A2AA0"/>
    <w:rsid w:val="0057784A"/>
    <w:rsid w:val="005E0877"/>
    <w:rsid w:val="00644679"/>
    <w:rsid w:val="006905E6"/>
    <w:rsid w:val="007F2DC0"/>
    <w:rsid w:val="008474DE"/>
    <w:rsid w:val="0089795C"/>
    <w:rsid w:val="00A636A4"/>
    <w:rsid w:val="00DE5361"/>
    <w:rsid w:val="00E40F5C"/>
    <w:rsid w:val="00ED716D"/>
    <w:rsid w:val="00F538DB"/>
  </w:rsids>
  <m:mathPr>
    <m:mathFont m:val="font194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C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0F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8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ollab-ogce.org" TargetMode="External"/><Relationship Id="rId5" Type="http://schemas.openxmlformats.org/officeDocument/2006/relationships/hyperlink" Target="http://www.collab-ogce.org/ogce/index.php/Tutorial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330</Words>
  <Characters>1882</Characters>
  <Application>Microsoft Macintosh Word</Application>
  <DocSecurity>0</DocSecurity>
  <Lines>15</Lines>
  <Paragraphs>3</Paragraphs>
  <ScaleCrop>false</ScaleCrop>
  <Company>Indiana University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 Pierce</dc:creator>
  <cp:keywords/>
  <cp:lastModifiedBy>Marlon  Pierce</cp:lastModifiedBy>
  <cp:revision>5</cp:revision>
  <dcterms:created xsi:type="dcterms:W3CDTF">2009-03-18T02:10:00Z</dcterms:created>
  <dcterms:modified xsi:type="dcterms:W3CDTF">2009-03-20T01:54:00Z</dcterms:modified>
</cp:coreProperties>
</file>