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0" w:rsidRPr="00F202F9" w:rsidRDefault="00AE1700" w:rsidP="007009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Need</w:t>
      </w:r>
    </w:p>
    <w:p w:rsidR="00A02267" w:rsidRDefault="00A02267" w:rsidP="0070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267">
        <w:rPr>
          <w:rFonts w:ascii="Times New Roman" w:eastAsia="Times New Roman" w:hAnsi="Times New Roman" w:cs="Times New Roman"/>
          <w:color w:val="000000"/>
          <w:sz w:val="24"/>
          <w:szCs w:val="24"/>
        </w:rPr>
        <w:t>Hour glass figure</w:t>
      </w:r>
    </w:p>
    <w:p w:rsidR="00A02267" w:rsidRDefault="00A02267" w:rsidP="0070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Tables of NIST use cases and their properties</w:t>
      </w:r>
      <w:r w:rsidR="00F202F9">
        <w:rPr>
          <w:rFonts w:ascii="Times New Roman" w:eastAsia="Times New Roman" w:hAnsi="Times New Roman" w:cs="Times New Roman"/>
          <w:color w:val="000000"/>
          <w:sz w:val="24"/>
          <w:szCs w:val="24"/>
        </w:rPr>
        <w:t>: Done</w:t>
      </w:r>
    </w:p>
    <w:p w:rsidR="00A02267" w:rsidRDefault="00A02267" w:rsidP="0070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Tables of components in OGRE facets</w:t>
      </w:r>
      <w:r w:rsidR="00F202F9">
        <w:rPr>
          <w:rFonts w:ascii="Times New Roman" w:eastAsia="Times New Roman" w:hAnsi="Times New Roman" w:cs="Times New Roman"/>
          <w:color w:val="000000"/>
          <w:sz w:val="24"/>
          <w:szCs w:val="24"/>
        </w:rPr>
        <w:t>: Done</w:t>
      </w:r>
    </w:p>
    <w:p w:rsidR="00A02267" w:rsidRPr="00A02267" w:rsidRDefault="00A02267" w:rsidP="0070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HPC-ABDS figure</w:t>
      </w:r>
    </w:p>
    <w:p w:rsidR="00A02267" w:rsidRPr="00A02267" w:rsidRDefault="00A02267" w:rsidP="007009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4E2" w:rsidRDefault="00CD04E2">
      <w:pPr>
        <w:rPr>
          <w:rFonts w:ascii="Tahoma" w:eastAsia="Times New Roman" w:hAnsi="Tahoma" w:cs="Tahoma"/>
          <w:b/>
          <w:color w:val="000000"/>
          <w:sz w:val="28"/>
          <w:szCs w:val="30"/>
        </w:rPr>
      </w:pPr>
      <w:r>
        <w:rPr>
          <w:rFonts w:ascii="Tahoma" w:eastAsia="Times New Roman" w:hAnsi="Tahoma" w:cs="Tahoma"/>
          <w:b/>
          <w:color w:val="000000"/>
          <w:sz w:val="28"/>
          <w:szCs w:val="30"/>
        </w:rPr>
        <w:br w:type="page"/>
      </w:r>
    </w:p>
    <w:p w:rsidR="00F47682" w:rsidRPr="00F47682" w:rsidRDefault="00F47682">
      <w:pPr>
        <w:rPr>
          <w:rFonts w:ascii="Times New Roman" w:eastAsia="Times New Roman" w:hAnsi="Times New Roman" w:cs="Times New Roman"/>
          <w:b/>
          <w:color w:val="000000"/>
          <w:sz w:val="24"/>
          <w:szCs w:val="30"/>
        </w:rPr>
      </w:pPr>
      <w:r w:rsidRPr="00F47682">
        <w:rPr>
          <w:rFonts w:ascii="Times New Roman" w:eastAsia="Times New Roman" w:hAnsi="Times New Roman" w:cs="Times New Roman"/>
          <w:b/>
          <w:color w:val="000000"/>
          <w:sz w:val="24"/>
          <w:szCs w:val="30"/>
        </w:rPr>
        <w:lastRenderedPageBreak/>
        <w:t>Sources of Information</w:t>
      </w:r>
    </w:p>
    <w:p w:rsidR="008F1478" w:rsidRDefault="00701420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t xml:space="preserve">In discussing the structure of Big Data Applications, let us first discuss the inevitably incomplete input that we used to </w:t>
      </w:r>
      <w:r w:rsidR="003E1E15">
        <w:rPr>
          <w:rFonts w:ascii="Times New Roman" w:eastAsia="Times New Roman" w:hAnsi="Times New Roman" w:cs="Times New Roman"/>
          <w:color w:val="000000"/>
          <w:szCs w:val="30"/>
        </w:rPr>
        <w:t xml:space="preserve">do our analysis. </w:t>
      </w:r>
      <w:r w:rsidR="008F1478">
        <w:rPr>
          <w:rFonts w:ascii="Times New Roman" w:eastAsia="Times New Roman" w:hAnsi="Times New Roman" w:cs="Times New Roman"/>
          <w:color w:val="000000"/>
          <w:szCs w:val="30"/>
        </w:rPr>
        <w:t xml:space="preserve">We have gained of course quite a bit of experience from our research over many years but 3 explicit sources that we used were a recent use case survey by NIST from Fall 2013; a survey of data intensive </w:t>
      </w:r>
      <w:r w:rsidR="009966ED">
        <w:rPr>
          <w:rFonts w:ascii="Times New Roman" w:eastAsia="Times New Roman" w:hAnsi="Times New Roman" w:cs="Times New Roman"/>
          <w:color w:val="000000"/>
          <w:szCs w:val="30"/>
        </w:rPr>
        <w:t xml:space="preserve">research </w:t>
      </w:r>
      <w:r w:rsidR="008F1478">
        <w:rPr>
          <w:rFonts w:ascii="Times New Roman" w:eastAsia="Times New Roman" w:hAnsi="Times New Roman" w:cs="Times New Roman"/>
          <w:color w:val="000000"/>
          <w:szCs w:val="30"/>
        </w:rPr>
        <w:t>applications (</w:t>
      </w:r>
      <w:r w:rsidR="008F1478" w:rsidRPr="008F1478">
        <w:rPr>
          <w:rFonts w:ascii="Times New Roman" w:eastAsia="Times New Roman" w:hAnsi="Times New Roman" w:cs="Times New Roman"/>
          <w:color w:val="000000"/>
          <w:szCs w:val="30"/>
        </w:rPr>
        <w:t>Dis</w:t>
      </w:r>
      <w:r w:rsidR="008F1478">
        <w:rPr>
          <w:rFonts w:ascii="Times New Roman" w:eastAsia="Times New Roman" w:hAnsi="Times New Roman" w:cs="Times New Roman"/>
          <w:color w:val="000000"/>
          <w:szCs w:val="30"/>
        </w:rPr>
        <w:t>tributed Computing MetaPatterns) by Jha et al.; and study of members of data analytics libraries including R, Mahout and MLLib.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 We follow with a summary of first two sources.</w:t>
      </w:r>
    </w:p>
    <w:p w:rsidR="00117218" w:rsidRDefault="008F1478" w:rsidP="00117218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t xml:space="preserve">The </w:t>
      </w:r>
      <w:r w:rsidR="00117218" w:rsidRPr="00117218">
        <w:rPr>
          <w:rFonts w:ascii="Times New Roman" w:eastAsia="Times New Roman" w:hAnsi="Times New Roman" w:cs="Times New Roman"/>
          <w:color w:val="000000"/>
          <w:szCs w:val="30"/>
        </w:rPr>
        <w:t xml:space="preserve">NIST Big Data Public Working Group (NBD-PWG) was launched </w:t>
      </w:r>
      <w:r w:rsidR="00117218">
        <w:rPr>
          <w:rFonts w:ascii="Times New Roman" w:eastAsia="Times New Roman" w:hAnsi="Times New Roman" w:cs="Times New Roman"/>
          <w:color w:val="000000"/>
          <w:szCs w:val="30"/>
        </w:rPr>
        <w:t xml:space="preserve">in June 2013 with a set of working groups covering Big Data Definitions, Taxonomies, Requirements, </w:t>
      </w:r>
      <w:r w:rsidR="00117218" w:rsidRPr="00117218">
        <w:rPr>
          <w:rFonts w:ascii="Times New Roman" w:eastAsia="Times New Roman" w:hAnsi="Times New Roman" w:cs="Times New Roman"/>
          <w:color w:val="000000"/>
          <w:szCs w:val="30"/>
        </w:rPr>
        <w:t>Se</w:t>
      </w:r>
      <w:r w:rsidR="00117218">
        <w:rPr>
          <w:rFonts w:ascii="Times New Roman" w:eastAsia="Times New Roman" w:hAnsi="Times New Roman" w:cs="Times New Roman"/>
          <w:color w:val="000000"/>
          <w:szCs w:val="30"/>
        </w:rPr>
        <w:t xml:space="preserve">curity and Privacy Requirements, </w:t>
      </w:r>
      <w:r w:rsidR="00117218" w:rsidRPr="00117218">
        <w:rPr>
          <w:rFonts w:ascii="Times New Roman" w:eastAsia="Times New Roman" w:hAnsi="Times New Roman" w:cs="Times New Roman"/>
          <w:color w:val="000000"/>
          <w:szCs w:val="30"/>
        </w:rPr>
        <w:t>Reference A</w:t>
      </w:r>
      <w:r w:rsidR="00117218">
        <w:rPr>
          <w:rFonts w:ascii="Times New Roman" w:eastAsia="Times New Roman" w:hAnsi="Times New Roman" w:cs="Times New Roman"/>
          <w:color w:val="000000"/>
          <w:szCs w:val="30"/>
        </w:rPr>
        <w:t xml:space="preserve">rchitectures White Paper Survey, Reference Architectures, </w:t>
      </w:r>
      <w:r w:rsidR="00117218" w:rsidRPr="00117218">
        <w:rPr>
          <w:rFonts w:ascii="Times New Roman" w:eastAsia="Times New Roman" w:hAnsi="Times New Roman" w:cs="Times New Roman"/>
          <w:color w:val="000000"/>
          <w:szCs w:val="30"/>
        </w:rPr>
        <w:t xml:space="preserve">Security and </w:t>
      </w:r>
      <w:r w:rsidR="00117218">
        <w:rPr>
          <w:rFonts w:ascii="Times New Roman" w:eastAsia="Times New Roman" w:hAnsi="Times New Roman" w:cs="Times New Roman"/>
          <w:color w:val="000000"/>
          <w:szCs w:val="30"/>
        </w:rPr>
        <w:t xml:space="preserve">Privacy Reference Architectures and </w:t>
      </w:r>
      <w:r w:rsidR="00117218" w:rsidRPr="00117218">
        <w:rPr>
          <w:rFonts w:ascii="Times New Roman" w:eastAsia="Times New Roman" w:hAnsi="Times New Roman" w:cs="Times New Roman"/>
          <w:color w:val="000000"/>
          <w:szCs w:val="30"/>
        </w:rPr>
        <w:t>Big Data Technology Roadmap</w:t>
      </w:r>
      <w:r w:rsidR="00117218">
        <w:rPr>
          <w:rFonts w:ascii="Times New Roman" w:eastAsia="Times New Roman" w:hAnsi="Times New Roman" w:cs="Times New Roman"/>
          <w:color w:val="000000"/>
          <w:szCs w:val="30"/>
        </w:rPr>
        <w:t>. The Requirements working group gathered 51 use cases from a public call and then analyzed in terms of requirements of a reference architecture</w:t>
      </w:r>
      <w:r w:rsidR="00117218" w:rsidRPr="00117218">
        <w:rPr>
          <w:rFonts w:ascii="Times New Roman" w:eastAsia="Times New Roman" w:hAnsi="Times New Roman" w:cs="Times New Roman"/>
          <w:color w:val="000000"/>
          <w:szCs w:val="30"/>
        </w:rPr>
        <w:t>. Here we will look at them differently to identify common patterns</w:t>
      </w:r>
      <w:r w:rsidR="00117218">
        <w:rPr>
          <w:rFonts w:ascii="Times New Roman" w:eastAsia="Times New Roman" w:hAnsi="Times New Roman" w:cs="Times New Roman"/>
          <w:color w:val="000000"/>
          <w:szCs w:val="30"/>
        </w:rPr>
        <w:t xml:space="preserve"> and characteristics which can be used to guide and evaluate Big Data hardware and software.</w:t>
      </w:r>
    </w:p>
    <w:p w:rsidR="009966ED" w:rsidRPr="009966ED" w:rsidRDefault="009966ED" w:rsidP="009966ED">
      <w:pPr>
        <w:spacing w:after="200" w:line="276" w:lineRule="auto"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 xml:space="preserve">The use cases are organized into nine broad areas as follows, with the number of associated use cases in parentheses: 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>Government Operation (4)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 xml:space="preserve">Commercial (8) 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 xml:space="preserve">Defense (3) 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>Healthcare and Life Sciences (10)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>Deep Learning and Social Media (6)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 xml:space="preserve">The Ecosystem for Research (4) 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 xml:space="preserve">Astronomy and Physics (5) 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>Earth, Environmental and Polar Science (10)</w:t>
      </w:r>
    </w:p>
    <w:p w:rsidR="009966ED" w:rsidRPr="009966ED" w:rsidRDefault="009966ED" w:rsidP="009966E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 xml:space="preserve">Energy (1) </w:t>
      </w:r>
    </w:p>
    <w:p w:rsidR="009966ED" w:rsidRDefault="009966ED" w:rsidP="00117218">
      <w:pPr>
        <w:rPr>
          <w:rFonts w:ascii="Times New Roman" w:eastAsia="Times New Roman" w:hAnsi="Times New Roman" w:cs="Times New Roman"/>
          <w:color w:val="000000"/>
          <w:szCs w:val="30"/>
        </w:rPr>
      </w:pPr>
      <w:r w:rsidRPr="009966ED">
        <w:rPr>
          <w:rFonts w:ascii="Times New Roman" w:eastAsia="Times New Roman" w:hAnsi="Times New Roman" w:cs="Times New Roman"/>
          <w:color w:val="000000"/>
          <w:szCs w:val="30"/>
        </w:rPr>
        <w:t>Note that the majority of use cases come from research applications but commercial, defense and government operations have some coverage.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 A template was prepared by</w:t>
      </w:r>
      <w:r w:rsidR="005315CA">
        <w:rPr>
          <w:rFonts w:ascii="Times New Roman" w:eastAsia="Times New Roman" w:hAnsi="Times New Roman" w:cs="Times New Roman"/>
          <w:color w:val="000000"/>
          <w:szCs w:val="30"/>
        </w:rPr>
        <w:t xml:space="preserve"> the requirements working group, which allowed experts to categorize each </w:t>
      </w:r>
      <w:r>
        <w:rPr>
          <w:rFonts w:ascii="Times New Roman" w:eastAsia="Times New Roman" w:hAnsi="Times New Roman" w:cs="Times New Roman"/>
          <w:color w:val="000000"/>
          <w:szCs w:val="30"/>
        </w:rPr>
        <w:t>use case by 26 featur</w:t>
      </w:r>
      <w:r w:rsidR="001D3932">
        <w:rPr>
          <w:rFonts w:ascii="Times New Roman" w:eastAsia="Times New Roman" w:hAnsi="Times New Roman" w:cs="Times New Roman"/>
          <w:color w:val="000000"/>
          <w:szCs w:val="30"/>
        </w:rPr>
        <w:t>es that included</w:t>
      </w:r>
    </w:p>
    <w:p w:rsidR="005315CA" w:rsidRDefault="005315CA" w:rsidP="005315CA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t xml:space="preserve">Use case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>Actors/Stakeholders and t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heir roles and responsibilities; use case goals and description. Specification of current analysis covering compute system, storage, networking and software.  Characteristics of use case Big Data with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>Data S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ource (distributed/centralized), Volume (size), Velocity (e.g. real time), Variety (multiple datasets, mashup),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>Variability (rate of change)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. The so-called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 xml:space="preserve">Big Data 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>Science (collection, curation, analysis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>)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 with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>Veracity (Robustness Issues, s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emantics), Visualization, Data Quality (syntax), Data Types and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>Data Analytics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. These detailed specifications were complemented by broad comments including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 xml:space="preserve">Big 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Data Specific Challenges (Gaps), 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 xml:space="preserve">Mobility 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>issues, Security &amp; Privacy Requirements and identification of</w:t>
      </w:r>
      <w:r w:rsidRPr="005315CA">
        <w:rPr>
          <w:rFonts w:ascii="Times New Roman" w:eastAsia="Times New Roman" w:hAnsi="Times New Roman" w:cs="Times New Roman"/>
          <w:color w:val="000000"/>
          <w:szCs w:val="30"/>
        </w:rPr>
        <w:t xml:space="preserve"> issues</w:t>
      </w:r>
      <w:r w:rsidR="001E5C7E">
        <w:rPr>
          <w:rFonts w:ascii="Times New Roman" w:eastAsia="Times New Roman" w:hAnsi="Times New Roman" w:cs="Times New Roman"/>
          <w:color w:val="000000"/>
          <w:szCs w:val="30"/>
        </w:rPr>
        <w:t xml:space="preserve"> for generalizing this use case.</w:t>
      </w:r>
    </w:p>
    <w:p w:rsidR="001E5C7E" w:rsidRDefault="001E5C7E" w:rsidP="005315CA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t>The complete set of 51 responses with in addition a summary from the working group of applications, current status and futures as well as extracted requirements can be found in []</w:t>
      </w:r>
    </w:p>
    <w:p w:rsidR="001E5C7E" w:rsidRDefault="001E5C7E" w:rsidP="005315CA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t>Need a discussion of Jha et al.</w:t>
      </w:r>
    </w:p>
    <w:p w:rsidR="001E5C7E" w:rsidRPr="00F47682" w:rsidRDefault="00F47682" w:rsidP="005315CA">
      <w:pPr>
        <w:rPr>
          <w:rFonts w:ascii="Times New Roman" w:eastAsia="Times New Roman" w:hAnsi="Times New Roman" w:cs="Times New Roman"/>
          <w:b/>
          <w:color w:val="000000"/>
          <w:szCs w:val="30"/>
        </w:rPr>
      </w:pPr>
      <w:r w:rsidRPr="00F47682">
        <w:rPr>
          <w:rFonts w:ascii="Times New Roman" w:eastAsia="Times New Roman" w:hAnsi="Times New Roman" w:cs="Times New Roman"/>
          <w:b/>
          <w:color w:val="000000"/>
          <w:szCs w:val="30"/>
        </w:rPr>
        <w:t>Lessons from Parallel Computing</w:t>
      </w:r>
    </w:p>
    <w:p w:rsidR="001D3932" w:rsidRPr="009966ED" w:rsidRDefault="00F47682" w:rsidP="00117218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lastRenderedPageBreak/>
        <w:t>Before discussing features and patterns of Big Data applications, it is instructive to consider the better understood parallel computing situation.</w:t>
      </w:r>
    </w:p>
    <w:p w:rsidR="00117218" w:rsidRPr="00117218" w:rsidRDefault="00117218">
      <w:pPr>
        <w:rPr>
          <w:rFonts w:ascii="Times New Roman" w:eastAsia="Times New Roman" w:hAnsi="Times New Roman" w:cs="Times New Roman"/>
          <w:color w:val="000000"/>
          <w:szCs w:val="30"/>
        </w:rPr>
      </w:pPr>
      <w:r w:rsidRPr="00117218">
        <w:rPr>
          <w:rFonts w:ascii="Times New Roman" w:eastAsia="Times New Roman" w:hAnsi="Times New Roman" w:cs="Times New Roman"/>
          <w:color w:val="000000"/>
          <w:szCs w:val="30"/>
        </w:rPr>
        <w:br w:type="page"/>
      </w:r>
    </w:p>
    <w:p w:rsidR="00CD04E2" w:rsidRPr="00117218" w:rsidRDefault="00CD04E2" w:rsidP="00117218">
      <w:pPr>
        <w:rPr>
          <w:rFonts w:ascii="Times New Roman" w:eastAsia="Times New Roman" w:hAnsi="Times New Roman" w:cs="Times New Roman"/>
          <w:color w:val="000000"/>
          <w:szCs w:val="30"/>
        </w:rPr>
      </w:pP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30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0"/>
        </w:rPr>
        <w:t>Commercial Big data is big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30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0"/>
        </w:rPr>
        <w:t>HPC-ABDS Overview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Layers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Target 5 Architectures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Principles including Hourglass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30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0"/>
        </w:rPr>
        <w:t>NIST Review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Template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Table of 51 use cases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Examples of V's properties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20 additional use case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30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0"/>
        </w:rPr>
        <w:t>Building Ogres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</w:rPr>
      </w:pPr>
      <w:r w:rsidRPr="007009B4">
        <w:rPr>
          <w:rFonts w:ascii="Tahoma" w:eastAsia="Times New Roman" w:hAnsi="Tahoma" w:cs="Tahoma"/>
          <w:color w:val="000000"/>
          <w:sz w:val="30"/>
          <w:szCs w:val="30"/>
        </w:rPr>
        <w:t>Summary of mini-apps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NPB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Berkeley dwarfs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Distributed Computing MetaPatterns (see CloudDB talk)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30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0"/>
        </w:rPr>
        <w:t>Properties of properties of 51 use cases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What is parallelism Over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Low-Level (Run-time) Computational Types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Higher-Level Computational Types or Features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Global Machine Learning aka EGO – Exascale Global Optimization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30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0"/>
        </w:rPr>
        <w:t>A set of Image data related use cases</w:t>
      </w:r>
      <w:r w:rsidR="006E27C5" w:rsidRPr="00EB3421">
        <w:rPr>
          <w:rFonts w:ascii="Tahoma" w:eastAsia="Times New Roman" w:hAnsi="Tahoma" w:cs="Tahoma"/>
          <w:b/>
          <w:color w:val="000000"/>
          <w:sz w:val="28"/>
          <w:szCs w:val="30"/>
        </w:rPr>
        <w:t xml:space="preserve"> (Better summarized in Cetraro)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Facebook etc.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17:Pathology Imaging/ Digital Pathology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18: Computational Bioimaging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26: Large-scale Deep Learning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27: Organizing large-scale, unstructured collections of consumer photos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36: Catalina Real-Time Transient Survey (CRTS)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43: Radar Data Analysis for CReSIS Remote Sensing of Ice Sheets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44: UAVSAR Data Processing, Data Product Delivery, and Data Services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6"/>
        </w:rPr>
        <w:t>Facets of the Ogres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Application Class Facet of Ogres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Problem Architecture Facet of Ogres (Meta or MacroPattern)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4 Forms of MapReduce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009B4">
        <w:rPr>
          <w:rFonts w:ascii="Tahoma" w:eastAsia="Times New Roman" w:hAnsi="Tahoma" w:cs="Tahoma"/>
          <w:color w:val="000000"/>
          <w:sz w:val="27"/>
          <w:szCs w:val="27"/>
        </w:rPr>
        <w:t>Computational Features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009B4">
        <w:rPr>
          <w:rFonts w:ascii="Tahoma" w:eastAsia="Times New Roman" w:hAnsi="Tahoma" w:cs="Tahoma"/>
          <w:color w:val="000000"/>
          <w:sz w:val="27"/>
          <w:szCs w:val="27"/>
        </w:rPr>
        <w:t>Data Source and Style Facet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6"/>
        </w:rPr>
        <w:t>Analytics Facet (kernels) of the Ogres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Several examples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6"/>
        </w:rPr>
        <w:t>Parallel Global Machine Learning Examples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MDS and Clustering pictures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Harp WDA-SMACOF efficiency results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lastRenderedPageBreak/>
        <w:t>Summary of Harp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Spherical Phylogram from MDS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009B4">
        <w:rPr>
          <w:rFonts w:ascii="Tahoma" w:eastAsia="Times New Roman" w:hAnsi="Tahoma" w:cs="Tahoma"/>
          <w:color w:val="000000"/>
          <w:sz w:val="27"/>
          <w:szCs w:val="27"/>
        </w:rPr>
        <w:t>More results from Azure and original hpc-abds paper (</w:t>
      </w:r>
      <w:r w:rsidRPr="007009B4">
        <w:rPr>
          <w:rFonts w:ascii="Tahoma" w:eastAsia="Times New Roman" w:hAnsi="Tahoma" w:cs="Tahoma"/>
          <w:color w:val="000000"/>
          <w:sz w:val="24"/>
          <w:szCs w:val="24"/>
        </w:rPr>
        <w:t>In Spare Slides and CloudDB talk)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28"/>
        </w:rPr>
        <w:t>Comparing Data Intensive and Simulation Problems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Communication structure</w:t>
      </w:r>
    </w:p>
    <w:p w:rsid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Graphs v Particle Dynamics</w:t>
      </w:r>
    </w:p>
    <w:p w:rsidR="006E27C5" w:rsidRPr="006E27C5" w:rsidRDefault="006E27C5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6E27C5">
        <w:rPr>
          <w:rFonts w:ascii="Tahoma" w:eastAsia="Times New Roman" w:hAnsi="Tahoma" w:cs="Tahoma"/>
          <w:b/>
          <w:color w:val="000000"/>
          <w:sz w:val="28"/>
          <w:szCs w:val="28"/>
        </w:rPr>
        <w:t>Comparing Commercial and Science uses</w:t>
      </w:r>
    </w:p>
    <w:p w:rsidR="006E27C5" w:rsidRPr="007009B4" w:rsidRDefault="006E27C5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Cetraro: Note key difference between commercial and science. Former has huge number of users which map into classic mapreduce. Latter needs much of this capability for management/access functions but different scale. However backend use issues comparable in 2 cases with of course different algorithms 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6"/>
        </w:rPr>
        <w:t>Sensors and the Internet of Things - Streaming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Sensors/Streaming as a Service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Relevance of cloud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Projection of IoT size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IOTCloud and performance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39: Particle Physics: Analysis of LHC Large Hadron Collider Data: Discovery of Higgs particle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13: Large Scale Geospatial Analysis and Visualization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50: DOE-BER AmeriFlux and FLUXNET Networks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51: Consumption forecasting in Smart Grids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6"/>
        </w:rPr>
        <w:t>Java Grande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Kernel mpiJava performance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DAVS Java clustering performance C# v Java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Results of DAVS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  <w:r w:rsidRPr="007009B4">
        <w:rPr>
          <w:rFonts w:ascii="Tahoma" w:eastAsia="Times New Roman" w:hAnsi="Tahoma" w:cs="Tahoma"/>
          <w:b/>
          <w:color w:val="000000"/>
          <w:sz w:val="28"/>
          <w:szCs w:val="36"/>
        </w:rPr>
        <w:t>Conclusions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Integrate (don’t compete) HPC with “Commodity Big data” (Google to Amazon to Enterprise Data Analytics)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i.e. improve Mahout; don’t compete with it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Use Hadoop plug-ins rather than replacing Hadoop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Enhanced Apache Big Data Stack HPC-ABDS has ~120 members 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Opportunities at Resource management, Data/File, Streaming, Programming, monitoring, workflow layers for HPC and ABDS integration</w:t>
      </w:r>
    </w:p>
    <w:p w:rsidR="007009B4" w:rsidRP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Data intensive algorithms do not have the well developed high performance libraries familiar from HPC</w:t>
      </w:r>
    </w:p>
    <w:p w:rsidR="007009B4" w:rsidRDefault="007009B4" w:rsidP="007009B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9B4">
        <w:rPr>
          <w:rFonts w:ascii="Tahoma" w:eastAsia="Times New Roman" w:hAnsi="Tahoma" w:cs="Tahoma"/>
          <w:color w:val="000000"/>
          <w:sz w:val="24"/>
          <w:szCs w:val="24"/>
        </w:rPr>
        <w:t>Strong case for high performance Java (Grande) run time supporting all forms of parallelism</w:t>
      </w:r>
    </w:p>
    <w:p w:rsidR="00A02267" w:rsidRDefault="00A02267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br w:type="page"/>
      </w:r>
    </w:p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520"/>
        <w:gridCol w:w="4140"/>
        <w:gridCol w:w="1705"/>
      </w:tblGrid>
      <w:tr w:rsidR="009507E0" w:rsidTr="0093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507E0" w:rsidRPr="00867644" w:rsidRDefault="009507E0" w:rsidP="005A3D7C">
            <w:pPr>
              <w:jc w:val="center"/>
            </w:pPr>
            <w:r>
              <w:lastRenderedPageBreak/>
              <w:t>9 Image-based NIST Use Cases</w:t>
            </w:r>
          </w:p>
        </w:tc>
      </w:tr>
      <w:tr w:rsidR="00A02267" w:rsidTr="0099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Pr="00867644" w:rsidRDefault="00867644" w:rsidP="005A3D7C">
            <w:pPr>
              <w:jc w:val="center"/>
            </w:pPr>
            <w:r>
              <w:t xml:space="preserve">Use </w:t>
            </w:r>
            <w:r w:rsidR="005A3D7C" w:rsidRPr="00867644">
              <w:t>Case</w:t>
            </w:r>
          </w:p>
        </w:tc>
        <w:tc>
          <w:tcPr>
            <w:tcW w:w="2520" w:type="dxa"/>
          </w:tcPr>
          <w:p w:rsidR="00A02267" w:rsidRPr="009507E0" w:rsidRDefault="005A3D7C" w:rsidP="005A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07E0">
              <w:rPr>
                <w:b/>
              </w:rPr>
              <w:t>Title</w:t>
            </w:r>
          </w:p>
        </w:tc>
        <w:tc>
          <w:tcPr>
            <w:tcW w:w="4140" w:type="dxa"/>
          </w:tcPr>
          <w:p w:rsidR="00A02267" w:rsidRPr="009507E0" w:rsidRDefault="005A3D7C" w:rsidP="005A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07E0">
              <w:rPr>
                <w:b/>
              </w:rPr>
              <w:t>Application</w:t>
            </w:r>
          </w:p>
        </w:tc>
        <w:tc>
          <w:tcPr>
            <w:tcW w:w="1705" w:type="dxa"/>
          </w:tcPr>
          <w:p w:rsidR="00A02267" w:rsidRPr="009507E0" w:rsidRDefault="005A3D7C" w:rsidP="005A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07E0">
              <w:rPr>
                <w:b/>
              </w:rPr>
              <w:t>Features</w:t>
            </w:r>
          </w:p>
        </w:tc>
      </w:tr>
      <w:tr w:rsidR="00A02267" w:rsidTr="0099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5A3D7C" w:rsidP="005A3D7C">
            <w:r>
              <w:t>17</w:t>
            </w:r>
          </w:p>
        </w:tc>
        <w:tc>
          <w:tcPr>
            <w:tcW w:w="2520" w:type="dxa"/>
          </w:tcPr>
          <w:p w:rsidR="00A02267" w:rsidRDefault="005A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Pathology Imaging/ Digital Pathology</w:t>
            </w:r>
          </w:p>
        </w:tc>
        <w:tc>
          <w:tcPr>
            <w:tcW w:w="4140" w:type="dxa"/>
          </w:tcPr>
          <w:p w:rsidR="00A02267" w:rsidRDefault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</w:t>
            </w:r>
            <w:r w:rsidR="005A3D7C">
              <w:t xml:space="preserve">ing </w:t>
            </w:r>
            <w:r>
              <w:t xml:space="preserve">to </w:t>
            </w:r>
            <w:r w:rsidR="005A3D7C">
              <w:t xml:space="preserve">terabyte </w:t>
            </w:r>
            <w:r>
              <w:t xml:space="preserve">size </w:t>
            </w:r>
            <w:r w:rsidR="005A3D7C">
              <w:t>3D images, Global Classification</w:t>
            </w:r>
          </w:p>
        </w:tc>
        <w:tc>
          <w:tcPr>
            <w:tcW w:w="1705" w:type="dxa"/>
          </w:tcPr>
          <w:p w:rsidR="00A02267" w:rsidRDefault="005A3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PP, LML, MR for search</w:t>
            </w:r>
          </w:p>
        </w:tc>
      </w:tr>
      <w:tr w:rsidR="00A02267" w:rsidTr="0099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A87EFF" w:rsidP="00A87EFF">
            <w:r>
              <w:t>18</w:t>
            </w:r>
          </w:p>
        </w:tc>
        <w:tc>
          <w:tcPr>
            <w:tcW w:w="2520" w:type="dxa"/>
          </w:tcPr>
          <w:p w:rsidR="00A02267" w:rsidRDefault="00A87EFF" w:rsidP="00C023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</w:t>
            </w:r>
            <w:r w:rsidR="00C02312">
              <w:t xml:space="preserve">ght </w:t>
            </w:r>
            <w:r>
              <w:t>sources</w:t>
            </w:r>
          </w:p>
        </w:tc>
        <w:tc>
          <w:tcPr>
            <w:tcW w:w="4140" w:type="dxa"/>
          </w:tcPr>
          <w:p w:rsidR="00A02267" w:rsidRDefault="00A8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Biology and Materials</w:t>
            </w:r>
          </w:p>
        </w:tc>
        <w:tc>
          <w:tcPr>
            <w:tcW w:w="1705" w:type="dxa"/>
          </w:tcPr>
          <w:p w:rsidR="00A02267" w:rsidRDefault="00A8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PP, LML</w:t>
            </w:r>
          </w:p>
        </w:tc>
      </w:tr>
      <w:tr w:rsidR="00A02267" w:rsidTr="0099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A87EFF" w:rsidP="00A87EFF">
            <w:r>
              <w:t>26</w:t>
            </w:r>
            <w:r w:rsidR="005A3D7C">
              <w:t xml:space="preserve"> </w:t>
            </w:r>
          </w:p>
        </w:tc>
        <w:tc>
          <w:tcPr>
            <w:tcW w:w="2520" w:type="dxa"/>
          </w:tcPr>
          <w:p w:rsidR="00A02267" w:rsidRDefault="00A8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Large-scale Deep Learning</w:t>
            </w:r>
          </w:p>
        </w:tc>
        <w:tc>
          <w:tcPr>
            <w:tcW w:w="4140" w:type="dxa"/>
          </w:tcPr>
          <w:p w:rsidR="00A02267" w:rsidRDefault="00A8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Stanford ran 10 million images and 11 billion parameters on a 64 GPU HPC; vision (drive car), speech, and Natural Language Processing</w:t>
            </w:r>
          </w:p>
        </w:tc>
        <w:tc>
          <w:tcPr>
            <w:tcW w:w="1705" w:type="dxa"/>
          </w:tcPr>
          <w:p w:rsidR="00A02267" w:rsidRDefault="00A8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GML</w:t>
            </w:r>
          </w:p>
        </w:tc>
      </w:tr>
      <w:tr w:rsidR="00A02267" w:rsidTr="0099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867644" w:rsidP="00867644">
            <w:r>
              <w:t>27</w:t>
            </w:r>
          </w:p>
        </w:tc>
        <w:tc>
          <w:tcPr>
            <w:tcW w:w="2520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Organizing large-scale, unstructured collections of photos</w:t>
            </w:r>
          </w:p>
        </w:tc>
        <w:tc>
          <w:tcPr>
            <w:tcW w:w="4140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Fit position and camera direction to assemble 3D photo ensemble</w:t>
            </w:r>
          </w:p>
        </w:tc>
        <w:tc>
          <w:tcPr>
            <w:tcW w:w="1705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GML</w:t>
            </w:r>
          </w:p>
        </w:tc>
      </w:tr>
      <w:tr w:rsidR="00A02267" w:rsidTr="0099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867644" w:rsidP="00867644">
            <w:r>
              <w:t>36</w:t>
            </w:r>
          </w:p>
        </w:tc>
        <w:tc>
          <w:tcPr>
            <w:tcW w:w="2520" w:type="dxa"/>
          </w:tcPr>
          <w:p w:rsidR="00A02267" w:rsidRDefault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Catalina Real-Time Transient Synoptic Sky Survey (CRTS)</w:t>
            </w:r>
          </w:p>
        </w:tc>
        <w:tc>
          <w:tcPr>
            <w:tcW w:w="4140" w:type="dxa"/>
          </w:tcPr>
          <w:p w:rsidR="00A02267" w:rsidRDefault="00867644" w:rsidP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Processing of individual images for events based on classification of image structure (GML)</w:t>
            </w:r>
          </w:p>
        </w:tc>
        <w:tc>
          <w:tcPr>
            <w:tcW w:w="1705" w:type="dxa"/>
          </w:tcPr>
          <w:p w:rsidR="00A02267" w:rsidRDefault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PP, LML</w:t>
            </w:r>
          </w:p>
        </w:tc>
      </w:tr>
      <w:tr w:rsidR="00A02267" w:rsidTr="0099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867644" w:rsidP="00867644">
            <w:r>
              <w:t>43</w:t>
            </w:r>
          </w:p>
        </w:tc>
        <w:tc>
          <w:tcPr>
            <w:tcW w:w="2520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Radar Data Analysis for CReSIS Remote Sensing of Ice Sheets</w:t>
            </w:r>
          </w:p>
        </w:tc>
        <w:tc>
          <w:tcPr>
            <w:tcW w:w="4140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glacier beds and snow layers</w:t>
            </w:r>
          </w:p>
        </w:tc>
        <w:tc>
          <w:tcPr>
            <w:tcW w:w="1705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PP, LML moving to GML for full ice-sheet</w:t>
            </w:r>
          </w:p>
        </w:tc>
      </w:tr>
      <w:tr w:rsidR="00A02267" w:rsidTr="0099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5A3D7C" w:rsidP="00867644">
            <w:r>
              <w:t xml:space="preserve">44 </w:t>
            </w:r>
          </w:p>
        </w:tc>
        <w:tc>
          <w:tcPr>
            <w:tcW w:w="2520" w:type="dxa"/>
          </w:tcPr>
          <w:p w:rsidR="00A02267" w:rsidRDefault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UAVSAR Data Processing, Data Product Delivery, and Data Services</w:t>
            </w:r>
          </w:p>
        </w:tc>
        <w:tc>
          <w:tcPr>
            <w:tcW w:w="4140" w:type="dxa"/>
          </w:tcPr>
          <w:p w:rsidR="00A02267" w:rsidRDefault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Find and display slippage from radar images</w:t>
            </w:r>
          </w:p>
        </w:tc>
        <w:tc>
          <w:tcPr>
            <w:tcW w:w="1705" w:type="dxa"/>
          </w:tcPr>
          <w:p w:rsidR="00A02267" w:rsidRDefault="00867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</w:tr>
      <w:tr w:rsidR="00A02267" w:rsidTr="0099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02267" w:rsidRDefault="00867644" w:rsidP="00867644">
            <w:r>
              <w:t>45, 46</w:t>
            </w:r>
          </w:p>
        </w:tc>
        <w:tc>
          <w:tcPr>
            <w:tcW w:w="2520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Analysis of Simulation visualizations</w:t>
            </w:r>
          </w:p>
        </w:tc>
        <w:tc>
          <w:tcPr>
            <w:tcW w:w="4140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 paths, classify orbits, classify patterns that signal earthquakes, instabilities, climate, turbulence</w:t>
            </w:r>
          </w:p>
        </w:tc>
        <w:tc>
          <w:tcPr>
            <w:tcW w:w="1705" w:type="dxa"/>
          </w:tcPr>
          <w:p w:rsidR="00A02267" w:rsidRDefault="00867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 LML ?GML</w:t>
            </w:r>
          </w:p>
        </w:tc>
      </w:tr>
    </w:tbl>
    <w:p w:rsidR="008F76FB" w:rsidRDefault="008F76F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95"/>
        <w:gridCol w:w="2700"/>
        <w:gridCol w:w="3417"/>
        <w:gridCol w:w="2338"/>
      </w:tblGrid>
      <w:tr w:rsidR="009B72A2" w:rsidTr="0093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B72A2" w:rsidRDefault="009B72A2" w:rsidP="00A9598E">
            <w:pPr>
              <w:jc w:val="center"/>
            </w:pPr>
            <w:r w:rsidRPr="009B72A2">
              <w:t xml:space="preserve">Internet of Things </w:t>
            </w:r>
            <w:r>
              <w:rPr>
                <w:b w:val="0"/>
                <w:bCs w:val="0"/>
              </w:rPr>
              <w:t>(</w:t>
            </w:r>
            <w:r w:rsidR="00A9598E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) </w:t>
            </w:r>
            <w:r w:rsidRPr="009B72A2">
              <w:t>and Streaming Apps</w:t>
            </w:r>
            <w:r>
              <w:rPr>
                <w:b w:val="0"/>
                <w:bCs w:val="0"/>
              </w:rPr>
              <w:t xml:space="preserve">: </w:t>
            </w:r>
            <w:r w:rsidRPr="00A9598E">
              <w:rPr>
                <w:bCs w:val="0"/>
              </w:rPr>
              <w:t>Properties and Examples</w:t>
            </w:r>
          </w:p>
        </w:tc>
      </w:tr>
      <w:tr w:rsidR="009B72A2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B72A2" w:rsidRPr="00A9598E" w:rsidRDefault="00771478" w:rsidP="00771478">
            <w:pPr>
              <w:rPr>
                <w:b w:val="0"/>
              </w:rPr>
            </w:pPr>
            <w:r w:rsidRPr="00A9598E">
              <w:rPr>
                <w:b w:val="0"/>
              </w:rPr>
              <w:t>There wil</w:t>
            </w:r>
            <w:r w:rsidR="00A9598E">
              <w:rPr>
                <w:b w:val="0"/>
              </w:rPr>
              <w:t>l be 24 (Mobile Industry Group)</w:t>
            </w:r>
            <w:r w:rsidRPr="00A9598E">
              <w:rPr>
                <w:b w:val="0"/>
              </w:rPr>
              <w:t xml:space="preserve"> to 50 (Cisco) billion devices on the Internet by 2020. </w:t>
            </w:r>
          </w:p>
        </w:tc>
      </w:tr>
      <w:tr w:rsidR="009B72A2" w:rsidTr="0093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B72A2" w:rsidRPr="00A9598E" w:rsidRDefault="00771478">
            <w:pPr>
              <w:rPr>
                <w:b w:val="0"/>
              </w:rPr>
            </w:pPr>
            <w:r w:rsidRPr="00A9598E">
              <w:rPr>
                <w:b w:val="0"/>
              </w:rPr>
              <w:t>The cloud is natural controller of and resource provider for the Internet of Things.</w:t>
            </w:r>
          </w:p>
        </w:tc>
      </w:tr>
      <w:tr w:rsidR="009B72A2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B72A2" w:rsidRPr="00A9598E" w:rsidRDefault="00A9598E" w:rsidP="00771478">
            <w:pPr>
              <w:rPr>
                <w:b w:val="0"/>
              </w:rPr>
            </w:pPr>
            <w:r>
              <w:rPr>
                <w:b w:val="0"/>
              </w:rPr>
              <w:t xml:space="preserve">Broad </w:t>
            </w:r>
            <w:r w:rsidR="00771478" w:rsidRPr="00A9598E">
              <w:rPr>
                <w:b w:val="0"/>
              </w:rPr>
              <w:t>categories are PC’s/tablets/Smart phones/watches, Wearable devices (Smart People), “Intelligent River” “Smart Homes and Grid” “Ubiquitous Cities” and Robotics.</w:t>
            </w:r>
          </w:p>
        </w:tc>
      </w:tr>
      <w:tr w:rsidR="009B72A2" w:rsidTr="0093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9B72A2" w:rsidRPr="00A9598E" w:rsidRDefault="00771478">
            <w:pPr>
              <w:rPr>
                <w:b w:val="0"/>
              </w:rPr>
            </w:pPr>
            <w:r w:rsidRPr="00A9598E">
              <w:rPr>
                <w:b w:val="0"/>
              </w:rPr>
              <w:t>Majority of NIST use cases are streaming – experimental science gathers data in a stream – sometimes batched as in a field trip.</w:t>
            </w:r>
          </w:p>
        </w:tc>
      </w:tr>
      <w:tr w:rsidR="009B72A2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72A2" w:rsidRPr="00A9598E" w:rsidRDefault="009B72A2" w:rsidP="009B72A2">
            <w:pPr>
              <w:jc w:val="center"/>
            </w:pPr>
            <w:r w:rsidRPr="00A9598E">
              <w:t>Use Case</w:t>
            </w:r>
          </w:p>
        </w:tc>
        <w:tc>
          <w:tcPr>
            <w:tcW w:w="2700" w:type="dxa"/>
          </w:tcPr>
          <w:p w:rsidR="009B72A2" w:rsidRPr="009507E0" w:rsidRDefault="009B72A2" w:rsidP="009B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07E0">
              <w:rPr>
                <w:b/>
              </w:rPr>
              <w:t>Title</w:t>
            </w:r>
          </w:p>
        </w:tc>
        <w:tc>
          <w:tcPr>
            <w:tcW w:w="3417" w:type="dxa"/>
          </w:tcPr>
          <w:p w:rsidR="009B72A2" w:rsidRPr="009507E0" w:rsidRDefault="009B72A2" w:rsidP="009B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07E0">
              <w:rPr>
                <w:b/>
              </w:rPr>
              <w:t>Application</w:t>
            </w:r>
          </w:p>
        </w:tc>
        <w:tc>
          <w:tcPr>
            <w:tcW w:w="2338" w:type="dxa"/>
          </w:tcPr>
          <w:p w:rsidR="009B72A2" w:rsidRPr="009507E0" w:rsidRDefault="009B72A2" w:rsidP="009B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07E0">
              <w:rPr>
                <w:b/>
              </w:rPr>
              <w:t>Features</w:t>
            </w:r>
          </w:p>
        </w:tc>
      </w:tr>
      <w:tr w:rsidR="009B72A2" w:rsidTr="0093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771478" w:rsidRPr="00A9598E" w:rsidRDefault="00771478" w:rsidP="00771478">
            <w:r w:rsidRPr="00A9598E">
              <w:t xml:space="preserve">10: </w:t>
            </w:r>
          </w:p>
          <w:p w:rsidR="009B72A2" w:rsidRPr="00A9598E" w:rsidRDefault="009B72A2" w:rsidP="00771478"/>
        </w:tc>
        <w:tc>
          <w:tcPr>
            <w:tcW w:w="2700" w:type="dxa"/>
          </w:tcPr>
          <w:p w:rsidR="009B72A2" w:rsidRDefault="00A9598E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Cargo Shipping</w:t>
            </w:r>
          </w:p>
        </w:tc>
        <w:tc>
          <w:tcPr>
            <w:tcW w:w="3417" w:type="dxa"/>
          </w:tcPr>
          <w:p w:rsidR="009B72A2" w:rsidRDefault="00771478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 as in UPS, Fedex</w:t>
            </w:r>
          </w:p>
        </w:tc>
        <w:tc>
          <w:tcPr>
            <w:tcW w:w="2338" w:type="dxa"/>
          </w:tcPr>
          <w:p w:rsidR="009B72A2" w:rsidRDefault="00771478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 GIS LML</w:t>
            </w:r>
          </w:p>
        </w:tc>
      </w:tr>
      <w:tr w:rsidR="009B72A2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72A2" w:rsidRPr="00A9598E" w:rsidRDefault="00771478" w:rsidP="009B72A2">
            <w:r w:rsidRPr="00A9598E">
              <w:t>11-13</w:t>
            </w:r>
          </w:p>
        </w:tc>
        <w:tc>
          <w:tcPr>
            <w:tcW w:w="2700" w:type="dxa"/>
          </w:tcPr>
          <w:p w:rsidR="009B72A2" w:rsidRDefault="00A9598E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Military Sensor Networks</w:t>
            </w:r>
          </w:p>
        </w:tc>
        <w:tc>
          <w:tcPr>
            <w:tcW w:w="3417" w:type="dxa"/>
          </w:tcPr>
          <w:p w:rsidR="009B72A2" w:rsidRDefault="00A9598E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Scale Geospatial Analysis and Visualization</w:t>
            </w:r>
          </w:p>
        </w:tc>
        <w:tc>
          <w:tcPr>
            <w:tcW w:w="2338" w:type="dxa"/>
          </w:tcPr>
          <w:p w:rsidR="009B72A2" w:rsidRDefault="00771478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 GIS LML</w:t>
            </w:r>
          </w:p>
        </w:tc>
      </w:tr>
      <w:tr w:rsidR="009B72A2" w:rsidTr="0093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72A2" w:rsidRPr="00A9598E" w:rsidRDefault="00771478" w:rsidP="00771478">
            <w:r w:rsidRPr="00A9598E">
              <w:t>28</w:t>
            </w:r>
          </w:p>
        </w:tc>
        <w:tc>
          <w:tcPr>
            <w:tcW w:w="2700" w:type="dxa"/>
          </w:tcPr>
          <w:p w:rsidR="009B72A2" w:rsidRDefault="00771478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Truthy</w:t>
            </w:r>
          </w:p>
        </w:tc>
        <w:tc>
          <w:tcPr>
            <w:tcW w:w="3417" w:type="dxa"/>
          </w:tcPr>
          <w:p w:rsidR="009B72A2" w:rsidRDefault="00771478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diffusion research from Twitter Data</w:t>
            </w:r>
          </w:p>
        </w:tc>
        <w:tc>
          <w:tcPr>
            <w:tcW w:w="2338" w:type="dxa"/>
          </w:tcPr>
          <w:p w:rsidR="009B72A2" w:rsidRDefault="00771478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 MR for Search, GML for community determination</w:t>
            </w:r>
          </w:p>
        </w:tc>
      </w:tr>
      <w:tr w:rsidR="009B72A2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72A2" w:rsidRPr="00A9598E" w:rsidRDefault="00771478" w:rsidP="009B72A2">
            <w:r w:rsidRPr="00A9598E">
              <w:t>39</w:t>
            </w:r>
          </w:p>
        </w:tc>
        <w:tc>
          <w:tcPr>
            <w:tcW w:w="2700" w:type="dxa"/>
          </w:tcPr>
          <w:p w:rsidR="009B72A2" w:rsidRDefault="00771478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 Particle Physics</w:t>
            </w:r>
          </w:p>
        </w:tc>
        <w:tc>
          <w:tcPr>
            <w:tcW w:w="3417" w:type="dxa"/>
          </w:tcPr>
          <w:p w:rsidR="009B72A2" w:rsidRDefault="00771478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Analysis of LHC Large Hadron Collider Data: Discovery of Higgs particle</w:t>
            </w:r>
          </w:p>
        </w:tc>
        <w:tc>
          <w:tcPr>
            <w:tcW w:w="2338" w:type="dxa"/>
          </w:tcPr>
          <w:p w:rsidR="009B72A2" w:rsidRDefault="00771478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 Local Processing Global statistics (MRStat)</w:t>
            </w:r>
          </w:p>
        </w:tc>
      </w:tr>
      <w:tr w:rsidR="009B72A2" w:rsidTr="0093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72A2" w:rsidRPr="00A9598E" w:rsidRDefault="00771478" w:rsidP="009B72A2">
            <w:r w:rsidRPr="00A9598E">
              <w:t>50</w:t>
            </w:r>
          </w:p>
        </w:tc>
        <w:tc>
          <w:tcPr>
            <w:tcW w:w="2700" w:type="dxa"/>
          </w:tcPr>
          <w:p w:rsidR="009B72A2" w:rsidRDefault="00A9598E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Environmental </w:t>
            </w:r>
            <w:r w:rsidR="00771478">
              <w:t>Networks</w:t>
            </w:r>
          </w:p>
        </w:tc>
        <w:tc>
          <w:tcPr>
            <w:tcW w:w="3417" w:type="dxa"/>
          </w:tcPr>
          <w:p w:rsidR="009B72A2" w:rsidRDefault="00A9598E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DOE-BER AmeriFlux and FLUXNET</w:t>
            </w:r>
          </w:p>
        </w:tc>
        <w:tc>
          <w:tcPr>
            <w:tcW w:w="2338" w:type="dxa"/>
          </w:tcPr>
          <w:p w:rsidR="009B72A2" w:rsidRDefault="00771478" w:rsidP="009B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 GIS LML</w:t>
            </w:r>
          </w:p>
        </w:tc>
      </w:tr>
      <w:tr w:rsidR="009B72A2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72A2" w:rsidRPr="00A9598E" w:rsidRDefault="00771478" w:rsidP="00771478">
            <w:r w:rsidRPr="00A9598E">
              <w:lastRenderedPageBreak/>
              <w:t>51</w:t>
            </w:r>
          </w:p>
        </w:tc>
        <w:tc>
          <w:tcPr>
            <w:tcW w:w="2700" w:type="dxa"/>
          </w:tcPr>
          <w:p w:rsidR="009B72A2" w:rsidRDefault="00771478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Smart Grids</w:t>
            </w:r>
          </w:p>
        </w:tc>
        <w:tc>
          <w:tcPr>
            <w:tcW w:w="3417" w:type="dxa"/>
          </w:tcPr>
          <w:p w:rsidR="009B72A2" w:rsidRDefault="004C2699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Energy c</w:t>
            </w:r>
            <w:r w:rsidR="00771478">
              <w:t>onsumption forecasting</w:t>
            </w:r>
          </w:p>
        </w:tc>
        <w:tc>
          <w:tcPr>
            <w:tcW w:w="2338" w:type="dxa"/>
          </w:tcPr>
          <w:p w:rsidR="009B72A2" w:rsidRDefault="00771478" w:rsidP="009B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 GIS LML</w:t>
            </w:r>
          </w:p>
        </w:tc>
      </w:tr>
    </w:tbl>
    <w:p w:rsidR="00BA2FFE" w:rsidRDefault="00BA2FFE" w:rsidP="00BA2FFE"/>
    <w:tbl>
      <w:tblPr>
        <w:tblStyle w:val="GridTable4"/>
        <w:tblW w:w="9440" w:type="dxa"/>
        <w:tblLook w:val="04A0" w:firstRow="1" w:lastRow="0" w:firstColumn="1" w:lastColumn="0" w:noHBand="0" w:noVBand="1"/>
      </w:tblPr>
      <w:tblGrid>
        <w:gridCol w:w="1975"/>
        <w:gridCol w:w="7375"/>
        <w:gridCol w:w="90"/>
      </w:tblGrid>
      <w:tr w:rsidR="00BA2FFE" w:rsidRPr="00BA2FFE" w:rsidTr="009313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A2FFE" w:rsidRPr="00A41930" w:rsidRDefault="00BA2FFE" w:rsidP="00F94533">
            <w:pPr>
              <w:jc w:val="center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What is Parallelism Over for NIST Use Cases?</w:t>
            </w:r>
          </w:p>
        </w:tc>
      </w:tr>
      <w:tr w:rsidR="00117600" w:rsidRPr="00BA2FFE" w:rsidTr="0093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17600" w:rsidRPr="00A41930" w:rsidRDefault="00117600" w:rsidP="00F94533">
            <w:pPr>
              <w:jc w:val="center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General Class</w:t>
            </w:r>
          </w:p>
        </w:tc>
        <w:tc>
          <w:tcPr>
            <w:tcW w:w="7465" w:type="dxa"/>
            <w:gridSpan w:val="2"/>
          </w:tcPr>
          <w:p w:rsidR="00117600" w:rsidRPr="00A41930" w:rsidRDefault="00117600" w:rsidP="00F94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1930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BA2FFE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BA2FFE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People</w:t>
            </w:r>
          </w:p>
        </w:tc>
        <w:tc>
          <w:tcPr>
            <w:tcW w:w="7375" w:type="dxa"/>
          </w:tcPr>
          <w:p w:rsidR="00BA2FFE" w:rsidRPr="00A41930" w:rsidRDefault="00BA2FFE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 xml:space="preserve">Users (but see below) or </w:t>
            </w:r>
            <w:r w:rsidR="0099554D" w:rsidRPr="00A41930">
              <w:rPr>
                <w:rFonts w:ascii="Times New Roman" w:hAnsi="Times New Roman" w:cs="Times New Roman"/>
              </w:rPr>
              <w:t>S</w:t>
            </w:r>
            <w:r w:rsidRPr="00A41930">
              <w:rPr>
                <w:rFonts w:ascii="Times New Roman" w:hAnsi="Times New Roman" w:cs="Times New Roman"/>
              </w:rPr>
              <w:t>ubjects of application and often both</w:t>
            </w:r>
          </w:p>
        </w:tc>
      </w:tr>
      <w:tr w:rsidR="00BA2FFE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BA2FFE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Decision makers</w:t>
            </w:r>
          </w:p>
        </w:tc>
        <w:tc>
          <w:tcPr>
            <w:tcW w:w="7375" w:type="dxa"/>
          </w:tcPr>
          <w:p w:rsidR="00BA2FFE" w:rsidRPr="00A41930" w:rsidRDefault="0099554D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R</w:t>
            </w:r>
            <w:r w:rsidR="00BA2FFE" w:rsidRPr="00A41930">
              <w:rPr>
                <w:rFonts w:ascii="Times New Roman" w:hAnsi="Times New Roman" w:cs="Times New Roman"/>
              </w:rPr>
              <w:t>esearchers or doctors (users of application)</w:t>
            </w:r>
          </w:p>
        </w:tc>
      </w:tr>
      <w:tr w:rsidR="00481FB4" w:rsidRPr="00BA2FFE" w:rsidTr="001F620F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vAlign w:val="center"/>
          </w:tcPr>
          <w:p w:rsidR="00481FB4" w:rsidRPr="00A41930" w:rsidRDefault="00481FB4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Experimental observations</w:t>
            </w:r>
          </w:p>
        </w:tc>
      </w:tr>
      <w:tr w:rsidR="00481FB4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:rsidR="00481FB4" w:rsidRPr="00A41930" w:rsidRDefault="00481FB4" w:rsidP="004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Contents of online store</w:t>
            </w:r>
          </w:p>
        </w:tc>
      </w:tr>
      <w:tr w:rsidR="00481FB4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:rsidR="00481FB4" w:rsidRPr="00A41930" w:rsidRDefault="00481FB4" w:rsidP="004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Images or “Electronic Information nuggets”</w:t>
            </w:r>
          </w:p>
        </w:tc>
      </w:tr>
      <w:tr w:rsidR="00481FB4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:rsidR="00481FB4" w:rsidRPr="00A41930" w:rsidRDefault="00481FB4" w:rsidP="004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EMR: Electronic Medical Records (often similar to people parallelism)</w:t>
            </w:r>
          </w:p>
        </w:tc>
      </w:tr>
      <w:tr w:rsidR="00481FB4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:rsidR="00481FB4" w:rsidRPr="00A41930" w:rsidRDefault="00481FB4" w:rsidP="004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Protein or Gene Sequences</w:t>
            </w:r>
          </w:p>
        </w:tc>
      </w:tr>
      <w:tr w:rsidR="00481FB4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</w:tcPr>
          <w:p w:rsidR="00481FB4" w:rsidRPr="00A41930" w:rsidRDefault="00481FB4" w:rsidP="004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Material properties, Manufactured Object specifications, etc., in custom dataset</w:t>
            </w:r>
          </w:p>
        </w:tc>
      </w:tr>
      <w:tr w:rsidR="00BA2FFE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Modelled entities</w:t>
            </w:r>
          </w:p>
        </w:tc>
        <w:tc>
          <w:tcPr>
            <w:tcW w:w="7375" w:type="dxa"/>
          </w:tcPr>
          <w:p w:rsidR="00BA2FFE" w:rsidRPr="00A41930" w:rsidRDefault="00481FB4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V</w:t>
            </w:r>
            <w:r w:rsidR="00BA2FFE" w:rsidRPr="00A41930">
              <w:rPr>
                <w:rFonts w:ascii="Times New Roman" w:hAnsi="Times New Roman" w:cs="Times New Roman"/>
              </w:rPr>
              <w:t>ehicles and people</w:t>
            </w:r>
          </w:p>
        </w:tc>
      </w:tr>
      <w:tr w:rsidR="00BA2FFE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Sensors</w:t>
            </w:r>
          </w:p>
        </w:tc>
        <w:tc>
          <w:tcPr>
            <w:tcW w:w="7375" w:type="dxa"/>
          </w:tcPr>
          <w:p w:rsidR="00BA2FFE" w:rsidRPr="00A41930" w:rsidRDefault="00BA2FFE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Internet of Things</w:t>
            </w:r>
          </w:p>
        </w:tc>
      </w:tr>
      <w:tr w:rsidR="00BA2FFE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7375" w:type="dxa"/>
          </w:tcPr>
          <w:p w:rsidR="00BA2FFE" w:rsidRPr="00A41930" w:rsidRDefault="00481FB4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D</w:t>
            </w:r>
            <w:r w:rsidR="00BA2FFE" w:rsidRPr="00A41930">
              <w:rPr>
                <w:rFonts w:ascii="Times New Roman" w:hAnsi="Times New Roman" w:cs="Times New Roman"/>
              </w:rPr>
              <w:t>etected anomalies i</w:t>
            </w:r>
            <w:r w:rsidRPr="00A41930">
              <w:rPr>
                <w:rFonts w:ascii="Times New Roman" w:hAnsi="Times New Roman" w:cs="Times New Roman"/>
              </w:rPr>
              <w:t xml:space="preserve">n telescope, credit card </w:t>
            </w:r>
            <w:r w:rsidR="00BA2FFE" w:rsidRPr="00A41930">
              <w:rPr>
                <w:rFonts w:ascii="Times New Roman" w:hAnsi="Times New Roman" w:cs="Times New Roman"/>
              </w:rPr>
              <w:t>or atmospher</w:t>
            </w:r>
            <w:r w:rsidRPr="00A41930">
              <w:rPr>
                <w:rFonts w:ascii="Times New Roman" w:hAnsi="Times New Roman" w:cs="Times New Roman"/>
              </w:rPr>
              <w:t>ic data</w:t>
            </w:r>
          </w:p>
        </w:tc>
      </w:tr>
      <w:tr w:rsidR="00BA2FFE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Graph Nodes</w:t>
            </w:r>
          </w:p>
        </w:tc>
        <w:tc>
          <w:tcPr>
            <w:tcW w:w="7375" w:type="dxa"/>
          </w:tcPr>
          <w:p w:rsidR="00BA2FFE" w:rsidRPr="00A41930" w:rsidRDefault="00481FB4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RDF databases</w:t>
            </w:r>
          </w:p>
        </w:tc>
      </w:tr>
      <w:tr w:rsidR="00BA2FFE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Regular Nodes</w:t>
            </w:r>
          </w:p>
        </w:tc>
        <w:tc>
          <w:tcPr>
            <w:tcW w:w="7375" w:type="dxa"/>
          </w:tcPr>
          <w:p w:rsidR="00BA2FFE" w:rsidRPr="00A41930" w:rsidRDefault="00BA2FFE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Simple nodes as in a learning network</w:t>
            </w:r>
          </w:p>
        </w:tc>
      </w:tr>
      <w:tr w:rsidR="00481FB4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481FB4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Information Units</w:t>
            </w:r>
          </w:p>
        </w:tc>
        <w:tc>
          <w:tcPr>
            <w:tcW w:w="7375" w:type="dxa"/>
          </w:tcPr>
          <w:p w:rsidR="00481FB4" w:rsidRPr="00A41930" w:rsidRDefault="00481FB4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Tweets, Blogs, Documents, Web Pages, etc. and characters/words in them</w:t>
            </w:r>
          </w:p>
        </w:tc>
      </w:tr>
      <w:tr w:rsidR="00BA2FFE" w:rsidRPr="00BA2FFE" w:rsidTr="00931380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Files or data</w:t>
            </w:r>
          </w:p>
        </w:tc>
        <w:tc>
          <w:tcPr>
            <w:tcW w:w="7375" w:type="dxa"/>
          </w:tcPr>
          <w:p w:rsidR="00BA2FFE" w:rsidRPr="00A41930" w:rsidRDefault="00481FB4" w:rsidP="00481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T</w:t>
            </w:r>
            <w:r w:rsidR="00BA2FFE" w:rsidRPr="00A41930">
              <w:rPr>
                <w:rFonts w:ascii="Times New Roman" w:hAnsi="Times New Roman" w:cs="Times New Roman"/>
              </w:rPr>
              <w:t>o be backed up, moved or assigned metadata</w:t>
            </w:r>
          </w:p>
        </w:tc>
      </w:tr>
      <w:tr w:rsidR="00BA2FFE" w:rsidRPr="00BA2FFE" w:rsidTr="009313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BA2FFE" w:rsidRPr="00A41930" w:rsidRDefault="00481FB4" w:rsidP="00481FB4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Particles/cells/ mesh points</w:t>
            </w:r>
          </w:p>
        </w:tc>
        <w:tc>
          <w:tcPr>
            <w:tcW w:w="7375" w:type="dxa"/>
          </w:tcPr>
          <w:p w:rsidR="00BA2FFE" w:rsidRPr="00A41930" w:rsidRDefault="00481FB4" w:rsidP="00481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Used in</w:t>
            </w:r>
            <w:r w:rsidR="00BA2FFE" w:rsidRPr="00A41930">
              <w:rPr>
                <w:rFonts w:ascii="Times New Roman" w:hAnsi="Times New Roman" w:cs="Times New Roman"/>
              </w:rPr>
              <w:t xml:space="preserve"> parallel simulations</w:t>
            </w:r>
          </w:p>
        </w:tc>
      </w:tr>
    </w:tbl>
    <w:p w:rsidR="009B72A2" w:rsidRDefault="009B72A2" w:rsidP="00BA2FFE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94"/>
        <w:gridCol w:w="436"/>
        <w:gridCol w:w="7720"/>
      </w:tblGrid>
      <w:tr w:rsidR="00A41930" w:rsidRPr="00A41930" w:rsidTr="00A4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A41930" w:rsidRPr="00DF2BD9" w:rsidRDefault="00A41930" w:rsidP="00A41930">
            <w:pPr>
              <w:jc w:val="center"/>
              <w:rPr>
                <w:rFonts w:ascii="Times New Roman" w:hAnsi="Times New Roman" w:cs="Times New Roman"/>
              </w:rPr>
            </w:pPr>
            <w:r w:rsidRPr="00DF2BD9">
              <w:rPr>
                <w:rFonts w:ascii="Times New Roman" w:hAnsi="Times New Roman" w:cs="Times New Roman"/>
              </w:rPr>
              <w:t>Low-Level (Run-time) Computational Types</w:t>
            </w:r>
            <w:r w:rsidRPr="00DF2BD9">
              <w:rPr>
                <w:rFonts w:ascii="Times New Roman" w:hAnsi="Times New Roman" w:cs="Times New Roman"/>
                <w:bCs w:val="0"/>
              </w:rPr>
              <w:t xml:space="preserve"> of NIST Use Cases</w:t>
            </w:r>
          </w:p>
        </w:tc>
      </w:tr>
      <w:tr w:rsidR="00A41930" w:rsidRPr="00A41930" w:rsidTr="004C2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A41930">
            <w:pPr>
              <w:jc w:val="center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436" w:type="dxa"/>
          </w:tcPr>
          <w:p w:rsidR="00A41930" w:rsidRPr="00A41930" w:rsidRDefault="00A41930" w:rsidP="00A41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193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7720" w:type="dxa"/>
          </w:tcPr>
          <w:p w:rsidR="00A41930" w:rsidRPr="00A41930" w:rsidRDefault="00A41930" w:rsidP="00A41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1930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A41930" w:rsidRPr="00A41930" w:rsidTr="004C2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PP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20" w:type="dxa"/>
          </w:tcPr>
          <w:p w:rsidR="00A41930" w:rsidRPr="00A41930" w:rsidRDefault="00A41930" w:rsidP="00A4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Pleasingly Parallel or Map Only</w:t>
            </w:r>
          </w:p>
        </w:tc>
      </w:tr>
      <w:tr w:rsidR="00A41930" w:rsidRPr="00A41930" w:rsidTr="004C2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20" w:type="dxa"/>
          </w:tcPr>
          <w:p w:rsidR="00A41930" w:rsidRPr="00A41930" w:rsidRDefault="00A41930" w:rsidP="00A4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Classic MapReduce</w:t>
            </w:r>
            <w:r>
              <w:rPr>
                <w:rFonts w:ascii="Times New Roman" w:hAnsi="Times New Roman" w:cs="Times New Roman"/>
              </w:rPr>
              <w:t xml:space="preserve"> MR (add MRStat below for full count</w:t>
            </w:r>
            <w:r w:rsidR="004C2699">
              <w:rPr>
                <w:rFonts w:ascii="Times New Roman" w:hAnsi="Times New Roman" w:cs="Times New Roman"/>
              </w:rPr>
              <w:t>)</w:t>
            </w:r>
          </w:p>
        </w:tc>
      </w:tr>
      <w:tr w:rsidR="00A41930" w:rsidRPr="00A41930" w:rsidTr="004C2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MRStat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0" w:type="dxa"/>
          </w:tcPr>
          <w:p w:rsidR="00A41930" w:rsidRPr="00A41930" w:rsidRDefault="00A41930" w:rsidP="003F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 xml:space="preserve">Simple version of MR where key computations are simple reduction as </w:t>
            </w:r>
            <w:r w:rsidR="003F5893">
              <w:rPr>
                <w:rFonts w:ascii="Times New Roman" w:hAnsi="Times New Roman" w:cs="Times New Roman"/>
              </w:rPr>
              <w:t>found</w:t>
            </w:r>
            <w:r w:rsidRPr="00A41930">
              <w:rPr>
                <w:rFonts w:ascii="Times New Roman" w:hAnsi="Times New Roman" w:cs="Times New Roman"/>
              </w:rPr>
              <w:t xml:space="preserve"> in statistical averages</w:t>
            </w:r>
            <w:r w:rsidR="003F5893">
              <w:rPr>
                <w:rFonts w:ascii="Times New Roman" w:hAnsi="Times New Roman" w:cs="Times New Roman"/>
              </w:rPr>
              <w:t xml:space="preserve"> such as histograms and averages</w:t>
            </w:r>
          </w:p>
        </w:tc>
      </w:tr>
      <w:tr w:rsidR="00A41930" w:rsidRPr="00A41930" w:rsidTr="004C2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MRIter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20" w:type="dxa"/>
          </w:tcPr>
          <w:p w:rsidR="00A41930" w:rsidRPr="00A41930" w:rsidRDefault="00A41930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Iterative MapReduce or MPI</w:t>
            </w:r>
          </w:p>
        </w:tc>
      </w:tr>
      <w:tr w:rsidR="00A41930" w:rsidRPr="00A41930" w:rsidTr="004C2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Graph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0" w:type="dxa"/>
          </w:tcPr>
          <w:p w:rsidR="00A41930" w:rsidRPr="00A41930" w:rsidRDefault="00A41930" w:rsidP="00A4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41930">
              <w:rPr>
                <w:rFonts w:ascii="Times New Roman" w:hAnsi="Times New Roman" w:cs="Times New Roman"/>
              </w:rPr>
              <w:t xml:space="preserve">omplex graph data structure needed in analysis </w:t>
            </w:r>
          </w:p>
        </w:tc>
      </w:tr>
      <w:tr w:rsidR="00A41930" w:rsidRPr="00A41930" w:rsidTr="004C2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Fusion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0" w:type="dxa"/>
          </w:tcPr>
          <w:p w:rsidR="00A41930" w:rsidRPr="00A41930" w:rsidRDefault="00A41930" w:rsidP="00A4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Integrate diverse data to aid discovery/decision making; could involve sophisticated algorithms or could just be a portal</w:t>
            </w:r>
          </w:p>
        </w:tc>
      </w:tr>
      <w:tr w:rsidR="00A41930" w:rsidRPr="00A41930" w:rsidTr="004C2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A41930" w:rsidRPr="00A41930" w:rsidRDefault="00A41930" w:rsidP="001F620F">
            <w:pPr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Streaming</w:t>
            </w:r>
          </w:p>
        </w:tc>
        <w:tc>
          <w:tcPr>
            <w:tcW w:w="436" w:type="dxa"/>
          </w:tcPr>
          <w:p w:rsidR="00A41930" w:rsidRPr="00A41930" w:rsidRDefault="00A41930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20" w:type="dxa"/>
          </w:tcPr>
          <w:p w:rsidR="00A41930" w:rsidRPr="00A41930" w:rsidRDefault="00A41930" w:rsidP="00A4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A41930">
              <w:rPr>
                <w:rFonts w:ascii="Times New Roman" w:hAnsi="Times New Roman" w:cs="Times New Roman"/>
              </w:rPr>
              <w:t>ome data comes in incrementally and is processed this way</w:t>
            </w:r>
          </w:p>
        </w:tc>
      </w:tr>
    </w:tbl>
    <w:p w:rsidR="00B702ED" w:rsidRDefault="004C2699" w:rsidP="00A41930">
      <w:pPr>
        <w:rPr>
          <w:rFonts w:ascii="Times New Roman" w:hAnsi="Times New Roman" w:cs="Times New Roman"/>
        </w:rPr>
      </w:pPr>
      <w:r w:rsidRPr="004C2699">
        <w:rPr>
          <w:rFonts w:ascii="Times New Roman" w:hAnsi="Times New Roman" w:cs="Times New Roman"/>
        </w:rPr>
        <w:t># is count in 51 use cases</w:t>
      </w:r>
    </w:p>
    <w:p w:rsidR="00A41930" w:rsidRDefault="00B702ED" w:rsidP="00A41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79"/>
        <w:gridCol w:w="436"/>
        <w:gridCol w:w="8135"/>
      </w:tblGrid>
      <w:tr w:rsidR="00DF2BD9" w:rsidRPr="003F5893" w:rsidTr="001F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F2BD9" w:rsidRPr="003F5893" w:rsidRDefault="00DF2BD9" w:rsidP="00DF2BD9">
            <w:pPr>
              <w:jc w:val="center"/>
              <w:rPr>
                <w:rFonts w:ascii="Times New Roman" w:hAnsi="Times New Roman" w:cs="Times New Roman"/>
              </w:rPr>
            </w:pPr>
            <w:r w:rsidRPr="00DF2BD9">
              <w:rPr>
                <w:rFonts w:ascii="Times New Roman" w:hAnsi="Times New Roman" w:cs="Times New Roman"/>
              </w:rPr>
              <w:lastRenderedPageBreak/>
              <w:t>Higher-Level Computational Types or Features</w:t>
            </w:r>
            <w:r>
              <w:t xml:space="preserve"> </w:t>
            </w:r>
            <w:r w:rsidRPr="00DF2BD9">
              <w:rPr>
                <w:rFonts w:ascii="Times New Roman" w:hAnsi="Times New Roman" w:cs="Times New Roman"/>
              </w:rPr>
              <w:t>of NIST Use Cases</w:t>
            </w:r>
          </w:p>
        </w:tc>
      </w:tr>
      <w:tr w:rsidR="00B702ED" w:rsidRPr="003F5893" w:rsidTr="00DF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A41930" w:rsidRDefault="00B702ED" w:rsidP="00B702ED">
            <w:pPr>
              <w:jc w:val="center"/>
              <w:rPr>
                <w:rFonts w:ascii="Times New Roman" w:hAnsi="Times New Roman" w:cs="Times New Roman"/>
              </w:rPr>
            </w:pPr>
            <w:r w:rsidRPr="00A41930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436" w:type="dxa"/>
          </w:tcPr>
          <w:p w:rsidR="00B702ED" w:rsidRPr="00A41930" w:rsidRDefault="00B702ED" w:rsidP="00B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193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8135" w:type="dxa"/>
          </w:tcPr>
          <w:p w:rsidR="00B702ED" w:rsidRPr="00A41930" w:rsidRDefault="00B702ED" w:rsidP="00B7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1930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DF2BD9" w:rsidRPr="003F5893" w:rsidTr="00DF2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DF2BD9" w:rsidRPr="00B702ED" w:rsidRDefault="00DF2BD9" w:rsidP="00DF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  <w:r w:rsidRPr="00DF2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dxa"/>
          </w:tcPr>
          <w:p w:rsidR="00DF2BD9" w:rsidRPr="00B702ED" w:rsidRDefault="00DF2BD9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5" w:type="dxa"/>
          </w:tcPr>
          <w:p w:rsidR="00DF2BD9" w:rsidRDefault="00DF2BD9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2BD9">
              <w:rPr>
                <w:rFonts w:ascii="Times New Roman" w:hAnsi="Times New Roman" w:cs="Times New Roman"/>
                <w:b/>
              </w:rPr>
              <w:t>Classification:</w:t>
            </w:r>
            <w:r w:rsidRPr="00DF2BD9">
              <w:rPr>
                <w:rFonts w:ascii="Times New Roman" w:hAnsi="Times New Roman" w:cs="Times New Roman"/>
              </w:rPr>
              <w:t xml:space="preserve"> divide data into categories</w:t>
            </w:r>
          </w:p>
        </w:tc>
      </w:tr>
      <w:tr w:rsidR="00DF2BD9" w:rsidRPr="003F5893" w:rsidTr="00DF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B702ED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S/Q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35" w:type="dxa"/>
          </w:tcPr>
          <w:p w:rsidR="00B702ED" w:rsidRPr="00B702ED" w:rsidRDefault="00B702ED" w:rsidP="00B7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Index,</w:t>
            </w:r>
            <w:r w:rsidRPr="00B702ED">
              <w:rPr>
                <w:rFonts w:ascii="Times New Roman" w:hAnsi="Times New Roman" w:cs="Times New Roman"/>
              </w:rPr>
              <w:t xml:space="preserve"> Search and Query</w:t>
            </w:r>
          </w:p>
        </w:tc>
      </w:tr>
      <w:tr w:rsidR="00B702ED" w:rsidRPr="003F5893" w:rsidTr="00DF2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B702ED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5" w:type="dxa"/>
          </w:tcPr>
          <w:p w:rsidR="00B702ED" w:rsidRPr="00B702ED" w:rsidRDefault="00B702ED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Collaborative Filtering</w:t>
            </w:r>
            <w:r>
              <w:rPr>
                <w:rFonts w:ascii="Times New Roman" w:hAnsi="Times New Roman" w:cs="Times New Roman"/>
              </w:rPr>
              <w:t xml:space="preserve"> for recommender engines</w:t>
            </w:r>
          </w:p>
        </w:tc>
      </w:tr>
      <w:tr w:rsidR="00DF2BD9" w:rsidRPr="003F5893" w:rsidTr="00DF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B702ED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LML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35" w:type="dxa"/>
          </w:tcPr>
          <w:p w:rsidR="00B702ED" w:rsidRPr="00B702ED" w:rsidRDefault="00B702ED" w:rsidP="00B7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 xml:space="preserve">Local Machine Learning (Independent for each </w:t>
            </w:r>
            <w:r>
              <w:rPr>
                <w:rFonts w:ascii="Times New Roman" w:hAnsi="Times New Roman" w:cs="Times New Roman"/>
              </w:rPr>
              <w:t xml:space="preserve">parallel </w:t>
            </w:r>
            <w:r w:rsidRPr="00B702ED">
              <w:rPr>
                <w:rFonts w:ascii="Times New Roman" w:hAnsi="Times New Roman" w:cs="Times New Roman"/>
              </w:rPr>
              <w:t>entity)</w:t>
            </w:r>
          </w:p>
        </w:tc>
      </w:tr>
      <w:tr w:rsidR="00B702ED" w:rsidRPr="003F5893" w:rsidTr="00DF2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B702ED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GML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5" w:type="dxa"/>
          </w:tcPr>
          <w:p w:rsidR="00B702ED" w:rsidRDefault="00B702ED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  <w:b/>
              </w:rPr>
              <w:t>Global Machine Learning:</w:t>
            </w:r>
            <w:r w:rsidRPr="00B702ED">
              <w:rPr>
                <w:rFonts w:ascii="Times New Roman" w:hAnsi="Times New Roman" w:cs="Times New Roman"/>
              </w:rPr>
              <w:t xml:space="preserve"> Deep Learning, Clustering, LDA, PLSI, MDS, </w:t>
            </w:r>
          </w:p>
          <w:p w:rsidR="00B702ED" w:rsidRDefault="00B702ED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 xml:space="preserve">Large Scale Optimizations as in Variational Bayes, Lifted Belief Propagation, Stochastic Gradient Descent, L-BFGS, Levenberg-Marquardt </w:t>
            </w:r>
          </w:p>
          <w:p w:rsidR="00B702ED" w:rsidRPr="00B702ED" w:rsidRDefault="00B702ED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 xml:space="preserve">Sometimes call EGO or Exascale Global Optimization </w:t>
            </w:r>
            <w:r>
              <w:rPr>
                <w:rFonts w:ascii="Times New Roman" w:hAnsi="Times New Roman" w:cs="Times New Roman"/>
              </w:rPr>
              <w:t>with</w:t>
            </w:r>
            <w:r w:rsidRPr="00B702ED">
              <w:rPr>
                <w:rFonts w:ascii="Times New Roman" w:hAnsi="Times New Roman" w:cs="Times New Roman"/>
              </w:rPr>
              <w:t xml:space="preserve"> scala</w:t>
            </w:r>
            <w:r>
              <w:rPr>
                <w:rFonts w:ascii="Times New Roman" w:hAnsi="Times New Roman" w:cs="Times New Roman"/>
              </w:rPr>
              <w:t>ble parallel algorithm</w:t>
            </w:r>
          </w:p>
        </w:tc>
      </w:tr>
      <w:tr w:rsidR="00DF2BD9" w:rsidRPr="003F5893" w:rsidTr="00DF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B702ED" w:rsidP="001F620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35" w:type="dxa"/>
          </w:tcPr>
          <w:p w:rsidR="00B702ED" w:rsidRPr="00B702ED" w:rsidRDefault="00B702ED" w:rsidP="00B70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  <w:b/>
              </w:rPr>
              <w:t>Workflow</w:t>
            </w:r>
            <w:r>
              <w:rPr>
                <w:rFonts w:ascii="Times New Roman" w:hAnsi="Times New Roman" w:cs="Times New Roman"/>
              </w:rPr>
              <w:t>: Universal so no label</w:t>
            </w:r>
          </w:p>
        </w:tc>
      </w:tr>
      <w:tr w:rsidR="00B702ED" w:rsidRPr="003F5893" w:rsidTr="00DF2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E008C2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5" w:type="dxa"/>
          </w:tcPr>
          <w:p w:rsidR="00B702ED" w:rsidRPr="00B702ED" w:rsidRDefault="00B702ED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Geotagged data and often displayed in ESRI, Microsoft Virtual Earth, Google Earth, GeoServer etc.</w:t>
            </w:r>
          </w:p>
        </w:tc>
      </w:tr>
      <w:tr w:rsidR="00DF2BD9" w:rsidRPr="003F5893" w:rsidTr="00DF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E008C2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HPC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5" w:type="dxa"/>
          </w:tcPr>
          <w:p w:rsidR="00B702ED" w:rsidRPr="00B702ED" w:rsidRDefault="00B702ED" w:rsidP="00DF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Classic large-scale simulation of c</w:t>
            </w:r>
            <w:r w:rsidR="00DF2BD9">
              <w:rPr>
                <w:rFonts w:ascii="Times New Roman" w:hAnsi="Times New Roman" w:cs="Times New Roman"/>
              </w:rPr>
              <w:t>osmos, materials, etc. generating (visualization)</w:t>
            </w:r>
            <w:r w:rsidRPr="00B702ED">
              <w:rPr>
                <w:rFonts w:ascii="Times New Roman" w:hAnsi="Times New Roman" w:cs="Times New Roman"/>
              </w:rPr>
              <w:t xml:space="preserve"> data</w:t>
            </w:r>
          </w:p>
        </w:tc>
      </w:tr>
      <w:tr w:rsidR="00B702ED" w:rsidRPr="004C2699" w:rsidTr="00DF2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:rsidR="00B702ED" w:rsidRPr="00B702ED" w:rsidRDefault="00E008C2" w:rsidP="001F620F">
            <w:pPr>
              <w:rPr>
                <w:rFonts w:ascii="Times New Roman" w:hAnsi="Times New Roman" w:cs="Times New Roman"/>
                <w:b w:val="0"/>
              </w:rPr>
            </w:pPr>
            <w:r w:rsidRPr="00B702ED">
              <w:rPr>
                <w:rFonts w:ascii="Times New Roman" w:hAnsi="Times New Roman" w:cs="Times New Roman"/>
              </w:rPr>
              <w:t>Agent</w:t>
            </w:r>
          </w:p>
        </w:tc>
        <w:tc>
          <w:tcPr>
            <w:tcW w:w="436" w:type="dxa"/>
          </w:tcPr>
          <w:p w:rsidR="00B702ED" w:rsidRPr="00B702ED" w:rsidRDefault="00B702ED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5" w:type="dxa"/>
          </w:tcPr>
          <w:p w:rsidR="00B702ED" w:rsidRPr="00B702ED" w:rsidRDefault="00B702ED" w:rsidP="00B70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02ED">
              <w:rPr>
                <w:rFonts w:ascii="Times New Roman" w:hAnsi="Times New Roman" w:cs="Times New Roman"/>
              </w:rPr>
              <w:t>Simulations of models of data-defined macroscopic entities represented as agents</w:t>
            </w:r>
          </w:p>
        </w:tc>
      </w:tr>
    </w:tbl>
    <w:p w:rsidR="003F5893" w:rsidRDefault="003F5893" w:rsidP="003F5893">
      <w:pPr>
        <w:rPr>
          <w:rFonts w:ascii="Times New Roman" w:hAnsi="Times New Roman" w:cs="Times New Roman"/>
        </w:rPr>
      </w:pPr>
    </w:p>
    <w:tbl>
      <w:tblPr>
        <w:tblStyle w:val="GridTable4"/>
        <w:tblW w:w="0" w:type="auto"/>
        <w:tblInd w:w="5" w:type="dxa"/>
        <w:tblLook w:val="04A0" w:firstRow="1" w:lastRow="0" w:firstColumn="1" w:lastColumn="0" w:noHBand="0" w:noVBand="1"/>
      </w:tblPr>
      <w:tblGrid>
        <w:gridCol w:w="526"/>
        <w:gridCol w:w="8824"/>
      </w:tblGrid>
      <w:tr w:rsidR="00007B29" w:rsidRPr="00007B29" w:rsidTr="0098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007B29" w:rsidRPr="00007B29" w:rsidRDefault="00007B29" w:rsidP="00984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8824" w:type="dxa"/>
            <w:vAlign w:val="center"/>
          </w:tcPr>
          <w:p w:rsidR="00007B29" w:rsidRPr="00007B29" w:rsidRDefault="00007B29" w:rsidP="00984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Facet of Big Data Ogres</w:t>
            </w:r>
          </w:p>
        </w:tc>
      </w:tr>
      <w:tr w:rsidR="00007B29" w:rsidRPr="00007B29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nil"/>
            </w:tcBorders>
          </w:tcPr>
          <w:p w:rsidR="00007B29" w:rsidRPr="00007B29" w:rsidRDefault="00007B29" w:rsidP="001F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24" w:type="dxa"/>
          </w:tcPr>
          <w:p w:rsidR="00007B29" w:rsidRPr="00007B29" w:rsidRDefault="00007B29" w:rsidP="00DE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7B29">
              <w:rPr>
                <w:rFonts w:ascii="Times New Roman" w:hAnsi="Times New Roman" w:cs="Times New Roman"/>
              </w:rPr>
              <w:t>Classification divide data into categories</w:t>
            </w:r>
            <w:r>
              <w:rPr>
                <w:rFonts w:ascii="Times New Roman" w:hAnsi="Times New Roman" w:cs="Times New Roman"/>
              </w:rPr>
              <w:t xml:space="preserve"> including collaborative filtering</w:t>
            </w:r>
          </w:p>
        </w:tc>
      </w:tr>
      <w:tr w:rsidR="00007B29" w:rsidRPr="00007B29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007B29" w:rsidRPr="00007B29" w:rsidRDefault="00007B29" w:rsidP="001F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4" w:type="dxa"/>
          </w:tcPr>
          <w:p w:rsidR="00007B29" w:rsidRPr="00007B29" w:rsidRDefault="00DE5F8C" w:rsidP="00DE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Index and query</w:t>
            </w:r>
          </w:p>
        </w:tc>
      </w:tr>
      <w:tr w:rsidR="00007B29" w:rsidRPr="00007B29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007B29" w:rsidRPr="00007B29" w:rsidRDefault="00007B29" w:rsidP="001F6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4" w:type="dxa"/>
          </w:tcPr>
          <w:p w:rsidR="00007B29" w:rsidRPr="00007B29" w:rsidRDefault="00007B29" w:rsidP="00DE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7B29">
              <w:rPr>
                <w:rFonts w:ascii="Times New Roman" w:hAnsi="Times New Roman" w:cs="Times New Roman"/>
              </w:rPr>
              <w:t xml:space="preserve">Maximum Likelihood or </w:t>
            </w:r>
            <w:r w:rsidR="00DE5F8C">
              <w:rPr>
                <w:rFonts w:ascii="Times New Roman" w:hAnsi="Times New Roman" w:cs="Times New Roman"/>
              </w:rPr>
              <w:sym w:font="Symbol" w:char="F063"/>
            </w:r>
            <w:r w:rsidRPr="00DE5F8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7B29">
              <w:rPr>
                <w:rFonts w:ascii="Times New Roman" w:hAnsi="Times New Roman" w:cs="Times New Roman"/>
              </w:rPr>
              <w:t xml:space="preserve"> minimizations</w:t>
            </w:r>
          </w:p>
        </w:tc>
      </w:tr>
      <w:tr w:rsidR="00007B29" w:rsidRPr="00007B29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007B29" w:rsidRPr="00007B29" w:rsidRDefault="00007B29" w:rsidP="001F6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4" w:type="dxa"/>
          </w:tcPr>
          <w:p w:rsidR="00007B29" w:rsidRPr="00007B29" w:rsidRDefault="00007B29" w:rsidP="001F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7B29">
              <w:rPr>
                <w:rFonts w:ascii="Times New Roman" w:hAnsi="Times New Roman" w:cs="Times New Roman"/>
              </w:rPr>
              <w:t xml:space="preserve">Expectation Maximization (often Steepest descent) </w:t>
            </w:r>
          </w:p>
        </w:tc>
      </w:tr>
      <w:tr w:rsidR="00007B29" w:rsidRPr="00007B29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007B29" w:rsidRPr="00007B29" w:rsidRDefault="00DE5F8C" w:rsidP="001F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24" w:type="dxa"/>
          </w:tcPr>
          <w:p w:rsidR="00007B29" w:rsidRPr="00007B29" w:rsidRDefault="00007B29" w:rsidP="00DE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7B29">
              <w:rPr>
                <w:rFonts w:ascii="Times New Roman" w:hAnsi="Times New Roman" w:cs="Times New Roman"/>
              </w:rPr>
              <w:t xml:space="preserve">Local (pleasingly parallel) Machine Learning </w:t>
            </w:r>
          </w:p>
        </w:tc>
      </w:tr>
      <w:tr w:rsidR="00007B29" w:rsidRPr="00007B29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007B29" w:rsidRPr="00007B29" w:rsidRDefault="00DE5F8C" w:rsidP="001F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24" w:type="dxa"/>
          </w:tcPr>
          <w:p w:rsidR="00007B29" w:rsidRPr="00007B29" w:rsidRDefault="00DE5F8C" w:rsidP="00DE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GML or </w:t>
            </w:r>
            <w:r w:rsidR="00007B29" w:rsidRPr="00007B29">
              <w:rPr>
                <w:rFonts w:ascii="Times New Roman" w:hAnsi="Times New Roman" w:cs="Times New Roman"/>
              </w:rPr>
              <w:t>(Exascale) Global Optimization such as Learning Networks, Varia</w:t>
            </w:r>
            <w:r>
              <w:rPr>
                <w:rFonts w:ascii="Times New Roman" w:hAnsi="Times New Roman" w:cs="Times New Roman"/>
              </w:rPr>
              <w:t>tional Bayes and Gibbs Sampling</w:t>
            </w:r>
            <w:r w:rsidR="00007B29" w:rsidRPr="00007B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B29" w:rsidRPr="004C2699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007B29" w:rsidRPr="00007B29" w:rsidRDefault="00DE5F8C" w:rsidP="001F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4" w:type="dxa"/>
          </w:tcPr>
          <w:p w:rsidR="00007B29" w:rsidRPr="004C2699" w:rsidRDefault="00007B29" w:rsidP="00DE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7B29">
              <w:rPr>
                <w:rFonts w:ascii="Times New Roman" w:hAnsi="Times New Roman" w:cs="Times New Roman"/>
              </w:rPr>
              <w:t>Use Agents as in epidemiology (swarm approaches)?</w:t>
            </w:r>
          </w:p>
        </w:tc>
      </w:tr>
    </w:tbl>
    <w:p w:rsidR="00CA44E6" w:rsidRDefault="00CA44E6" w:rsidP="00CA44E6">
      <w:pPr>
        <w:rPr>
          <w:rFonts w:ascii="Times New Roman" w:hAnsi="Times New Roman" w:cs="Times New Roman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44E6" w:rsidRPr="00CA44E6" w:rsidTr="00CA4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CA44E6">
            <w:pPr>
              <w:jc w:val="center"/>
              <w:rPr>
                <w:rFonts w:ascii="Times New Roman" w:hAnsi="Times New Roman" w:cs="Times New Roman"/>
              </w:rPr>
            </w:pPr>
            <w:r w:rsidRPr="00CA44E6">
              <w:rPr>
                <w:rFonts w:ascii="Times New Roman" w:hAnsi="Times New Roman" w:cs="Times New Roman"/>
              </w:rPr>
              <w:t>Problem Architecture Facet of Ogres (Meta or Macro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4E6">
              <w:rPr>
                <w:rFonts w:ascii="Times New Roman" w:hAnsi="Times New Roman" w:cs="Times New Roman"/>
              </w:rPr>
              <w:t>Pattern)</w:t>
            </w:r>
          </w:p>
        </w:tc>
      </w:tr>
      <w:tr w:rsidR="00CA44E6" w:rsidRPr="00CA44E6" w:rsidTr="00CA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9860A0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Pleasingly Parallel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as in BLAST, Protein docking, some (bio-)imagery  including Local Analytics or </w:t>
            </w:r>
            <w:r>
              <w:rPr>
                <w:rFonts w:ascii="Times New Roman" w:hAnsi="Times New Roman" w:cs="Times New Roman"/>
                <w:b w:val="0"/>
              </w:rPr>
              <w:t xml:space="preserve">Local 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Machine Learning </w:t>
            </w:r>
            <w:r>
              <w:rPr>
                <w:rFonts w:ascii="Times New Roman" w:hAnsi="Times New Roman" w:cs="Times New Roman"/>
                <w:b w:val="0"/>
              </w:rPr>
              <w:t>with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 pleasingly parallel</w:t>
            </w:r>
            <w:r>
              <w:rPr>
                <w:rFonts w:ascii="Times New Roman" w:hAnsi="Times New Roman" w:cs="Times New Roman"/>
                <w:b w:val="0"/>
              </w:rPr>
              <w:t xml:space="preserve"> filtering</w:t>
            </w:r>
            <w:r w:rsidR="009860A0">
              <w:rPr>
                <w:rFonts w:ascii="Times New Roman" w:hAnsi="Times New Roman" w:cs="Times New Roman"/>
                <w:b w:val="0"/>
              </w:rPr>
              <w:t>, as in light so</w:t>
            </w:r>
            <w:r w:rsidR="009860A0">
              <w:rPr>
                <w:rFonts w:ascii="Times New Roman" w:hAnsi="Times New Roman" w:cs="Times New Roman"/>
                <w:b w:val="0"/>
                <w:u w:val="single"/>
              </w:rPr>
              <w:t>urce data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, radar images </w:t>
            </w:r>
          </w:p>
        </w:tc>
      </w:tr>
      <w:tr w:rsidR="00CA44E6" w:rsidRPr="00CA44E6" w:rsidTr="00CA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Classic MapReduce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 for Search and Query</w:t>
            </w:r>
          </w:p>
        </w:tc>
      </w:tr>
      <w:tr w:rsidR="00CA44E6" w:rsidRPr="00CA44E6" w:rsidTr="00CA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Global Analytics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 or Machine Learning requiring iterative programming models</w:t>
            </w:r>
          </w:p>
        </w:tc>
      </w:tr>
      <w:tr w:rsidR="00CA44E6" w:rsidRPr="00CA44E6" w:rsidTr="00CA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  <w:b w:val="0"/>
              </w:rPr>
              <w:t xml:space="preserve">Problem set up as a </w:t>
            </w:r>
            <w:r w:rsidRPr="00CA44E6">
              <w:rPr>
                <w:rFonts w:ascii="Times New Roman" w:hAnsi="Times New Roman" w:cs="Times New Roman"/>
              </w:rPr>
              <w:t>graph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 as opposed to vector, grid</w:t>
            </w:r>
          </w:p>
        </w:tc>
      </w:tr>
      <w:tr w:rsidR="00CA44E6" w:rsidRPr="00CA44E6" w:rsidTr="00CA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SPMD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 (Single Program Multiple Data)</w:t>
            </w:r>
          </w:p>
        </w:tc>
      </w:tr>
      <w:tr w:rsidR="00CA44E6" w:rsidRPr="00CA44E6" w:rsidTr="00CA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Bulk Synchronous Processing</w:t>
            </w:r>
            <w:r w:rsidRPr="00CA44E6">
              <w:rPr>
                <w:rFonts w:ascii="Times New Roman" w:hAnsi="Times New Roman" w:cs="Times New Roman"/>
                <w:b w:val="0"/>
              </w:rPr>
              <w:t>: well-defined compute-communication phases</w:t>
            </w:r>
          </w:p>
        </w:tc>
      </w:tr>
      <w:tr w:rsidR="00CA44E6" w:rsidRPr="00CA44E6" w:rsidTr="00CA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Fusion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: Knowledge discovery often involves fusion of multiple methods. </w:t>
            </w:r>
          </w:p>
        </w:tc>
      </w:tr>
      <w:tr w:rsidR="00CA44E6" w:rsidRPr="004C2699" w:rsidTr="00CA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A44E6" w:rsidRPr="00CA44E6" w:rsidRDefault="00CA44E6" w:rsidP="001F620F">
            <w:pPr>
              <w:rPr>
                <w:rFonts w:ascii="Times New Roman" w:hAnsi="Times New Roman" w:cs="Times New Roman"/>
                <w:b w:val="0"/>
              </w:rPr>
            </w:pPr>
            <w:r w:rsidRPr="00CA44E6">
              <w:rPr>
                <w:rFonts w:ascii="Times New Roman" w:hAnsi="Times New Roman" w:cs="Times New Roman"/>
              </w:rPr>
              <w:t>Workflow</w:t>
            </w:r>
            <w:r w:rsidRPr="00CA44E6">
              <w:rPr>
                <w:rFonts w:ascii="Times New Roman" w:hAnsi="Times New Roman" w:cs="Times New Roman"/>
                <w:b w:val="0"/>
              </w:rPr>
              <w:t xml:space="preserve"> (often used in fusion)</w:t>
            </w:r>
          </w:p>
        </w:tc>
      </w:tr>
    </w:tbl>
    <w:p w:rsidR="0046457E" w:rsidRDefault="0046457E" w:rsidP="0046457E">
      <w:pPr>
        <w:rPr>
          <w:rFonts w:ascii="Times New Roman" w:hAnsi="Times New Roman" w:cs="Times New Roman"/>
        </w:rPr>
      </w:pPr>
    </w:p>
    <w:p w:rsidR="0046457E" w:rsidRDefault="00464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57E" w:rsidRDefault="0046457E" w:rsidP="0046457E">
      <w:pPr>
        <w:rPr>
          <w:rFonts w:ascii="Times New Roman" w:hAnsi="Times New Roman" w:cs="Times New Roman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57E" w:rsidRPr="0046457E" w:rsidTr="0098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46457E" w:rsidRDefault="0046457E" w:rsidP="001F620F">
            <w:pPr>
              <w:rPr>
                <w:rFonts w:ascii="Times New Roman" w:hAnsi="Times New Roman" w:cs="Times New Roman"/>
              </w:rPr>
            </w:pPr>
            <w:r w:rsidRPr="0046457E">
              <w:rPr>
                <w:rFonts w:ascii="Times New Roman" w:hAnsi="Times New Roman" w:cs="Times New Roman"/>
              </w:rPr>
              <w:t>Computational Features</w:t>
            </w:r>
            <w:r>
              <w:rPr>
                <w:rFonts w:ascii="Times New Roman" w:hAnsi="Times New Roman" w:cs="Times New Roman"/>
              </w:rPr>
              <w:t xml:space="preserve"> Facet of Ogres</w:t>
            </w:r>
          </w:p>
        </w:tc>
      </w:tr>
      <w:tr w:rsidR="0046457E" w:rsidRPr="0046457E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</w:rPr>
              <w:t>Flops per byte</w:t>
            </w:r>
            <w:r w:rsidR="00984C78">
              <w:rPr>
                <w:rFonts w:ascii="Times New Roman" w:hAnsi="Times New Roman" w:cs="Times New Roman"/>
                <w:b w:val="0"/>
              </w:rPr>
              <w:t>: important for performance</w:t>
            </w:r>
          </w:p>
        </w:tc>
      </w:tr>
      <w:tr w:rsidR="0046457E" w:rsidRPr="0046457E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</w:rPr>
              <w:t>Communication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Interconnect requirements; </w:t>
            </w:r>
          </w:p>
        </w:tc>
      </w:tr>
      <w:tr w:rsidR="0046457E" w:rsidRPr="0046457E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Is application (graph) </w:t>
            </w:r>
            <w:r w:rsidRPr="00984C78">
              <w:rPr>
                <w:rFonts w:ascii="Times New Roman" w:hAnsi="Times New Roman" w:cs="Times New Roman"/>
              </w:rPr>
              <w:t>constant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or </w:t>
            </w:r>
            <w:r w:rsidRPr="00984C78">
              <w:rPr>
                <w:rFonts w:ascii="Times New Roman" w:hAnsi="Times New Roman" w:cs="Times New Roman"/>
              </w:rPr>
              <w:t>dynamic</w:t>
            </w:r>
            <w:r w:rsidRPr="00984C78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6457E" w:rsidRPr="0046457E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Most applications consist of a set of interconnected entities; is this </w:t>
            </w:r>
            <w:r w:rsidRPr="00984C78">
              <w:rPr>
                <w:rFonts w:ascii="Times New Roman" w:hAnsi="Times New Roman" w:cs="Times New Roman"/>
              </w:rPr>
              <w:t>regular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as a set of pixels or is it a complicated </w:t>
            </w:r>
            <w:r w:rsidRPr="00984C78">
              <w:rPr>
                <w:rFonts w:ascii="Times New Roman" w:hAnsi="Times New Roman" w:cs="Times New Roman"/>
              </w:rPr>
              <w:t>irregular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graph?</w:t>
            </w:r>
          </w:p>
        </w:tc>
      </w:tr>
      <w:tr w:rsidR="0046457E" w:rsidRPr="0046457E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Is communication </w:t>
            </w:r>
            <w:r w:rsidRPr="00984C78">
              <w:rPr>
                <w:rFonts w:ascii="Times New Roman" w:hAnsi="Times New Roman" w:cs="Times New Roman"/>
              </w:rPr>
              <w:t>BSP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or </w:t>
            </w:r>
            <w:r w:rsidRPr="00984C78">
              <w:rPr>
                <w:rFonts w:ascii="Times New Roman" w:hAnsi="Times New Roman" w:cs="Times New Roman"/>
              </w:rPr>
              <w:t>Asynchronous</w:t>
            </w:r>
            <w:r w:rsidRPr="00984C78">
              <w:rPr>
                <w:rFonts w:ascii="Times New Roman" w:hAnsi="Times New Roman" w:cs="Times New Roman"/>
                <w:b w:val="0"/>
              </w:rPr>
              <w:t>? In latter case shared memory may be attractive;</w:t>
            </w:r>
          </w:p>
        </w:tc>
      </w:tr>
      <w:tr w:rsidR="0046457E" w:rsidRPr="0046457E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Are algorithms </w:t>
            </w:r>
            <w:r w:rsidRPr="00984C78">
              <w:rPr>
                <w:rFonts w:ascii="Times New Roman" w:hAnsi="Times New Roman" w:cs="Times New Roman"/>
              </w:rPr>
              <w:t xml:space="preserve">Iterative </w:t>
            </w:r>
            <w:r w:rsidRPr="00984C78">
              <w:rPr>
                <w:rFonts w:ascii="Times New Roman" w:hAnsi="Times New Roman" w:cs="Times New Roman"/>
                <w:b w:val="0"/>
              </w:rPr>
              <w:t>or not?</w:t>
            </w:r>
          </w:p>
        </w:tc>
      </w:tr>
      <w:tr w:rsidR="0046457E" w:rsidRPr="0046457E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</w:rPr>
              <w:t>Data Abstraction</w:t>
            </w:r>
            <w:r w:rsidRPr="00984C78">
              <w:rPr>
                <w:rFonts w:ascii="Times New Roman" w:hAnsi="Times New Roman" w:cs="Times New Roman"/>
                <w:b w:val="0"/>
              </w:rPr>
              <w:t>: key-value, pixel, graph, vector</w:t>
            </w:r>
          </w:p>
        </w:tc>
      </w:tr>
      <w:tr w:rsidR="0046457E" w:rsidRPr="0046457E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Are data points in </w:t>
            </w:r>
            <w:r w:rsidRPr="00984C78">
              <w:rPr>
                <w:rFonts w:ascii="Times New Roman" w:hAnsi="Times New Roman" w:cs="Times New Roman"/>
              </w:rPr>
              <w:t>metric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or </w:t>
            </w:r>
            <w:r w:rsidRPr="00984C78">
              <w:rPr>
                <w:rFonts w:ascii="Times New Roman" w:hAnsi="Times New Roman" w:cs="Times New Roman"/>
              </w:rPr>
              <w:t>non-metric spaces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? </w:t>
            </w:r>
          </w:p>
        </w:tc>
      </w:tr>
      <w:tr w:rsidR="0046457E" w:rsidRPr="004C2699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6457E" w:rsidRPr="00984C78" w:rsidRDefault="0046457E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</w:rPr>
              <w:t>Core libraries needed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: matrix-matrix/vector algebra, conjugate gradient, reduction, broadcast …. </w:t>
            </w:r>
          </w:p>
        </w:tc>
      </w:tr>
    </w:tbl>
    <w:p w:rsidR="00DF2BD9" w:rsidRDefault="00DF2BD9" w:rsidP="0046457E">
      <w:pPr>
        <w:rPr>
          <w:rFonts w:ascii="Times New Roman" w:hAnsi="Times New Roman" w:cs="Times New Roman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C78" w:rsidRPr="00984C78" w:rsidTr="0098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984C78">
            <w:pPr>
              <w:jc w:val="center"/>
              <w:rPr>
                <w:rFonts w:ascii="Times New Roman" w:hAnsi="Times New Roman" w:cs="Times New Roman"/>
              </w:rPr>
            </w:pPr>
            <w:r w:rsidRPr="00984C78">
              <w:rPr>
                <w:rFonts w:ascii="Times New Roman" w:hAnsi="Times New Roman" w:cs="Times New Roman"/>
              </w:rPr>
              <w:t>Data Source and Style Facet of Ogres</w:t>
            </w:r>
          </w:p>
        </w:tc>
      </w:tr>
      <w:tr w:rsidR="00984C78" w:rsidRPr="00984C78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</w:rPr>
            </w:pPr>
            <w:r w:rsidRPr="00984C78">
              <w:rPr>
                <w:rFonts w:ascii="Times New Roman" w:hAnsi="Times New Roman" w:cs="Times New Roman"/>
              </w:rPr>
              <w:t>SQL</w:t>
            </w:r>
          </w:p>
        </w:tc>
      </w:tr>
      <w:tr w:rsidR="00984C78" w:rsidRPr="00984C78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</w:rPr>
              <w:t>NOSQL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based</w:t>
            </w:r>
          </w:p>
        </w:tc>
      </w:tr>
      <w:tr w:rsidR="00984C78" w:rsidRPr="00984C78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984C78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Other </w:t>
            </w:r>
            <w:r w:rsidRPr="00984C78">
              <w:rPr>
                <w:rFonts w:ascii="Times New Roman" w:hAnsi="Times New Roman" w:cs="Times New Roman"/>
              </w:rPr>
              <w:t>Enterprise data systems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(10 examples from </w:t>
            </w:r>
            <w:r>
              <w:rPr>
                <w:rFonts w:ascii="Times New Roman" w:hAnsi="Times New Roman" w:cs="Times New Roman"/>
                <w:b w:val="0"/>
              </w:rPr>
              <w:t>NIST []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) </w:t>
            </w:r>
          </w:p>
        </w:tc>
      </w:tr>
      <w:tr w:rsidR="00984C78" w:rsidRPr="00984C78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>Set of Files (as managed in iRODS)</w:t>
            </w:r>
          </w:p>
        </w:tc>
      </w:tr>
      <w:tr w:rsidR="00984C78" w:rsidRPr="00984C78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</w:rPr>
            </w:pPr>
            <w:r w:rsidRPr="00984C78">
              <w:rPr>
                <w:rFonts w:ascii="Times New Roman" w:hAnsi="Times New Roman" w:cs="Times New Roman"/>
              </w:rPr>
              <w:t>Internet of Things</w:t>
            </w:r>
          </w:p>
        </w:tc>
      </w:tr>
      <w:tr w:rsidR="00984C78" w:rsidRPr="00984C78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984C78">
            <w:pPr>
              <w:rPr>
                <w:rFonts w:ascii="Times New Roman" w:hAnsi="Times New Roman" w:cs="Times New Roman"/>
              </w:rPr>
            </w:pPr>
            <w:r w:rsidRPr="00984C78">
              <w:rPr>
                <w:rFonts w:ascii="Times New Roman" w:hAnsi="Times New Roman" w:cs="Times New Roman"/>
              </w:rPr>
              <w:t xml:space="preserve">Streaming </w:t>
            </w:r>
          </w:p>
        </w:tc>
      </w:tr>
      <w:tr w:rsidR="00984C78" w:rsidRPr="00984C78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</w:rPr>
              <w:t xml:space="preserve">HPC </w:t>
            </w:r>
            <w:r w:rsidRPr="00984C78">
              <w:rPr>
                <w:rFonts w:ascii="Times New Roman" w:hAnsi="Times New Roman" w:cs="Times New Roman"/>
                <w:b w:val="0"/>
              </w:rPr>
              <w:t>simulations</w:t>
            </w:r>
          </w:p>
        </w:tc>
      </w:tr>
      <w:tr w:rsidR="00984C78" w:rsidRPr="00984C78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Involve </w:t>
            </w:r>
            <w:r w:rsidRPr="00984C78">
              <w:rPr>
                <w:rFonts w:ascii="Times New Roman" w:hAnsi="Times New Roman" w:cs="Times New Roman"/>
              </w:rPr>
              <w:t xml:space="preserve">GIS </w:t>
            </w:r>
            <w:r w:rsidRPr="00984C78">
              <w:rPr>
                <w:rFonts w:ascii="Times New Roman" w:hAnsi="Times New Roman" w:cs="Times New Roman"/>
                <w:b w:val="0"/>
              </w:rPr>
              <w:t>(Geographical Information Systems)</w:t>
            </w:r>
          </w:p>
        </w:tc>
      </w:tr>
      <w:tr w:rsidR="00984C78" w:rsidRPr="00984C78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Before data gets to compute system, there is often an </w:t>
            </w:r>
            <w:r w:rsidRPr="00681F6F">
              <w:rPr>
                <w:rFonts w:ascii="Times New Roman" w:hAnsi="Times New Roman" w:cs="Times New Roman"/>
              </w:rPr>
              <w:t>initial data gathering phase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which is characterized by a </w:t>
            </w:r>
            <w:r w:rsidRPr="00681F6F">
              <w:rPr>
                <w:rFonts w:ascii="Times New Roman" w:hAnsi="Times New Roman" w:cs="Times New Roman"/>
              </w:rPr>
              <w:t>block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size and timing. Block size varies from month (Remote Sensing, Seismic) to day (genomic) to seconds or lower (Real time control, streaming)</w:t>
            </w:r>
          </w:p>
        </w:tc>
      </w:tr>
      <w:tr w:rsidR="00984C78" w:rsidRPr="00984C78" w:rsidTr="0098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There are </w:t>
            </w:r>
            <w:r w:rsidRPr="00681F6F">
              <w:rPr>
                <w:rFonts w:ascii="Times New Roman" w:hAnsi="Times New Roman" w:cs="Times New Roman"/>
              </w:rPr>
              <w:t>storage/compute system styles</w:t>
            </w:r>
            <w:r w:rsidRPr="00984C78">
              <w:rPr>
                <w:rFonts w:ascii="Times New Roman" w:hAnsi="Times New Roman" w:cs="Times New Roman"/>
                <w:b w:val="0"/>
              </w:rPr>
              <w:t>: Shared, Dedicated, Permanent, Transient</w:t>
            </w:r>
          </w:p>
        </w:tc>
      </w:tr>
      <w:tr w:rsidR="00984C78" w:rsidRPr="00984C78" w:rsidTr="0098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84C78" w:rsidRPr="00984C78" w:rsidRDefault="00984C78" w:rsidP="001F620F">
            <w:pPr>
              <w:rPr>
                <w:rFonts w:ascii="Times New Roman" w:hAnsi="Times New Roman" w:cs="Times New Roman"/>
                <w:b w:val="0"/>
              </w:rPr>
            </w:pPr>
            <w:r w:rsidRPr="00984C78">
              <w:rPr>
                <w:rFonts w:ascii="Times New Roman" w:hAnsi="Times New Roman" w:cs="Times New Roman"/>
                <w:b w:val="0"/>
              </w:rPr>
              <w:t xml:space="preserve">Other characteristics are needed for permanent </w:t>
            </w:r>
            <w:r w:rsidRPr="00681F6F">
              <w:rPr>
                <w:rFonts w:ascii="Times New Roman" w:hAnsi="Times New Roman" w:cs="Times New Roman"/>
              </w:rPr>
              <w:t>auxiliary/comparison datasets</w:t>
            </w:r>
            <w:r w:rsidRPr="00984C78">
              <w:rPr>
                <w:rFonts w:ascii="Times New Roman" w:hAnsi="Times New Roman" w:cs="Times New Roman"/>
                <w:b w:val="0"/>
              </w:rPr>
              <w:t xml:space="preserve"> and these could be interdisciplinary, implying nontrivial data movement/replication</w:t>
            </w:r>
          </w:p>
        </w:tc>
      </w:tr>
    </w:tbl>
    <w:p w:rsidR="0050715E" w:rsidRDefault="0050715E" w:rsidP="00984C78">
      <w:pPr>
        <w:rPr>
          <w:rFonts w:ascii="Times New Roman" w:hAnsi="Times New Roman" w:cs="Times New Roman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32"/>
        <w:gridCol w:w="7618"/>
      </w:tblGrid>
      <w:tr w:rsidR="00535615" w:rsidTr="00661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535615" w:rsidRDefault="00535615" w:rsidP="00535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Distinctive Architectures for Data Analytics</w:t>
            </w:r>
          </w:p>
        </w:tc>
      </w:tr>
      <w:tr w:rsidR="00535615" w:rsidTr="0053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535615" w:rsidRDefault="00535615" w:rsidP="00984C78">
            <w:pPr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>Pleasingly Parallel</w:t>
            </w:r>
          </w:p>
        </w:tc>
        <w:tc>
          <w:tcPr>
            <w:tcW w:w="8180" w:type="dxa"/>
          </w:tcPr>
          <w:p w:rsidR="00535615" w:rsidRDefault="009A7D09" w:rsidP="009A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</w:t>
            </w:r>
            <w:r w:rsidR="00535615" w:rsidRPr="00535615">
              <w:rPr>
                <w:rFonts w:ascii="Times New Roman" w:hAnsi="Times New Roman" w:cs="Times New Roman"/>
              </w:rPr>
              <w:t xml:space="preserve"> local machine learning </w:t>
            </w:r>
            <w:r>
              <w:rPr>
                <w:rFonts w:ascii="Times New Roman" w:hAnsi="Times New Roman" w:cs="Times New Roman"/>
              </w:rPr>
              <w:t xml:space="preserve">(LML) </w:t>
            </w:r>
            <w:r w:rsidR="00535615" w:rsidRPr="00535615">
              <w:rPr>
                <w:rFonts w:ascii="Times New Roman" w:hAnsi="Times New Roman" w:cs="Times New Roman"/>
              </w:rPr>
              <w:t xml:space="preserve">as in parallel </w:t>
            </w:r>
            <w:r>
              <w:rPr>
                <w:rFonts w:ascii="Times New Roman" w:hAnsi="Times New Roman" w:cs="Times New Roman"/>
              </w:rPr>
              <w:t xml:space="preserve">decomposition </w:t>
            </w:r>
            <w:r w:rsidR="00535615" w:rsidRPr="00535615">
              <w:rPr>
                <w:rFonts w:ascii="Times New Roman" w:hAnsi="Times New Roman" w:cs="Times New Roman"/>
              </w:rPr>
              <w:t>over i</w:t>
            </w:r>
            <w:r>
              <w:rPr>
                <w:rFonts w:ascii="Times New Roman" w:hAnsi="Times New Roman" w:cs="Times New Roman"/>
              </w:rPr>
              <w:t xml:space="preserve">tems </w:t>
            </w:r>
            <w:r w:rsidR="00535615" w:rsidRPr="00535615">
              <w:rPr>
                <w:rFonts w:ascii="Times New Roman" w:hAnsi="Times New Roman" w:cs="Times New Roman"/>
              </w:rPr>
              <w:t xml:space="preserve">and apply </w:t>
            </w:r>
            <w:r>
              <w:rPr>
                <w:rFonts w:ascii="Times New Roman" w:hAnsi="Times New Roman" w:cs="Times New Roman"/>
              </w:rPr>
              <w:t>data</w:t>
            </w:r>
            <w:r w:rsidR="00535615" w:rsidRPr="00535615">
              <w:rPr>
                <w:rFonts w:ascii="Times New Roman" w:hAnsi="Times New Roman" w:cs="Times New Roman"/>
              </w:rPr>
              <w:t xml:space="preserve"> processing to each i</w:t>
            </w:r>
            <w:r>
              <w:rPr>
                <w:rFonts w:ascii="Times New Roman" w:hAnsi="Times New Roman" w:cs="Times New Roman"/>
              </w:rPr>
              <w:t xml:space="preserve">tem. </w:t>
            </w:r>
            <w:r w:rsidR="00535615" w:rsidRPr="00535615">
              <w:rPr>
                <w:rFonts w:ascii="Times New Roman" w:hAnsi="Times New Roman" w:cs="Times New Roman"/>
              </w:rPr>
              <w:t xml:space="preserve">Hadoop could be used but </w:t>
            </w:r>
            <w:r>
              <w:rPr>
                <w:rFonts w:ascii="Times New Roman" w:hAnsi="Times New Roman" w:cs="Times New Roman"/>
              </w:rPr>
              <w:t>also many other High Throughput Computing and Many task tools</w:t>
            </w:r>
          </w:p>
        </w:tc>
      </w:tr>
      <w:tr w:rsidR="00535615" w:rsidTr="00535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535615" w:rsidRDefault="00535615" w:rsidP="00984C78">
            <w:pPr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>Search</w:t>
            </w:r>
          </w:p>
        </w:tc>
        <w:tc>
          <w:tcPr>
            <w:tcW w:w="8180" w:type="dxa"/>
          </w:tcPr>
          <w:p w:rsidR="00535615" w:rsidRDefault="009A7D09" w:rsidP="009A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applications using</w:t>
            </w:r>
            <w:r w:rsidR="00344E46" w:rsidRPr="00535615">
              <w:rPr>
                <w:rFonts w:ascii="Times New Roman" w:hAnsi="Times New Roman" w:cs="Times New Roman"/>
              </w:rPr>
              <w:t xml:space="preserve"> collaborative filtering and motif finding implemented using classic MapReduce (Hadoop)</w:t>
            </w:r>
          </w:p>
        </w:tc>
      </w:tr>
      <w:tr w:rsidR="00535615" w:rsidTr="0053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535615" w:rsidRDefault="00535615" w:rsidP="00984C78">
            <w:pPr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>Map-Collective</w:t>
            </w:r>
          </w:p>
        </w:tc>
        <w:tc>
          <w:tcPr>
            <w:tcW w:w="8180" w:type="dxa"/>
          </w:tcPr>
          <w:p w:rsidR="00535615" w:rsidRDefault="00344E46" w:rsidP="009A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 xml:space="preserve">Iterative MapReduce using Collective Communication </w:t>
            </w:r>
            <w:r w:rsidR="009A7D09">
              <w:rPr>
                <w:rFonts w:ascii="Times New Roman" w:hAnsi="Times New Roman" w:cs="Times New Roman"/>
              </w:rPr>
              <w:t xml:space="preserve">as in clustering </w:t>
            </w:r>
            <w:r w:rsidRPr="00535615">
              <w:rPr>
                <w:rFonts w:ascii="Times New Roman" w:hAnsi="Times New Roman" w:cs="Times New Roman"/>
              </w:rPr>
              <w:t>– Hadoop with Harp, Spark</w:t>
            </w:r>
            <w:r w:rsidR="009A7D09">
              <w:rPr>
                <w:rFonts w:ascii="Times New Roman" w:hAnsi="Times New Roman" w:cs="Times New Roman"/>
              </w:rPr>
              <w:t xml:space="preserve"> etc.</w:t>
            </w:r>
          </w:p>
        </w:tc>
      </w:tr>
      <w:tr w:rsidR="00535615" w:rsidTr="00535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535615" w:rsidRDefault="00535615" w:rsidP="00984C78">
            <w:pPr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>Map-Communication</w:t>
            </w:r>
          </w:p>
        </w:tc>
        <w:tc>
          <w:tcPr>
            <w:tcW w:w="8180" w:type="dxa"/>
          </w:tcPr>
          <w:p w:rsidR="00535615" w:rsidRDefault="009A7D09" w:rsidP="009A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>Iterative</w:t>
            </w:r>
            <w:r>
              <w:rPr>
                <w:rFonts w:ascii="Times New Roman" w:hAnsi="Times New Roman" w:cs="Times New Roman"/>
              </w:rPr>
              <w:t xml:space="preserve"> MapReduce such as </w:t>
            </w:r>
            <w:r w:rsidRPr="00535615">
              <w:rPr>
                <w:rFonts w:ascii="Times New Roman" w:hAnsi="Times New Roman" w:cs="Times New Roman"/>
              </w:rPr>
              <w:t xml:space="preserve">Giraph with point-to-point communication </w:t>
            </w:r>
            <w:r>
              <w:rPr>
                <w:rFonts w:ascii="Times New Roman" w:hAnsi="Times New Roman" w:cs="Times New Roman"/>
              </w:rPr>
              <w:t xml:space="preserve">and includes </w:t>
            </w:r>
            <w:r w:rsidRPr="00535615">
              <w:rPr>
                <w:rFonts w:ascii="Times New Roman" w:hAnsi="Times New Roman" w:cs="Times New Roman"/>
              </w:rPr>
              <w:t>most graph algorithms such as maximum clique, connected component, finding</w:t>
            </w:r>
            <w:r>
              <w:rPr>
                <w:rFonts w:ascii="Times New Roman" w:hAnsi="Times New Roman" w:cs="Times New Roman"/>
              </w:rPr>
              <w:t xml:space="preserve"> diameter, community detection). </w:t>
            </w:r>
            <w:r w:rsidRPr="00535615">
              <w:rPr>
                <w:rFonts w:ascii="Times New Roman" w:hAnsi="Times New Roman" w:cs="Times New Roman"/>
              </w:rPr>
              <w:t>Vary in difficulty of finding partitioning (c</w:t>
            </w:r>
            <w:r>
              <w:rPr>
                <w:rFonts w:ascii="Times New Roman" w:hAnsi="Times New Roman" w:cs="Times New Roman"/>
              </w:rPr>
              <w:t>lassic parallel load balancing)</w:t>
            </w:r>
          </w:p>
        </w:tc>
      </w:tr>
      <w:tr w:rsidR="00535615" w:rsidTr="0053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535615" w:rsidRDefault="00535615" w:rsidP="00535615">
            <w:pPr>
              <w:rPr>
                <w:rFonts w:ascii="Times New Roman" w:hAnsi="Times New Roman" w:cs="Times New Roman"/>
              </w:rPr>
            </w:pPr>
            <w:r w:rsidRPr="00535615">
              <w:rPr>
                <w:rFonts w:ascii="Times New Roman" w:hAnsi="Times New Roman" w:cs="Times New Roman"/>
              </w:rPr>
              <w:t xml:space="preserve">Shared </w:t>
            </w:r>
            <w:r>
              <w:rPr>
                <w:rFonts w:ascii="Times New Roman" w:hAnsi="Times New Roman" w:cs="Times New Roman"/>
              </w:rPr>
              <w:t>M</w:t>
            </w:r>
            <w:r w:rsidRPr="00535615">
              <w:rPr>
                <w:rFonts w:ascii="Times New Roman" w:hAnsi="Times New Roman" w:cs="Times New Roman"/>
              </w:rPr>
              <w:t>emory</w:t>
            </w:r>
          </w:p>
        </w:tc>
        <w:tc>
          <w:tcPr>
            <w:tcW w:w="8180" w:type="dxa"/>
          </w:tcPr>
          <w:p w:rsidR="00535615" w:rsidRDefault="00535615" w:rsidP="0053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35615">
              <w:rPr>
                <w:rFonts w:ascii="Times New Roman" w:hAnsi="Times New Roman" w:cs="Times New Roman"/>
              </w:rPr>
              <w:t xml:space="preserve">hread-based (event driven) graph algorithms </w:t>
            </w:r>
            <w:r>
              <w:rPr>
                <w:rFonts w:ascii="Times New Roman" w:hAnsi="Times New Roman" w:cs="Times New Roman"/>
              </w:rPr>
              <w:t xml:space="preserve">such as </w:t>
            </w:r>
            <w:r w:rsidRPr="00535615">
              <w:rPr>
                <w:rFonts w:ascii="Times New Roman" w:hAnsi="Times New Roman" w:cs="Times New Roman"/>
              </w:rPr>
              <w:t>shorte</w:t>
            </w:r>
            <w:r>
              <w:rPr>
                <w:rFonts w:ascii="Times New Roman" w:hAnsi="Times New Roman" w:cs="Times New Roman"/>
              </w:rPr>
              <w:t>st path and Betweenness centrality</w:t>
            </w:r>
          </w:p>
        </w:tc>
      </w:tr>
    </w:tbl>
    <w:p w:rsidR="00984C78" w:rsidRPr="00984C78" w:rsidRDefault="0050715E" w:rsidP="0098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ListTable3"/>
        <w:tblW w:w="0" w:type="auto"/>
        <w:tblBorders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0"/>
      </w:tblGrid>
      <w:tr w:rsidR="00F202F9" w:rsidTr="00F2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none" w:sz="0" w:space="0" w:color="auto"/>
              <w:right w:val="none" w:sz="0" w:space="0" w:color="auto"/>
            </w:tcBorders>
          </w:tcPr>
          <w:p w:rsidR="00F202F9" w:rsidRDefault="00F202F9" w:rsidP="00F202F9">
            <w:pPr>
              <w:jc w:val="center"/>
              <w:rPr>
                <w:rFonts w:ascii="Times New Roman" w:hAnsi="Times New Roman" w:cs="Times New Roman"/>
              </w:rPr>
            </w:pPr>
            <w:r w:rsidRPr="00F202F9">
              <w:rPr>
                <w:rFonts w:ascii="Times New Roman" w:hAnsi="Times New Roman" w:cs="Times New Roman"/>
              </w:rPr>
              <w:lastRenderedPageBreak/>
              <w:t>Core Analytics Facet of Ogres (microPattern)</w:t>
            </w:r>
          </w:p>
        </w:tc>
      </w:tr>
      <w:tr w:rsidR="00D708D2" w:rsidTr="00D7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08D2" w:rsidRPr="00F202F9" w:rsidRDefault="00D708D2" w:rsidP="00F202F9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F202F9" w:rsidRDefault="00F202F9" w:rsidP="00F2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Pleasingly Parallel (Map Only) or Local Machine Learning: ~any algorithm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202F9" w:rsidRDefault="00F202F9" w:rsidP="00F2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Map-Reduce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F202F9" w:rsidRPr="00F202F9" w:rsidRDefault="00F202F9" w:rsidP="00F202F9">
            <w:pPr>
              <w:rPr>
                <w:rFonts w:ascii="Times New Roman" w:hAnsi="Times New Roman" w:cs="Times New Roman"/>
                <w:b w:val="0"/>
              </w:rPr>
            </w:pPr>
            <w:r w:rsidRPr="00F202F9">
              <w:rPr>
                <w:rFonts w:ascii="Times New Roman" w:hAnsi="Times New Roman" w:cs="Times New Roman"/>
              </w:rPr>
              <w:t>Search, Query, Index:</w:t>
            </w:r>
            <w:r>
              <w:rPr>
                <w:rFonts w:ascii="Times New Roman" w:hAnsi="Times New Roman" w:cs="Times New Roman"/>
                <w:b w:val="0"/>
              </w:rPr>
              <w:t xml:space="preserve"> Dominant commercial use and important in Science with less users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Pr="00F202F9" w:rsidRDefault="00F202F9" w:rsidP="0046457E">
            <w:pPr>
              <w:rPr>
                <w:rFonts w:ascii="Times New Roman" w:hAnsi="Times New Roman" w:cs="Times New Roman"/>
                <w:b w:val="0"/>
              </w:rPr>
            </w:pPr>
            <w:r w:rsidRPr="00F202F9">
              <w:rPr>
                <w:rFonts w:ascii="Times New Roman" w:hAnsi="Times New Roman" w:cs="Times New Roman"/>
              </w:rPr>
              <w:t>Recommender Systems</w:t>
            </w:r>
            <w:r w:rsidRPr="00F202F9">
              <w:rPr>
                <w:rFonts w:ascii="Times New Roman" w:hAnsi="Times New Roman" w:cs="Times New Roman"/>
                <w:b w:val="0"/>
              </w:rPr>
              <w:t xml:space="preserve"> including Collaborative filtering</w:t>
            </w:r>
            <w:r>
              <w:rPr>
                <w:rFonts w:ascii="Times New Roman" w:hAnsi="Times New Roman" w:cs="Times New Roman"/>
                <w:b w:val="0"/>
              </w:rPr>
              <w:t>: Dominant commercial use, Little Science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F202F9" w:rsidRDefault="00F202F9" w:rsidP="0046457E">
            <w:pPr>
              <w:rPr>
                <w:rFonts w:ascii="Times New Roman" w:hAnsi="Times New Roman" w:cs="Times New Roman"/>
              </w:rPr>
            </w:pPr>
            <w:r w:rsidRPr="00F202F9">
              <w:rPr>
                <w:rFonts w:ascii="Times New Roman" w:hAnsi="Times New Roman" w:cs="Times New Roman"/>
              </w:rPr>
              <w:t xml:space="preserve">Summarizing statistics </w:t>
            </w:r>
            <w:r>
              <w:rPr>
                <w:rFonts w:ascii="Times New Roman" w:hAnsi="Times New Roman" w:cs="Times New Roman"/>
              </w:rPr>
              <w:t xml:space="preserve">(MRStat) </w:t>
            </w:r>
            <w:r w:rsidRPr="00F202F9">
              <w:rPr>
                <w:rFonts w:ascii="Times New Roman" w:hAnsi="Times New Roman" w:cs="Times New Roman"/>
                <w:b w:val="0"/>
              </w:rPr>
              <w:t>as in LHC Data analysis (histograms)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Default="00F202F9" w:rsidP="0046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Linear Classifiers: </w:t>
            </w:r>
            <w:r w:rsidRPr="00F202F9">
              <w:rPr>
                <w:rFonts w:ascii="Times New Roman" w:hAnsi="Times New Roman" w:cs="Times New Roman"/>
                <w:b w:val="0"/>
              </w:rPr>
              <w:t>Bayes, Random Forests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F202F9" w:rsidRDefault="00F202F9" w:rsidP="00F2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Analytics – Nonlinear Solvers (Structure depends on Objective Function)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Pr="0050715E" w:rsidRDefault="0050715E" w:rsidP="005071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Stochastic Gradient Descent SGD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F202F9" w:rsidRPr="0050715E" w:rsidRDefault="0050715E" w:rsidP="0046457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(L-)BFGS a</w:t>
            </w:r>
            <w:r>
              <w:rPr>
                <w:rFonts w:ascii="Times New Roman" w:hAnsi="Times New Roman" w:cs="Times New Roman"/>
                <w:b w:val="0"/>
              </w:rPr>
              <w:t>pproximation to Newton’s Method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Default="0050715E" w:rsidP="0046457E">
            <w:pPr>
              <w:rPr>
                <w:rFonts w:ascii="Times New Roman" w:hAnsi="Times New Roman" w:cs="Times New Roman"/>
              </w:rPr>
            </w:pPr>
            <w:r w:rsidRPr="0050715E">
              <w:rPr>
                <w:rFonts w:ascii="Times New Roman" w:hAnsi="Times New Roman" w:cs="Times New Roman"/>
                <w:b w:val="0"/>
                <w:bCs w:val="0"/>
              </w:rPr>
              <w:t>Levenberg-Marquardt solver</w:t>
            </w:r>
          </w:p>
        </w:tc>
      </w:tr>
      <w:tr w:rsidR="00F202F9" w:rsidTr="00507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F202F9" w:rsidRDefault="0050715E" w:rsidP="0050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Analytics –</w:t>
            </w:r>
            <w:r w:rsidRPr="0050715E"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Map-Collective </w:t>
            </w:r>
            <w:r w:rsidRPr="005071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See</w:t>
            </w:r>
            <w:r w:rsidRPr="0050715E">
              <w:rPr>
                <w:rFonts w:ascii="Times New Roman" w:hAnsi="Times New Roman" w:cs="Times New Roman"/>
              </w:rPr>
              <w:t xml:space="preserve"> Mahout, MLlib)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Pr="0050715E" w:rsidRDefault="0050715E" w:rsidP="0050715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Outlier Detecti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F202F9" w:rsidRPr="0050715E" w:rsidRDefault="0050715E" w:rsidP="0046457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Clustering (many methods)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Default="0050715E" w:rsidP="0046457E">
            <w:pPr>
              <w:rPr>
                <w:rFonts w:ascii="Times New Roman" w:hAnsi="Times New Roman" w:cs="Times New Roman"/>
              </w:rPr>
            </w:pPr>
            <w:r w:rsidRPr="0050715E">
              <w:rPr>
                <w:rFonts w:ascii="Times New Roman" w:hAnsi="Times New Roman" w:cs="Times New Roman"/>
                <w:b w:val="0"/>
                <w:bCs w:val="0"/>
              </w:rPr>
              <w:t>Mixture Models, LDA (Latent Dirichlet Allocation), PLSI (Probabilistic Latent Semantic Indexing)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F202F9" w:rsidRPr="0050715E" w:rsidRDefault="0050715E" w:rsidP="0050715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SVM and Logistic Regression</w:t>
            </w:r>
          </w:p>
        </w:tc>
      </w:tr>
      <w:tr w:rsidR="00F202F9" w:rsidTr="00F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2F9" w:rsidRPr="0050715E" w:rsidRDefault="0050715E" w:rsidP="0046457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PageRank (find leading eigenvector of sparse matrix)</w:t>
            </w:r>
          </w:p>
        </w:tc>
      </w:tr>
      <w:tr w:rsidR="00F202F9" w:rsidTr="00F20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F202F9" w:rsidRPr="0050715E" w:rsidRDefault="0050715E" w:rsidP="0046457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SVD (Singular Value Decomposition)</w:t>
            </w:r>
          </w:p>
        </w:tc>
      </w:tr>
      <w:tr w:rsidR="0050715E" w:rsidTr="00D7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715E" w:rsidRPr="0050715E" w:rsidRDefault="0050715E" w:rsidP="0046457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MDS (Multidimensional Scaling)</w:t>
            </w:r>
          </w:p>
        </w:tc>
      </w:tr>
      <w:tr w:rsidR="0050715E" w:rsidTr="00D70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50715E" w:rsidRPr="0050715E" w:rsidRDefault="0050715E" w:rsidP="0046457E">
            <w:pPr>
              <w:rPr>
                <w:rFonts w:ascii="Times New Roman" w:hAnsi="Times New Roman" w:cs="Times New Roman"/>
                <w:b w:val="0"/>
              </w:rPr>
            </w:pPr>
            <w:r w:rsidRPr="0050715E">
              <w:rPr>
                <w:rFonts w:ascii="Times New Roman" w:hAnsi="Times New Roman" w:cs="Times New Roman"/>
                <w:b w:val="0"/>
              </w:rPr>
              <w:t>Learning Neural Networks (Deep Learning)</w:t>
            </w:r>
          </w:p>
        </w:tc>
      </w:tr>
      <w:tr w:rsidR="0050715E" w:rsidTr="00D7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715E" w:rsidRPr="0050715E" w:rsidRDefault="0050715E" w:rsidP="0046457E">
            <w:pPr>
              <w:rPr>
                <w:rFonts w:ascii="Times New Roman" w:hAnsi="Times New Roman" w:cs="Times New Roman"/>
              </w:rPr>
            </w:pPr>
            <w:r w:rsidRPr="0050715E">
              <w:rPr>
                <w:rFonts w:ascii="Times New Roman" w:hAnsi="Times New Roman" w:cs="Times New Roman"/>
                <w:b w:val="0"/>
                <w:bCs w:val="0"/>
              </w:rPr>
              <w:t>Hidden Markov Models</w:t>
            </w:r>
          </w:p>
        </w:tc>
      </w:tr>
      <w:tr w:rsidR="0050715E" w:rsidTr="00D70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50715E" w:rsidRPr="0050715E" w:rsidRDefault="0050715E" w:rsidP="00D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Analytics –</w:t>
            </w:r>
            <w:r w:rsidR="00D708D2">
              <w:rPr>
                <w:rFonts w:ascii="Times New Roman" w:hAnsi="Times New Roman" w:cs="Times New Roman"/>
              </w:rPr>
              <w:t xml:space="preserve"> </w:t>
            </w:r>
            <w:r w:rsidR="00D708D2" w:rsidRPr="00D708D2">
              <w:rPr>
                <w:rFonts w:ascii="Times New Roman" w:hAnsi="Times New Roman" w:cs="Times New Roman"/>
              </w:rPr>
              <w:t>Map-Communication</w:t>
            </w:r>
            <w:r w:rsidR="00D708D2">
              <w:rPr>
                <w:rFonts w:ascii="Times New Roman" w:hAnsi="Times New Roman" w:cs="Times New Roman"/>
              </w:rPr>
              <w:t xml:space="preserve"> (targets for Giraph)</w:t>
            </w:r>
          </w:p>
        </w:tc>
      </w:tr>
      <w:tr w:rsidR="0050715E" w:rsidTr="00D7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715E" w:rsidRPr="00D708D2" w:rsidRDefault="00D708D2" w:rsidP="00D708D2">
            <w:pPr>
              <w:rPr>
                <w:rFonts w:ascii="Times New Roman" w:hAnsi="Times New Roman" w:cs="Times New Roman"/>
                <w:b w:val="0"/>
              </w:rPr>
            </w:pPr>
            <w:r w:rsidRPr="00D708D2">
              <w:rPr>
                <w:rFonts w:ascii="Times New Roman" w:hAnsi="Times New Roman" w:cs="Times New Roman"/>
                <w:b w:val="0"/>
              </w:rPr>
              <w:t>Graph Structure (Communities, subgraphs/motifs, diameter, maximal cliques, connected components)</w:t>
            </w:r>
          </w:p>
        </w:tc>
      </w:tr>
      <w:tr w:rsidR="00D708D2" w:rsidTr="00D70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D708D2" w:rsidRPr="00D708D2" w:rsidRDefault="00D708D2" w:rsidP="00D708D2">
            <w:pPr>
              <w:rPr>
                <w:rFonts w:ascii="Times New Roman" w:hAnsi="Times New Roman" w:cs="Times New Roman"/>
                <w:b w:val="0"/>
              </w:rPr>
            </w:pPr>
            <w:r w:rsidRPr="00D708D2">
              <w:rPr>
                <w:rFonts w:ascii="Times New Roman" w:hAnsi="Times New Roman" w:cs="Times New Roman"/>
                <w:b w:val="0"/>
              </w:rPr>
              <w:t>Network Dynamics - Graph simulation Algorithms (epidemiology)</w:t>
            </w:r>
          </w:p>
        </w:tc>
      </w:tr>
      <w:tr w:rsidR="00D708D2" w:rsidTr="00D7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708D2" w:rsidRPr="00D708D2" w:rsidRDefault="00D708D2" w:rsidP="00D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Analytics – </w:t>
            </w:r>
            <w:r w:rsidRPr="00D708D2">
              <w:rPr>
                <w:rFonts w:ascii="Times New Roman" w:hAnsi="Times New Roman" w:cs="Times New Roman"/>
              </w:rPr>
              <w:t>Asynchrono</w:t>
            </w:r>
            <w:r>
              <w:rPr>
                <w:rFonts w:ascii="Times New Roman" w:hAnsi="Times New Roman" w:cs="Times New Roman"/>
              </w:rPr>
              <w:t>us Shared Memory</w:t>
            </w:r>
          </w:p>
        </w:tc>
      </w:tr>
      <w:tr w:rsidR="00D708D2" w:rsidTr="00D70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none" w:sz="0" w:space="0" w:color="auto"/>
            </w:tcBorders>
          </w:tcPr>
          <w:p w:rsidR="00D708D2" w:rsidRPr="00D708D2" w:rsidRDefault="00D708D2" w:rsidP="00D708D2">
            <w:pPr>
              <w:rPr>
                <w:rFonts w:ascii="Times New Roman" w:hAnsi="Times New Roman" w:cs="Times New Roman"/>
              </w:rPr>
            </w:pPr>
            <w:r w:rsidRPr="00D708D2">
              <w:rPr>
                <w:rFonts w:ascii="Times New Roman" w:hAnsi="Times New Roman" w:cs="Times New Roman"/>
                <w:b w:val="0"/>
                <w:bCs w:val="0"/>
              </w:rPr>
              <w:t>Graph Structure (Betweenness centrality, shortest path)</w:t>
            </w:r>
          </w:p>
        </w:tc>
      </w:tr>
    </w:tbl>
    <w:p w:rsidR="00984C78" w:rsidRDefault="00984C78" w:rsidP="0046457E">
      <w:pPr>
        <w:rPr>
          <w:rFonts w:ascii="Times New Roman" w:hAnsi="Times New Roman" w:cs="Times New Roman"/>
        </w:rPr>
      </w:pPr>
    </w:p>
    <w:p w:rsidR="00441ABF" w:rsidRDefault="00551A19" w:rsidP="0046457E">
      <w:pPr>
        <w:rPr>
          <w:rFonts w:ascii="Times New Roman" w:hAnsi="Times New Roman" w:cs="Times New Roman"/>
        </w:rPr>
      </w:pPr>
      <w:r w:rsidRPr="00E82D09">
        <w:drawing>
          <wp:inline distT="0" distB="0" distL="0" distR="0" wp14:anchorId="2452129D" wp14:editId="7BA0E387">
            <wp:extent cx="5943600" cy="210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BF" w:rsidRDefault="0044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dTable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311"/>
      </w:tblGrid>
      <w:tr w:rsidR="00441ABF" w:rsidTr="00AD3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41ABF" w:rsidRPr="00733EF2" w:rsidRDefault="00733EF2" w:rsidP="00441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Table: </w:t>
            </w:r>
            <w:r w:rsidR="00441ABF" w:rsidRPr="00733EF2">
              <w:rPr>
                <w:rFonts w:ascii="Times New Roman" w:hAnsi="Times New Roman" w:cs="Times New Roman"/>
                <w:sz w:val="26"/>
                <w:szCs w:val="26"/>
              </w:rPr>
              <w:t>Kaleidoscope of Apache Big Data Stack (ABDS) and HPC Technologies</w:t>
            </w:r>
          </w:p>
        </w:tc>
      </w:tr>
      <w:tr w:rsidR="00441ABF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GridTable4"/>
              <w:tblW w:w="2060" w:type="dxa"/>
              <w:tblLook w:val="04A0" w:firstRow="1" w:lastRow="0" w:firstColumn="1" w:lastColumn="0" w:noHBand="0" w:noVBand="1"/>
            </w:tblPr>
            <w:tblGrid>
              <w:gridCol w:w="2060"/>
            </w:tblGrid>
            <w:tr w:rsidR="00441ABF" w:rsidTr="00524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</w:tcPr>
                <w:p w:rsidR="00441ABF" w:rsidRDefault="00441ABF" w:rsidP="00441A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3227">
                    <w:rPr>
                      <w:rFonts w:ascii="Times New Roman" w:hAnsi="Times New Roman" w:cs="Times New Roman"/>
                      <w:sz w:val="24"/>
                    </w:rPr>
                    <w:t>Cross-Cutting Functionalities</w:t>
                  </w:r>
                </w:p>
              </w:tc>
            </w:tr>
            <w:tr w:rsidR="00441ABF" w:rsidTr="00524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FFFFFF" w:themeFill="background1"/>
                </w:tcPr>
                <w:p w:rsidR="00441ABF" w:rsidRDefault="00441ABF" w:rsidP="0046457E">
                  <w:pPr>
                    <w:rPr>
                      <w:rFonts w:ascii="Times New Roman" w:hAnsi="Times New Roman" w:cs="Times New Roman"/>
                    </w:rPr>
                  </w:pPr>
                  <w:r w:rsidRPr="00441ABF">
                    <w:rPr>
                      <w:rFonts w:ascii="Times New Roman" w:hAnsi="Times New Roman" w:cs="Times New Roman"/>
                    </w:rPr>
                    <w:t>Message Protocols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524C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4C98" w:rsidRPr="00524C98">
                    <w:rPr>
                      <w:rFonts w:ascii="Times New Roman" w:hAnsi="Times New Roman" w:cs="Times New Roman"/>
                      <w:b w:val="0"/>
                    </w:rPr>
                    <w:t>Thrift, Protobuf</w:t>
                  </w:r>
                </w:p>
              </w:tc>
            </w:tr>
            <w:tr w:rsidR="00441ABF" w:rsidTr="00524C9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FFFFFF" w:themeFill="background1"/>
                </w:tcPr>
                <w:p w:rsidR="00441ABF" w:rsidRDefault="00441ABF" w:rsidP="0046457E">
                  <w:pPr>
                    <w:rPr>
                      <w:rFonts w:ascii="Times New Roman" w:hAnsi="Times New Roman" w:cs="Times New Roman"/>
                    </w:rPr>
                  </w:pPr>
                  <w:r w:rsidRPr="00441ABF">
                    <w:rPr>
                      <w:rFonts w:ascii="Times New Roman" w:hAnsi="Times New Roman" w:cs="Times New Roman"/>
                    </w:rPr>
                    <w:t>Distributed Coordination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524C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4C98" w:rsidRPr="00524C98">
                    <w:rPr>
                      <w:rFonts w:ascii="Times New Roman" w:hAnsi="Times New Roman" w:cs="Times New Roman"/>
                      <w:b w:val="0"/>
                    </w:rPr>
                    <w:t>Zookeeper, JGroups</w:t>
                  </w:r>
                </w:p>
              </w:tc>
            </w:tr>
            <w:tr w:rsidR="00441ABF" w:rsidTr="00CE5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C5E0B3" w:themeFill="accent6" w:themeFillTint="66"/>
                </w:tcPr>
                <w:p w:rsidR="00441ABF" w:rsidRDefault="00441ABF" w:rsidP="00CE5298">
                  <w:pPr>
                    <w:rPr>
                      <w:rFonts w:ascii="Times New Roman" w:hAnsi="Times New Roman" w:cs="Times New Roman"/>
                    </w:rPr>
                  </w:pPr>
                  <w:r w:rsidRPr="00441ABF">
                    <w:rPr>
                      <w:rFonts w:ascii="Times New Roman" w:hAnsi="Times New Roman" w:cs="Times New Roman"/>
                    </w:rPr>
                    <w:t>Security &amp; Privacy</w:t>
                  </w:r>
                  <w:r w:rsidR="00CE529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CE5298" w:rsidRPr="00CE5298">
                    <w:rPr>
                      <w:rFonts w:ascii="Times New Roman" w:hAnsi="Times New Roman" w:cs="Times New Roman"/>
                      <w:b w:val="0"/>
                    </w:rPr>
                    <w:t>InCommon, OpenStack Keystone</w:t>
                  </w:r>
                  <w:r w:rsidR="00CE5298">
                    <w:rPr>
                      <w:rFonts w:ascii="Times New Roman" w:hAnsi="Times New Roman" w:cs="Times New Roman"/>
                      <w:b w:val="0"/>
                    </w:rPr>
                    <w:t>, LDAP</w:t>
                  </w:r>
                </w:p>
              </w:tc>
            </w:tr>
            <w:tr w:rsidR="00441ABF" w:rsidTr="00733EF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C5E0B3" w:themeFill="accent6" w:themeFillTint="66"/>
                </w:tcPr>
                <w:p w:rsidR="00441ABF" w:rsidRDefault="00441ABF" w:rsidP="0046457E">
                  <w:pPr>
                    <w:rPr>
                      <w:rFonts w:ascii="Times New Roman" w:hAnsi="Times New Roman" w:cs="Times New Roman"/>
                    </w:rPr>
                  </w:pPr>
                  <w:r w:rsidRPr="00441ABF">
                    <w:rPr>
                      <w:rFonts w:ascii="Times New Roman" w:hAnsi="Times New Roman" w:cs="Times New Roman"/>
                    </w:rPr>
                    <w:t>Monitoring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524C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4C98" w:rsidRPr="00524C98">
                    <w:rPr>
                      <w:rFonts w:ascii="Times New Roman" w:hAnsi="Times New Roman" w:cs="Times New Roman"/>
                      <w:b w:val="0"/>
                    </w:rPr>
                    <w:t>Ambari, Ganglia, Nagios, Inca</w:t>
                  </w:r>
                </w:p>
              </w:tc>
            </w:tr>
          </w:tbl>
          <w:p w:rsidR="00441ABF" w:rsidRDefault="00441ABF" w:rsidP="00513227">
            <w:pPr>
              <w:pStyle w:val="NoSpacing"/>
            </w:pPr>
          </w:p>
        </w:tc>
        <w:tc>
          <w:tcPr>
            <w:tcW w:w="7311" w:type="dxa"/>
            <w:shd w:val="clear" w:color="auto" w:fill="FFFFFF" w:themeFill="background1"/>
          </w:tcPr>
          <w:tbl>
            <w:tblPr>
              <w:tblStyle w:val="TableGrid"/>
              <w:tblW w:w="7466" w:type="dxa"/>
              <w:tblLook w:val="04A0" w:firstRow="1" w:lastRow="0" w:firstColumn="1" w:lastColumn="0" w:noHBand="0" w:noVBand="1"/>
            </w:tblPr>
            <w:tblGrid>
              <w:gridCol w:w="7466"/>
            </w:tblGrid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524C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</w:rPr>
                    <w:t>Workflow-Orchestration:</w:t>
                  </w:r>
                  <w:r w:rsidR="00524C98" w:rsidRPr="00524C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24C98" w:rsidRPr="00524C98">
                    <w:rPr>
                      <w:rFonts w:ascii="Times New Roman" w:hAnsi="Times New Roman" w:cs="Times New Roman"/>
                    </w:rPr>
                    <w:t>Oozie, ODE, Airavata, OODT (Tools), Pegasus, Kepler, Swift, Taverna, Trident, ActiveBPEL, BioKepler, Galaxy</w:t>
                  </w:r>
                  <w:r w:rsidR="00524C98">
                    <w:rPr>
                      <w:rFonts w:ascii="Times New Roman" w:hAnsi="Times New Roman" w:cs="Times New Roman"/>
                    </w:rPr>
                    <w:t xml:space="preserve">, IPython </w:t>
                  </w:r>
                </w:p>
              </w:tc>
            </w:tr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524C9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Application and Analytics:</w:t>
                  </w:r>
                  <w:r w:rsidR="00524C98" w:rsidRPr="00524C9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524C98">
                    <w:rPr>
                      <w:rFonts w:ascii="Times New Roman" w:hAnsi="Times New Roman" w:cs="Times New Roman"/>
                      <w:bCs/>
                    </w:rPr>
                    <w:t xml:space="preserve">Mahout , MLlib , MLbase, </w:t>
                  </w:r>
                  <w:r w:rsidR="00524C98" w:rsidRPr="00524C98">
                    <w:rPr>
                      <w:rFonts w:ascii="Times New Roman" w:hAnsi="Times New Roman" w:cs="Times New Roman"/>
                      <w:bCs/>
                    </w:rPr>
                    <w:t xml:space="preserve">CompLearn, R, Bioconductor, ImageJ, </w:t>
                  </w:r>
                  <w:r w:rsidR="00524C98" w:rsidRPr="00524C98">
                    <w:rPr>
                      <w:rFonts w:ascii="Times New Roman" w:hAnsi="Times New Roman" w:cs="Times New Roman"/>
                    </w:rPr>
                    <w:t>Scalapack, PetSc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High level Programming:</w:t>
                  </w:r>
                  <w:r w:rsidR="00661CA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661CA4" w:rsidRPr="00661CA4">
                    <w:rPr>
                      <w:rFonts w:ascii="Times New Roman" w:hAnsi="Times New Roman" w:cs="Times New Roman"/>
                      <w:bCs/>
                    </w:rPr>
                    <w:t>Hive, HCatalog, Pig, Shark, MRQL, Impala, Sawzall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Pr="00524C9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SPMD, Streaming, MapReduce, MPI:</w:t>
                  </w:r>
                  <w:r w:rsidR="00661CA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661CA4" w:rsidRPr="0031709F">
                    <w:rPr>
                      <w:rFonts w:ascii="Times New Roman" w:hAnsi="Times New Roman" w:cs="Times New Roman"/>
                      <w:bCs/>
                    </w:rPr>
                    <w:t xml:space="preserve">Hadoop, Spark, Twister, </w:t>
                  </w:r>
                  <w:r w:rsidR="0031709F">
                    <w:rPr>
                      <w:rFonts w:ascii="Times New Roman" w:hAnsi="Times New Roman" w:cs="Times New Roman"/>
                      <w:bCs/>
                    </w:rPr>
                    <w:t xml:space="preserve">Stratosphere, 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>Tez, Hama, Storm, S4, Samza, Giraph, Pregel, Pegasus</w:t>
                  </w:r>
                </w:p>
              </w:tc>
            </w:tr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Inter process communication Collectives, point-to-point, publish-subscribe:</w:t>
                  </w:r>
                  <w:r w:rsidR="00317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>Hadoop, Spark, Harp, MPI, Netty, ZeroMQ, ActiveMQ, QPid, Kafka, Kestrel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In-memory databases/caches:</w:t>
                  </w:r>
                  <w:r w:rsidR="00317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>GORA (general ob</w:t>
                  </w:r>
                  <w:r w:rsidR="0031709F">
                    <w:rPr>
                      <w:rFonts w:ascii="Times New Roman" w:hAnsi="Times New Roman" w:cs="Times New Roman"/>
                      <w:bCs/>
                    </w:rPr>
                    <w:t>ject from NoSQL), Memcached, Redis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 xml:space="preserve"> (key value), Hazelcas</w:t>
                  </w:r>
                  <w:r w:rsidR="0031709F">
                    <w:rPr>
                      <w:rFonts w:ascii="Times New Roman" w:hAnsi="Times New Roman" w:cs="Times New Roman"/>
                      <w:bCs/>
                    </w:rPr>
                    <w:t>t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>, Ehcache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Object-relational mapping:</w:t>
                  </w:r>
                  <w:r w:rsidR="00317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>Hibernate</w:t>
                  </w:r>
                  <w:r w:rsidR="0031709F">
                    <w:rPr>
                      <w:rFonts w:ascii="Times New Roman" w:hAnsi="Times New Roman" w:cs="Times New Roman"/>
                      <w:bCs/>
                    </w:rPr>
                    <w:t xml:space="preserve">, OpenJPA and </w:t>
                  </w:r>
                  <w:r w:rsidR="0031709F" w:rsidRPr="0031709F">
                    <w:rPr>
                      <w:rFonts w:ascii="Times New Roman" w:hAnsi="Times New Roman" w:cs="Times New Roman"/>
                      <w:bCs/>
                    </w:rPr>
                    <w:t>JDBC Standard</w:t>
                  </w:r>
                </w:p>
              </w:tc>
            </w:tr>
            <w:tr w:rsidR="0031709F" w:rsidRPr="00524C98" w:rsidTr="00661CA4">
              <w:tc>
                <w:tcPr>
                  <w:tcW w:w="7466" w:type="dxa"/>
                </w:tcPr>
                <w:p w:rsidR="0031709F" w:rsidRPr="00524C98" w:rsidRDefault="00F46878" w:rsidP="00F468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Extraction Tools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06706A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F46878" w:rsidP="003170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 w:rsidR="00513227" w:rsidRPr="00524C98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 w:rsidR="0031709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>Oracle, MySQL, Phoenix, SciDB</w:t>
                  </w:r>
                </w:p>
              </w:tc>
            </w:tr>
            <w:tr w:rsidR="0031709F" w:rsidRPr="00524C98" w:rsidTr="00661CA4">
              <w:tc>
                <w:tcPr>
                  <w:tcW w:w="7466" w:type="dxa"/>
                </w:tcPr>
                <w:p w:rsidR="0031709F" w:rsidRPr="00524C98" w:rsidRDefault="00F46878" w:rsidP="0051322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>HBase, Accumulo, Cassandra, Solandra, MongoDB, CouchDB, Lucene, Solr, Berkeley DB, Azure Table, Dynamo, Riak, Voldemort</w:t>
                  </w:r>
                  <w:r w:rsidR="0006706A">
                    <w:rPr>
                      <w:rFonts w:ascii="Times New Roman" w:hAnsi="Times New Roman" w:cs="Times New Roman"/>
                      <w:bCs/>
                    </w:rPr>
                    <w:t>. Neo4J, Yarcdata, Jena, Sesame, AllegroGraph, RYA</w:t>
                  </w:r>
                </w:p>
              </w:tc>
            </w:tr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File management:</w:t>
                  </w:r>
                  <w:r w:rsidR="0006706A" w:rsidRPr="00733EF2">
                    <w:rPr>
                      <w:rFonts w:ascii="Times New Roman" w:hAnsi="Times New Roman" w:cs="Times New Roman"/>
                      <w:b/>
                      <w:bCs/>
                      <w:shd w:val="clear" w:color="auto" w:fill="C5E0B3" w:themeFill="accent6" w:themeFillTint="66"/>
                    </w:rPr>
                    <w:t xml:space="preserve"> </w:t>
                  </w:r>
                  <w:r w:rsidR="0006706A" w:rsidRPr="00733EF2">
                    <w:rPr>
                      <w:rFonts w:ascii="Times New Roman" w:hAnsi="Times New Roman" w:cs="Times New Roman"/>
                      <w:bCs/>
                      <w:shd w:val="clear" w:color="auto" w:fill="C5E0B3" w:themeFill="accent6" w:themeFillTint="66"/>
                    </w:rPr>
                    <w:t>iRODS</w:t>
                  </w:r>
                </w:p>
              </w:tc>
            </w:tr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Data Transport:</w:t>
                  </w:r>
                  <w:r w:rsidR="0006706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>BitTorrent, HTTP, FTP, SSH, Globus Online (GridFTP)</w:t>
                  </w:r>
                </w:p>
              </w:tc>
            </w:tr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E642D3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Pr="0006706A">
                    <w:rPr>
                      <w:rFonts w:ascii="Times New Roman" w:hAnsi="Times New Roman" w:cs="Times New Roman"/>
                      <w:bCs/>
                    </w:rPr>
                    <w:t>: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 xml:space="preserve"> Mesos, Yarn, Helix, Llama, Condor, SGE,</w:t>
                  </w:r>
                  <w:r w:rsidR="00E642D3">
                    <w:rPr>
                      <w:rFonts w:ascii="Times New Roman" w:hAnsi="Times New Roman" w:cs="Times New Roman"/>
                      <w:bCs/>
                    </w:rPr>
                    <w:t xml:space="preserve"> OpenPBS, 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>Moab, Slurm, Torque</w:t>
                  </w:r>
                </w:p>
              </w:tc>
            </w:tr>
            <w:tr w:rsidR="00513227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File systems:</w:t>
                  </w:r>
                  <w:r w:rsidR="0006706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 xml:space="preserve">Swift, </w:t>
                  </w:r>
                  <w:r w:rsidR="00E642D3">
                    <w:rPr>
                      <w:rFonts w:ascii="Times New Roman" w:hAnsi="Times New Roman" w:cs="Times New Roman"/>
                      <w:bCs/>
                    </w:rPr>
                    <w:t xml:space="preserve">Cinder, </w:t>
                  </w:r>
                  <w:r w:rsidR="0006706A" w:rsidRPr="0006706A">
                    <w:rPr>
                      <w:rFonts w:ascii="Times New Roman" w:hAnsi="Times New Roman" w:cs="Times New Roman"/>
                      <w:bCs/>
                    </w:rPr>
                    <w:t>Ceph, FUSE, Gluster, Lustre, GPFS, GFFS</w:t>
                  </w:r>
                </w:p>
              </w:tc>
            </w:tr>
            <w:tr w:rsidR="006C0499" w:rsidRPr="00524C98" w:rsidTr="00733EF2">
              <w:tc>
                <w:tcPr>
                  <w:tcW w:w="7466" w:type="dxa"/>
                  <w:shd w:val="clear" w:color="auto" w:fill="C5E0B3" w:themeFill="accent6" w:themeFillTint="66"/>
                </w:tcPr>
                <w:p w:rsidR="006C0499" w:rsidRPr="00524C98" w:rsidRDefault="006C0499" w:rsidP="0046457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Pr="006C0499">
                    <w:rPr>
                      <w:rFonts w:ascii="Times New Roman" w:hAnsi="Times New Roman" w:cs="Times New Roman"/>
                      <w:bCs/>
                    </w:rPr>
                    <w:t>Whirr, JClouds, OCCI, CDMI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DevOps:</w:t>
                  </w:r>
                  <w:r w:rsidR="006C0499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92472A" w:rsidRPr="0092472A">
                    <w:rPr>
                      <w:rFonts w:ascii="Times New Roman" w:hAnsi="Times New Roman" w:cs="Times New Roman"/>
                      <w:bCs/>
                    </w:rPr>
                    <w:t>Docker,</w:t>
                  </w:r>
                  <w:r w:rsidR="0092472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6C0499" w:rsidRPr="006C0499">
                    <w:rPr>
                      <w:rFonts w:ascii="Times New Roman" w:hAnsi="Times New Roman" w:cs="Times New Roman"/>
                      <w:bCs/>
                    </w:rPr>
                    <w:t xml:space="preserve">Puppet, Chef, </w:t>
                  </w:r>
                  <w:r w:rsidR="00E642D3">
                    <w:rPr>
                      <w:rFonts w:ascii="Times New Roman" w:hAnsi="Times New Roman" w:cs="Times New Roman"/>
                      <w:bCs/>
                    </w:rPr>
                    <w:t xml:space="preserve">Ansible, </w:t>
                  </w:r>
                  <w:r w:rsidR="006C0499" w:rsidRPr="006C0499">
                    <w:rPr>
                      <w:rFonts w:ascii="Times New Roman" w:hAnsi="Times New Roman" w:cs="Times New Roman"/>
                      <w:bCs/>
                    </w:rPr>
                    <w:t>Boto, Libcloud, Cobbler, CloudMesh</w:t>
                  </w:r>
                </w:p>
              </w:tc>
            </w:tr>
            <w:tr w:rsidR="00513227" w:rsidRPr="00524C98" w:rsidTr="00661CA4">
              <w:tc>
                <w:tcPr>
                  <w:tcW w:w="7466" w:type="dxa"/>
                </w:tcPr>
                <w:p w:rsidR="00513227" w:rsidRPr="00524C98" w:rsidRDefault="00513227" w:rsidP="0046457E">
                  <w:pPr>
                    <w:rPr>
                      <w:rFonts w:ascii="Times New Roman" w:hAnsi="Times New Roman" w:cs="Times New Roman"/>
                    </w:rPr>
                  </w:pPr>
                  <w:r w:rsidRPr="00524C98">
                    <w:rPr>
                      <w:rFonts w:ascii="Times New Roman" w:hAnsi="Times New Roman" w:cs="Times New Roman"/>
                      <w:b/>
                      <w:bCs/>
                    </w:rPr>
                    <w:t>IaaS Management from HPC to hypervisors:</w:t>
                  </w:r>
                  <w:r w:rsidR="00E642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E642D3" w:rsidRPr="00E642D3">
                    <w:rPr>
                      <w:rFonts w:ascii="Times New Roman" w:hAnsi="Times New Roman" w:cs="Times New Roman"/>
                      <w:bCs/>
                    </w:rPr>
                    <w:t>OpenStack, OpenNebula, Eucal</w:t>
                  </w:r>
                  <w:r w:rsidR="00E642D3">
                    <w:rPr>
                      <w:rFonts w:ascii="Times New Roman" w:hAnsi="Times New Roman" w:cs="Times New Roman"/>
                      <w:bCs/>
                    </w:rPr>
                    <w:t>yptus, CloudStack, vCloud,</w:t>
                  </w:r>
                  <w:r w:rsidR="00FD599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E642D3" w:rsidRPr="00E642D3">
                    <w:rPr>
                      <w:rFonts w:ascii="Times New Roman" w:hAnsi="Times New Roman" w:cs="Times New Roman"/>
                      <w:bCs/>
                    </w:rPr>
                    <w:t>Amazon, Azure, Google</w:t>
                  </w:r>
                  <w:r w:rsidR="00E642D3" w:rsidRPr="00E642D3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441ABF" w:rsidRDefault="00441ABF" w:rsidP="0046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31E97" w:rsidRDefault="00831E97" w:rsidP="0046457E">
      <w:pPr>
        <w:rPr>
          <w:rFonts w:ascii="Times New Roman" w:hAnsi="Times New Roman" w:cs="Times New Roman"/>
        </w:rPr>
      </w:pPr>
    </w:p>
    <w:p w:rsidR="00831E97" w:rsidRDefault="0083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1A19" w:rsidRDefault="00551A19" w:rsidP="0046457E">
      <w:pPr>
        <w:rPr>
          <w:rFonts w:ascii="Times New Roman" w:hAnsi="Times New Roman" w:cs="Times New Roman"/>
        </w:rPr>
      </w:pPr>
      <w:bookmarkStart w:id="0" w:name="_GoBack"/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6A6" w:rsidTr="0034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Default="003466A6" w:rsidP="0034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 NIST Use Cases with number in each broad area</w:t>
            </w:r>
          </w:p>
        </w:tc>
      </w:tr>
      <w:tr w:rsidR="003466A6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Government Operation(4):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National Archives and Record</w:t>
            </w:r>
            <w:r w:rsidRPr="003466A6">
              <w:rPr>
                <w:rFonts w:ascii="Times New Roman" w:hAnsi="Times New Roman" w:cs="Times New Roman"/>
                <w:b w:val="0"/>
              </w:rPr>
              <w:t>s Administration, Census Bureau</w:t>
            </w:r>
          </w:p>
        </w:tc>
      </w:tr>
      <w:tr w:rsidR="003466A6" w:rsidTr="00346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Commercial(8):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Finance in Cloud, Cloud Backup, Mendeley (Citations), Netflix, Web Search, Digital Materi</w:t>
            </w:r>
            <w:r w:rsidRPr="003466A6">
              <w:rPr>
                <w:rFonts w:ascii="Times New Roman" w:hAnsi="Times New Roman" w:cs="Times New Roman"/>
                <w:b w:val="0"/>
              </w:rPr>
              <w:t>als, Cargo shipping (as in UPS)</w:t>
            </w:r>
          </w:p>
        </w:tc>
      </w:tr>
      <w:tr w:rsidR="003466A6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Defense(3):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Sensors, Image sur</w:t>
            </w:r>
            <w:r w:rsidRPr="003466A6">
              <w:rPr>
                <w:rFonts w:ascii="Times New Roman" w:hAnsi="Times New Roman" w:cs="Times New Roman"/>
                <w:b w:val="0"/>
              </w:rPr>
              <w:t>veillance, Situation Assessment</w:t>
            </w:r>
          </w:p>
        </w:tc>
      </w:tr>
      <w:tr w:rsidR="003466A6" w:rsidTr="00346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Healthcare and Life Sciences(10):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Medical records, Graph and Probabilistic analysis, Pathology, Bioimaging, Genomics, Epidemiology, Peopl</w:t>
            </w:r>
            <w:r w:rsidRPr="003466A6">
              <w:rPr>
                <w:rFonts w:ascii="Times New Roman" w:hAnsi="Times New Roman" w:cs="Times New Roman"/>
                <w:b w:val="0"/>
              </w:rPr>
              <w:t>e Activity models, Biodiversity</w:t>
            </w:r>
          </w:p>
        </w:tc>
      </w:tr>
      <w:tr w:rsidR="003466A6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Deep Learning and Social Media(6):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Driving Car, Geolocate images/cameras, Twitter, Crowd Sourcing, Network S</w:t>
            </w:r>
            <w:r w:rsidRPr="003466A6">
              <w:rPr>
                <w:rFonts w:ascii="Times New Roman" w:hAnsi="Times New Roman" w:cs="Times New Roman"/>
                <w:b w:val="0"/>
              </w:rPr>
              <w:t>cience, NIST benchmark datasets</w:t>
            </w:r>
          </w:p>
        </w:tc>
      </w:tr>
      <w:tr w:rsidR="003466A6" w:rsidTr="00346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The Ecosystem for Research(4):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Metadata, Collaboration, Language Transl</w:t>
            </w:r>
            <w:r w:rsidRPr="003466A6">
              <w:rPr>
                <w:rFonts w:ascii="Times New Roman" w:hAnsi="Times New Roman" w:cs="Times New Roman"/>
                <w:b w:val="0"/>
              </w:rPr>
              <w:t>ation, Light source experiments</w:t>
            </w:r>
          </w:p>
        </w:tc>
      </w:tr>
      <w:tr w:rsidR="003466A6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Astronomy and Physics(5):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Sky Surveys including comparison to simulation, Large Hadron Collider at CERN</w:t>
            </w:r>
            <w:r w:rsidRPr="003466A6">
              <w:rPr>
                <w:rFonts w:ascii="Times New Roman" w:hAnsi="Times New Roman" w:cs="Times New Roman"/>
                <w:b w:val="0"/>
              </w:rPr>
              <w:t>, Belle Accelerator II in Japan</w:t>
            </w:r>
          </w:p>
        </w:tc>
      </w:tr>
      <w:tr w:rsidR="003466A6" w:rsidTr="00346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C22B07">
              <w:rPr>
                <w:rFonts w:ascii="Times New Roman" w:hAnsi="Times New Roman" w:cs="Times New Roman"/>
              </w:rPr>
              <w:t>Earth, Environmental and Polar Science(10):</w:t>
            </w:r>
            <w:r w:rsidRPr="00C22B07">
              <w:rPr>
                <w:rFonts w:ascii="Times New Roman" w:hAnsi="Times New Roman" w:cs="Times New Roman"/>
                <w:b w:val="0"/>
              </w:rPr>
              <w:t xml:space="preserve"> Radar Scattering in Atmosphere, Earthquake, Ocean, Earth Observation, Ice sheet Radar scattering, Earth radar mapping, Climate simulation datasets, Atmospheric turbulence identification, Subsurface Biogeochemistry (microbes to watersheds), Am</w:t>
            </w:r>
            <w:r w:rsidRPr="003466A6">
              <w:rPr>
                <w:rFonts w:ascii="Times New Roman" w:hAnsi="Times New Roman" w:cs="Times New Roman"/>
                <w:b w:val="0"/>
              </w:rPr>
              <w:t>eriFlux and FLUXNET gas sensors</w:t>
            </w:r>
          </w:p>
        </w:tc>
      </w:tr>
      <w:tr w:rsidR="003466A6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E0788A">
            <w:pPr>
              <w:rPr>
                <w:rFonts w:ascii="Times New Roman" w:hAnsi="Times New Roman" w:cs="Times New Roman"/>
                <w:b w:val="0"/>
              </w:rPr>
            </w:pPr>
            <w:r w:rsidRPr="003466A6">
              <w:rPr>
                <w:rFonts w:ascii="Times New Roman" w:hAnsi="Times New Roman" w:cs="Times New Roman"/>
              </w:rPr>
              <w:t>Energy(1):</w:t>
            </w:r>
            <w:r w:rsidRPr="003466A6">
              <w:rPr>
                <w:rFonts w:ascii="Times New Roman" w:hAnsi="Times New Roman" w:cs="Times New Roman"/>
                <w:b w:val="0"/>
              </w:rPr>
              <w:t xml:space="preserve"> Smart grid</w:t>
            </w:r>
          </w:p>
        </w:tc>
      </w:tr>
      <w:tr w:rsidR="003466A6" w:rsidTr="00346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3466A6" w:rsidRDefault="003466A6" w:rsidP="003466A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Enterprise Data Systems(10): </w:t>
            </w:r>
            <w:r w:rsidRPr="003466A6">
              <w:rPr>
                <w:rFonts w:ascii="Times New Roman" w:hAnsi="Times New Roman" w:cs="Times New Roman"/>
                <w:b w:val="0"/>
              </w:rPr>
              <w:t>Multiple users performing interactive queries and updates on a database with basic availability and eventual con</w:t>
            </w:r>
            <w:r>
              <w:rPr>
                <w:rFonts w:ascii="Times New Roman" w:hAnsi="Times New Roman" w:cs="Times New Roman"/>
                <w:b w:val="0"/>
              </w:rPr>
              <w:t xml:space="preserve">sistency (BASE); </w:t>
            </w:r>
            <w:r w:rsidRPr="003466A6">
              <w:rPr>
                <w:rFonts w:ascii="Times New Roman" w:hAnsi="Times New Roman" w:cs="Times New Roman"/>
                <w:b w:val="0"/>
              </w:rPr>
              <w:t>Perform real time analytics on data source streams and notify us</w:t>
            </w:r>
            <w:r>
              <w:rPr>
                <w:rFonts w:ascii="Times New Roman" w:hAnsi="Times New Roman" w:cs="Times New Roman"/>
                <w:b w:val="0"/>
              </w:rPr>
              <w:t xml:space="preserve">ers when specified events occur; </w:t>
            </w:r>
            <w:r w:rsidRPr="003466A6">
              <w:rPr>
                <w:rFonts w:ascii="Times New Roman" w:hAnsi="Times New Roman" w:cs="Times New Roman"/>
                <w:b w:val="0"/>
              </w:rPr>
              <w:t>Move data from external data sources into a highly horizontally scalable data store, transform it using highly horizontally scalable processing (e.g. Map-Reduce), and return it to the horizon</w:t>
            </w:r>
            <w:r>
              <w:rPr>
                <w:rFonts w:ascii="Times New Roman" w:hAnsi="Times New Roman" w:cs="Times New Roman"/>
                <w:b w:val="0"/>
              </w:rPr>
              <w:t xml:space="preserve">tally scalable data store (ELT); </w:t>
            </w:r>
            <w:r w:rsidRPr="003466A6">
              <w:rPr>
                <w:rFonts w:ascii="Times New Roman" w:hAnsi="Times New Roman" w:cs="Times New Roman"/>
                <w:b w:val="0"/>
              </w:rPr>
              <w:t>Perform batch analytics on the data in a highly horizontally scalable data store using highly horizontally scalable processing (e.g MapReduce) with a user-friendly interface (e.</w:t>
            </w:r>
            <w:r>
              <w:rPr>
                <w:rFonts w:ascii="Times New Roman" w:hAnsi="Times New Roman" w:cs="Times New Roman"/>
                <w:b w:val="0"/>
              </w:rPr>
              <w:t xml:space="preserve">g. SQL like); </w:t>
            </w:r>
            <w:r w:rsidRPr="003466A6">
              <w:rPr>
                <w:rFonts w:ascii="Times New Roman" w:hAnsi="Times New Roman" w:cs="Times New Roman"/>
                <w:b w:val="0"/>
              </w:rPr>
              <w:t xml:space="preserve">Perform interactive analytics on data </w:t>
            </w:r>
            <w:r>
              <w:rPr>
                <w:rFonts w:ascii="Times New Roman" w:hAnsi="Times New Roman" w:cs="Times New Roman"/>
                <w:b w:val="0"/>
              </w:rPr>
              <w:t xml:space="preserve">in analytics-optimized database; </w:t>
            </w:r>
            <w:r w:rsidRPr="003466A6">
              <w:rPr>
                <w:rFonts w:ascii="Times New Roman" w:hAnsi="Times New Roman" w:cs="Times New Roman"/>
                <w:b w:val="0"/>
              </w:rPr>
              <w:t>Visualize data extracted from horiz</w:t>
            </w:r>
            <w:r>
              <w:rPr>
                <w:rFonts w:ascii="Times New Roman" w:hAnsi="Times New Roman" w:cs="Times New Roman"/>
                <w:b w:val="0"/>
              </w:rPr>
              <w:t xml:space="preserve">ontally scalable Big Data store; </w:t>
            </w:r>
            <w:r w:rsidRPr="003466A6">
              <w:rPr>
                <w:rFonts w:ascii="Times New Roman" w:hAnsi="Times New Roman" w:cs="Times New Roman"/>
                <w:b w:val="0"/>
              </w:rPr>
              <w:t>Move data from a highly horizontally scalable data store into a tradit</w:t>
            </w:r>
            <w:r>
              <w:rPr>
                <w:rFonts w:ascii="Times New Roman" w:hAnsi="Times New Roman" w:cs="Times New Roman"/>
                <w:b w:val="0"/>
              </w:rPr>
              <w:t xml:space="preserve">ional Enterprise Data Warehouse; </w:t>
            </w:r>
            <w:r w:rsidRPr="003466A6">
              <w:rPr>
                <w:rFonts w:ascii="Times New Roman" w:hAnsi="Times New Roman" w:cs="Times New Roman"/>
                <w:b w:val="0"/>
              </w:rPr>
              <w:t>Extract, process, and move da</w:t>
            </w:r>
            <w:r>
              <w:rPr>
                <w:rFonts w:ascii="Times New Roman" w:hAnsi="Times New Roman" w:cs="Times New Roman"/>
                <w:b w:val="0"/>
              </w:rPr>
              <w:t xml:space="preserve">ta from data stores to archives; </w:t>
            </w:r>
            <w:r w:rsidRPr="003466A6">
              <w:rPr>
                <w:rFonts w:ascii="Times New Roman" w:hAnsi="Times New Roman" w:cs="Times New Roman"/>
                <w:b w:val="0"/>
              </w:rPr>
              <w:t xml:space="preserve">Combine data from Cloud databases and on premise data stores for analytics, data </w:t>
            </w:r>
            <w:r>
              <w:rPr>
                <w:rFonts w:ascii="Times New Roman" w:hAnsi="Times New Roman" w:cs="Times New Roman"/>
                <w:b w:val="0"/>
              </w:rPr>
              <w:t xml:space="preserve">mining, and/or machine learning; </w:t>
            </w:r>
            <w:r w:rsidRPr="003466A6">
              <w:rPr>
                <w:rFonts w:ascii="Times New Roman" w:hAnsi="Times New Roman" w:cs="Times New Roman"/>
                <w:b w:val="0"/>
                <w:bCs w:val="0"/>
              </w:rPr>
              <w:t>Orchestrate multiple sequential and parallel data transformations and/or analytic processing using a workflow manager</w:t>
            </w:r>
          </w:p>
        </w:tc>
      </w:tr>
      <w:tr w:rsidR="003466A6" w:rsidTr="003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466A6" w:rsidRPr="00831E97" w:rsidRDefault="00831E97" w:rsidP="00831E97">
            <w:pPr>
              <w:rPr>
                <w:rFonts w:ascii="Times New Roman" w:hAnsi="Times New Roman" w:cs="Times New Roman"/>
                <w:b w:val="0"/>
              </w:rPr>
            </w:pPr>
            <w:r w:rsidRPr="00831E97">
              <w:rPr>
                <w:rFonts w:ascii="Times New Roman" w:hAnsi="Times New Roman" w:cs="Times New Roman"/>
              </w:rPr>
              <w:t>Security &amp; Privacy</w:t>
            </w:r>
            <w:r>
              <w:rPr>
                <w:rFonts w:ascii="Times New Roman" w:hAnsi="Times New Roman" w:cs="Times New Roman"/>
              </w:rPr>
              <w:t xml:space="preserve">(10): </w:t>
            </w:r>
            <w:r>
              <w:rPr>
                <w:rFonts w:ascii="Times New Roman" w:hAnsi="Times New Roman" w:cs="Times New Roman"/>
                <w:b w:val="0"/>
              </w:rPr>
              <w:t xml:space="preserve">Consumer Digital Media Usage; Nielsen Homescan; Web Traffic Analytics; Health Information Exchange; Personal Genetic Privacy; </w:t>
            </w:r>
            <w:r w:rsidRPr="00831E97">
              <w:rPr>
                <w:rFonts w:ascii="Times New Roman" w:hAnsi="Times New Roman" w:cs="Times New Roman"/>
                <w:b w:val="0"/>
              </w:rPr>
              <w:t>Ph</w:t>
            </w:r>
            <w:r>
              <w:rPr>
                <w:rFonts w:ascii="Times New Roman" w:hAnsi="Times New Roman" w:cs="Times New Roman"/>
                <w:b w:val="0"/>
              </w:rPr>
              <w:t xml:space="preserve">arma Clinic Trial Data Sharing; Cyber-security; Aviation Industry; </w:t>
            </w:r>
            <w:r w:rsidRPr="00831E97">
              <w:rPr>
                <w:rFonts w:ascii="Times New Roman" w:hAnsi="Times New Roman" w:cs="Times New Roman"/>
                <w:b w:val="0"/>
              </w:rPr>
              <w:t>Military</w:t>
            </w:r>
            <w:r>
              <w:rPr>
                <w:rFonts w:ascii="Times New Roman" w:hAnsi="Times New Roman" w:cs="Times New Roman"/>
                <w:b w:val="0"/>
              </w:rPr>
              <w:t xml:space="preserve"> - Unmanned Vehicle sensor data; </w:t>
            </w:r>
            <w:r w:rsidRPr="00831E97">
              <w:rPr>
                <w:rFonts w:ascii="Times New Roman" w:hAnsi="Times New Roman" w:cs="Times New Roman"/>
                <w:b w:val="0"/>
                <w:bCs w:val="0"/>
              </w:rPr>
              <w:t>Education - “Common Core” Student Performance Reporting</w:t>
            </w:r>
          </w:p>
        </w:tc>
      </w:tr>
    </w:tbl>
    <w:p w:rsidR="003466A6" w:rsidRDefault="003466A6" w:rsidP="0046457E">
      <w:pPr>
        <w:rPr>
          <w:rFonts w:ascii="Times New Roman" w:hAnsi="Times New Roman" w:cs="Times New Roman"/>
        </w:rPr>
      </w:pPr>
    </w:p>
    <w:bookmarkEnd w:id="0"/>
    <w:p w:rsidR="003466A6" w:rsidRPr="004C2699" w:rsidRDefault="003466A6" w:rsidP="0046457E">
      <w:pPr>
        <w:rPr>
          <w:rFonts w:ascii="Times New Roman" w:hAnsi="Times New Roman" w:cs="Times New Roman"/>
        </w:rPr>
      </w:pPr>
    </w:p>
    <w:sectPr w:rsidR="003466A6" w:rsidRPr="004C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5170"/>
    <w:multiLevelType w:val="hybridMultilevel"/>
    <w:tmpl w:val="78220E42"/>
    <w:lvl w:ilvl="0" w:tplc="B57285C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4"/>
    <w:rsid w:val="000003A9"/>
    <w:rsid w:val="00006BE2"/>
    <w:rsid w:val="00007B29"/>
    <w:rsid w:val="0001092C"/>
    <w:rsid w:val="00010A4D"/>
    <w:rsid w:val="000118A3"/>
    <w:rsid w:val="000142BC"/>
    <w:rsid w:val="00014F0E"/>
    <w:rsid w:val="000151F4"/>
    <w:rsid w:val="00017B31"/>
    <w:rsid w:val="00023EC8"/>
    <w:rsid w:val="0002432C"/>
    <w:rsid w:val="000277DD"/>
    <w:rsid w:val="000304ED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6706A"/>
    <w:rsid w:val="000765F6"/>
    <w:rsid w:val="00080BD2"/>
    <w:rsid w:val="000853A9"/>
    <w:rsid w:val="0009086E"/>
    <w:rsid w:val="000944CE"/>
    <w:rsid w:val="000A481E"/>
    <w:rsid w:val="000A4D13"/>
    <w:rsid w:val="000B23F3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2CC"/>
    <w:rsid w:val="00104686"/>
    <w:rsid w:val="001063E4"/>
    <w:rsid w:val="00112B19"/>
    <w:rsid w:val="001159F3"/>
    <w:rsid w:val="00117218"/>
    <w:rsid w:val="00117600"/>
    <w:rsid w:val="00117B4E"/>
    <w:rsid w:val="0012567F"/>
    <w:rsid w:val="00126E7C"/>
    <w:rsid w:val="00145136"/>
    <w:rsid w:val="001465C8"/>
    <w:rsid w:val="00147926"/>
    <w:rsid w:val="0015796D"/>
    <w:rsid w:val="00160B1D"/>
    <w:rsid w:val="00164763"/>
    <w:rsid w:val="00165C5B"/>
    <w:rsid w:val="00166E3A"/>
    <w:rsid w:val="001720B2"/>
    <w:rsid w:val="001741E3"/>
    <w:rsid w:val="0017444E"/>
    <w:rsid w:val="00174C00"/>
    <w:rsid w:val="001753DD"/>
    <w:rsid w:val="0017600D"/>
    <w:rsid w:val="00177541"/>
    <w:rsid w:val="00186383"/>
    <w:rsid w:val="00187364"/>
    <w:rsid w:val="001A26ED"/>
    <w:rsid w:val="001A331D"/>
    <w:rsid w:val="001B18B3"/>
    <w:rsid w:val="001C0656"/>
    <w:rsid w:val="001C370F"/>
    <w:rsid w:val="001C421B"/>
    <w:rsid w:val="001D07C2"/>
    <w:rsid w:val="001D230F"/>
    <w:rsid w:val="001D2FC1"/>
    <w:rsid w:val="001D3932"/>
    <w:rsid w:val="001E11FB"/>
    <w:rsid w:val="001E3CB0"/>
    <w:rsid w:val="001E48BE"/>
    <w:rsid w:val="001E5C7E"/>
    <w:rsid w:val="001F1C09"/>
    <w:rsid w:val="001F2325"/>
    <w:rsid w:val="001F620F"/>
    <w:rsid w:val="00200A86"/>
    <w:rsid w:val="00202049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40837"/>
    <w:rsid w:val="0024183F"/>
    <w:rsid w:val="0024473C"/>
    <w:rsid w:val="002459CE"/>
    <w:rsid w:val="002468AA"/>
    <w:rsid w:val="002473E7"/>
    <w:rsid w:val="002539AC"/>
    <w:rsid w:val="0026208C"/>
    <w:rsid w:val="00265F87"/>
    <w:rsid w:val="0026686D"/>
    <w:rsid w:val="002669F2"/>
    <w:rsid w:val="002708DD"/>
    <w:rsid w:val="002750CD"/>
    <w:rsid w:val="00276CE0"/>
    <w:rsid w:val="0028181F"/>
    <w:rsid w:val="00283BA4"/>
    <w:rsid w:val="00285B8B"/>
    <w:rsid w:val="002A3072"/>
    <w:rsid w:val="002A356D"/>
    <w:rsid w:val="002A6740"/>
    <w:rsid w:val="002A7F56"/>
    <w:rsid w:val="002B2D30"/>
    <w:rsid w:val="002B6D27"/>
    <w:rsid w:val="002C6167"/>
    <w:rsid w:val="002C75C2"/>
    <w:rsid w:val="002E0E81"/>
    <w:rsid w:val="002E1821"/>
    <w:rsid w:val="002E3A27"/>
    <w:rsid w:val="002E65C8"/>
    <w:rsid w:val="002F3889"/>
    <w:rsid w:val="002F5619"/>
    <w:rsid w:val="00303454"/>
    <w:rsid w:val="0031709F"/>
    <w:rsid w:val="00323060"/>
    <w:rsid w:val="003261AA"/>
    <w:rsid w:val="00326F39"/>
    <w:rsid w:val="00337182"/>
    <w:rsid w:val="00343228"/>
    <w:rsid w:val="003435FB"/>
    <w:rsid w:val="00344E46"/>
    <w:rsid w:val="003466A6"/>
    <w:rsid w:val="00350945"/>
    <w:rsid w:val="003511D5"/>
    <w:rsid w:val="00353427"/>
    <w:rsid w:val="00361C5F"/>
    <w:rsid w:val="00366833"/>
    <w:rsid w:val="00367C8F"/>
    <w:rsid w:val="00367CAF"/>
    <w:rsid w:val="003736B8"/>
    <w:rsid w:val="003739B5"/>
    <w:rsid w:val="00374397"/>
    <w:rsid w:val="00380EE3"/>
    <w:rsid w:val="00392915"/>
    <w:rsid w:val="003A5C55"/>
    <w:rsid w:val="003A7287"/>
    <w:rsid w:val="003A769B"/>
    <w:rsid w:val="003B3C8C"/>
    <w:rsid w:val="003B7BFD"/>
    <w:rsid w:val="003C56F5"/>
    <w:rsid w:val="003C7465"/>
    <w:rsid w:val="003C7743"/>
    <w:rsid w:val="003D3EE2"/>
    <w:rsid w:val="003D58CE"/>
    <w:rsid w:val="003D77F8"/>
    <w:rsid w:val="003E0F05"/>
    <w:rsid w:val="003E1E15"/>
    <w:rsid w:val="003E5641"/>
    <w:rsid w:val="003E6982"/>
    <w:rsid w:val="003F32AA"/>
    <w:rsid w:val="003F5893"/>
    <w:rsid w:val="003F6D0A"/>
    <w:rsid w:val="0040214C"/>
    <w:rsid w:val="004034D9"/>
    <w:rsid w:val="004059A7"/>
    <w:rsid w:val="00406E8B"/>
    <w:rsid w:val="00411F8A"/>
    <w:rsid w:val="0041235D"/>
    <w:rsid w:val="0042055E"/>
    <w:rsid w:val="00423F32"/>
    <w:rsid w:val="00441ABF"/>
    <w:rsid w:val="004435B9"/>
    <w:rsid w:val="0045690C"/>
    <w:rsid w:val="0046457E"/>
    <w:rsid w:val="0047253D"/>
    <w:rsid w:val="00472C14"/>
    <w:rsid w:val="00474615"/>
    <w:rsid w:val="00475E2A"/>
    <w:rsid w:val="00476CE4"/>
    <w:rsid w:val="00481FB4"/>
    <w:rsid w:val="00486C45"/>
    <w:rsid w:val="00491AD9"/>
    <w:rsid w:val="0049230E"/>
    <w:rsid w:val="00494A18"/>
    <w:rsid w:val="00496C28"/>
    <w:rsid w:val="004A2105"/>
    <w:rsid w:val="004A6A19"/>
    <w:rsid w:val="004A6EFD"/>
    <w:rsid w:val="004A74A9"/>
    <w:rsid w:val="004B0E37"/>
    <w:rsid w:val="004C1DF9"/>
    <w:rsid w:val="004C1F52"/>
    <w:rsid w:val="004C2699"/>
    <w:rsid w:val="004D0F8C"/>
    <w:rsid w:val="004D6C28"/>
    <w:rsid w:val="004E0779"/>
    <w:rsid w:val="004E64F9"/>
    <w:rsid w:val="004E791C"/>
    <w:rsid w:val="004F6CCD"/>
    <w:rsid w:val="00502083"/>
    <w:rsid w:val="005035EE"/>
    <w:rsid w:val="005050C9"/>
    <w:rsid w:val="0050715E"/>
    <w:rsid w:val="00513227"/>
    <w:rsid w:val="00516B3A"/>
    <w:rsid w:val="00521985"/>
    <w:rsid w:val="00523541"/>
    <w:rsid w:val="0052415C"/>
    <w:rsid w:val="00524559"/>
    <w:rsid w:val="00524C98"/>
    <w:rsid w:val="005263CC"/>
    <w:rsid w:val="00527AD2"/>
    <w:rsid w:val="00530886"/>
    <w:rsid w:val="005315CA"/>
    <w:rsid w:val="00535615"/>
    <w:rsid w:val="00536388"/>
    <w:rsid w:val="005368BA"/>
    <w:rsid w:val="005400F6"/>
    <w:rsid w:val="0054306D"/>
    <w:rsid w:val="00544A91"/>
    <w:rsid w:val="00551A19"/>
    <w:rsid w:val="00561C58"/>
    <w:rsid w:val="00571504"/>
    <w:rsid w:val="00571B9A"/>
    <w:rsid w:val="00577615"/>
    <w:rsid w:val="005829B4"/>
    <w:rsid w:val="00593150"/>
    <w:rsid w:val="00594076"/>
    <w:rsid w:val="005A3D7C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5FC0"/>
    <w:rsid w:val="006064FF"/>
    <w:rsid w:val="006104F7"/>
    <w:rsid w:val="00612D35"/>
    <w:rsid w:val="00615C8D"/>
    <w:rsid w:val="00624D36"/>
    <w:rsid w:val="006275F9"/>
    <w:rsid w:val="00635DF9"/>
    <w:rsid w:val="006363A8"/>
    <w:rsid w:val="006402C2"/>
    <w:rsid w:val="00640E02"/>
    <w:rsid w:val="006441AA"/>
    <w:rsid w:val="00646E3A"/>
    <w:rsid w:val="00646EE1"/>
    <w:rsid w:val="00646F19"/>
    <w:rsid w:val="0065117B"/>
    <w:rsid w:val="006573A4"/>
    <w:rsid w:val="0065776C"/>
    <w:rsid w:val="00661CA4"/>
    <w:rsid w:val="006749D9"/>
    <w:rsid w:val="00681F6F"/>
    <w:rsid w:val="00686EE0"/>
    <w:rsid w:val="006872B0"/>
    <w:rsid w:val="00687B1A"/>
    <w:rsid w:val="0069511E"/>
    <w:rsid w:val="006974CB"/>
    <w:rsid w:val="006A0A6A"/>
    <w:rsid w:val="006A6F7A"/>
    <w:rsid w:val="006B4505"/>
    <w:rsid w:val="006B75D3"/>
    <w:rsid w:val="006B7F0E"/>
    <w:rsid w:val="006C0499"/>
    <w:rsid w:val="006D3A89"/>
    <w:rsid w:val="006D3D03"/>
    <w:rsid w:val="006E27C5"/>
    <w:rsid w:val="006E3DE8"/>
    <w:rsid w:val="006E3F4E"/>
    <w:rsid w:val="006E5AF8"/>
    <w:rsid w:val="006E79D7"/>
    <w:rsid w:val="006F09F3"/>
    <w:rsid w:val="006F2BF0"/>
    <w:rsid w:val="007009B4"/>
    <w:rsid w:val="00701420"/>
    <w:rsid w:val="007043E6"/>
    <w:rsid w:val="00707D5F"/>
    <w:rsid w:val="007100BC"/>
    <w:rsid w:val="00713B86"/>
    <w:rsid w:val="00713FFD"/>
    <w:rsid w:val="00721E0C"/>
    <w:rsid w:val="00725519"/>
    <w:rsid w:val="00730F67"/>
    <w:rsid w:val="00733EF2"/>
    <w:rsid w:val="007555EA"/>
    <w:rsid w:val="00756401"/>
    <w:rsid w:val="00766F51"/>
    <w:rsid w:val="007703F7"/>
    <w:rsid w:val="00771478"/>
    <w:rsid w:val="00771682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12C4"/>
    <w:rsid w:val="007B2AB0"/>
    <w:rsid w:val="007C0295"/>
    <w:rsid w:val="007C3F58"/>
    <w:rsid w:val="007C5C00"/>
    <w:rsid w:val="007D01D5"/>
    <w:rsid w:val="007D4278"/>
    <w:rsid w:val="007D5166"/>
    <w:rsid w:val="007E6667"/>
    <w:rsid w:val="007F5952"/>
    <w:rsid w:val="007F6E93"/>
    <w:rsid w:val="008035B6"/>
    <w:rsid w:val="00803DF0"/>
    <w:rsid w:val="008051D2"/>
    <w:rsid w:val="008126D5"/>
    <w:rsid w:val="00812B2A"/>
    <w:rsid w:val="00817AC7"/>
    <w:rsid w:val="00820823"/>
    <w:rsid w:val="008239EF"/>
    <w:rsid w:val="008314BE"/>
    <w:rsid w:val="00831E97"/>
    <w:rsid w:val="0084204A"/>
    <w:rsid w:val="008425EA"/>
    <w:rsid w:val="008556DD"/>
    <w:rsid w:val="0085637E"/>
    <w:rsid w:val="00867644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32A5"/>
    <w:rsid w:val="008D7297"/>
    <w:rsid w:val="008E2A7D"/>
    <w:rsid w:val="008E6857"/>
    <w:rsid w:val="008F1478"/>
    <w:rsid w:val="008F2DB8"/>
    <w:rsid w:val="008F3C98"/>
    <w:rsid w:val="008F4659"/>
    <w:rsid w:val="008F76FB"/>
    <w:rsid w:val="00911A42"/>
    <w:rsid w:val="00912235"/>
    <w:rsid w:val="009150B9"/>
    <w:rsid w:val="00915664"/>
    <w:rsid w:val="00921193"/>
    <w:rsid w:val="00921813"/>
    <w:rsid w:val="009230A3"/>
    <w:rsid w:val="00923622"/>
    <w:rsid w:val="0092472A"/>
    <w:rsid w:val="00925340"/>
    <w:rsid w:val="00927149"/>
    <w:rsid w:val="00931380"/>
    <w:rsid w:val="00931B30"/>
    <w:rsid w:val="00933EB4"/>
    <w:rsid w:val="00935E97"/>
    <w:rsid w:val="00942959"/>
    <w:rsid w:val="00943F2B"/>
    <w:rsid w:val="009507E0"/>
    <w:rsid w:val="0095684E"/>
    <w:rsid w:val="00962239"/>
    <w:rsid w:val="00964CD1"/>
    <w:rsid w:val="0097290D"/>
    <w:rsid w:val="00972DEB"/>
    <w:rsid w:val="00981D79"/>
    <w:rsid w:val="00982050"/>
    <w:rsid w:val="009834D3"/>
    <w:rsid w:val="0098362C"/>
    <w:rsid w:val="009838F5"/>
    <w:rsid w:val="009849AE"/>
    <w:rsid w:val="00984C78"/>
    <w:rsid w:val="009860A0"/>
    <w:rsid w:val="009941BC"/>
    <w:rsid w:val="0099536F"/>
    <w:rsid w:val="0099554D"/>
    <w:rsid w:val="00995E50"/>
    <w:rsid w:val="009966ED"/>
    <w:rsid w:val="009976E2"/>
    <w:rsid w:val="0099798D"/>
    <w:rsid w:val="009A4716"/>
    <w:rsid w:val="009A7D09"/>
    <w:rsid w:val="009B72A2"/>
    <w:rsid w:val="009C1EFE"/>
    <w:rsid w:val="009C43F4"/>
    <w:rsid w:val="009C4529"/>
    <w:rsid w:val="009D2FB6"/>
    <w:rsid w:val="009D7A9D"/>
    <w:rsid w:val="009D7C2D"/>
    <w:rsid w:val="009E02DB"/>
    <w:rsid w:val="009F7609"/>
    <w:rsid w:val="00A02267"/>
    <w:rsid w:val="00A022B1"/>
    <w:rsid w:val="00A02B4E"/>
    <w:rsid w:val="00A10DDC"/>
    <w:rsid w:val="00A15D54"/>
    <w:rsid w:val="00A20BA9"/>
    <w:rsid w:val="00A2411A"/>
    <w:rsid w:val="00A266AA"/>
    <w:rsid w:val="00A32F63"/>
    <w:rsid w:val="00A41930"/>
    <w:rsid w:val="00A60CD7"/>
    <w:rsid w:val="00A61AED"/>
    <w:rsid w:val="00A64FD6"/>
    <w:rsid w:val="00A70A32"/>
    <w:rsid w:val="00A71324"/>
    <w:rsid w:val="00A757C5"/>
    <w:rsid w:val="00A76FB8"/>
    <w:rsid w:val="00A85CDD"/>
    <w:rsid w:val="00A87EFF"/>
    <w:rsid w:val="00A940BA"/>
    <w:rsid w:val="00A9598E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D399B"/>
    <w:rsid w:val="00AE1700"/>
    <w:rsid w:val="00AE35E3"/>
    <w:rsid w:val="00AE3993"/>
    <w:rsid w:val="00AE437A"/>
    <w:rsid w:val="00AE4EED"/>
    <w:rsid w:val="00AF7D3D"/>
    <w:rsid w:val="00B039BE"/>
    <w:rsid w:val="00B07DB0"/>
    <w:rsid w:val="00B13FC7"/>
    <w:rsid w:val="00B20F77"/>
    <w:rsid w:val="00B21A36"/>
    <w:rsid w:val="00B34393"/>
    <w:rsid w:val="00B356CD"/>
    <w:rsid w:val="00B37AFD"/>
    <w:rsid w:val="00B47FFD"/>
    <w:rsid w:val="00B529E2"/>
    <w:rsid w:val="00B53567"/>
    <w:rsid w:val="00B66590"/>
    <w:rsid w:val="00B67940"/>
    <w:rsid w:val="00B702ED"/>
    <w:rsid w:val="00B71FEE"/>
    <w:rsid w:val="00B8372A"/>
    <w:rsid w:val="00B8465E"/>
    <w:rsid w:val="00B91FA6"/>
    <w:rsid w:val="00B92053"/>
    <w:rsid w:val="00B96C9F"/>
    <w:rsid w:val="00BA2C98"/>
    <w:rsid w:val="00BA2FFE"/>
    <w:rsid w:val="00BA5AB4"/>
    <w:rsid w:val="00BB29FB"/>
    <w:rsid w:val="00BC6831"/>
    <w:rsid w:val="00BC7DCF"/>
    <w:rsid w:val="00BD362D"/>
    <w:rsid w:val="00BD420B"/>
    <w:rsid w:val="00BD5013"/>
    <w:rsid w:val="00BD7CA1"/>
    <w:rsid w:val="00BE2692"/>
    <w:rsid w:val="00BE3D1F"/>
    <w:rsid w:val="00BF0B5B"/>
    <w:rsid w:val="00BF41C5"/>
    <w:rsid w:val="00BF5FE7"/>
    <w:rsid w:val="00C02312"/>
    <w:rsid w:val="00C03321"/>
    <w:rsid w:val="00C05451"/>
    <w:rsid w:val="00C062F9"/>
    <w:rsid w:val="00C13356"/>
    <w:rsid w:val="00C22B07"/>
    <w:rsid w:val="00C232B5"/>
    <w:rsid w:val="00C2375B"/>
    <w:rsid w:val="00C37DCB"/>
    <w:rsid w:val="00C4038A"/>
    <w:rsid w:val="00C658AB"/>
    <w:rsid w:val="00C66A56"/>
    <w:rsid w:val="00C71461"/>
    <w:rsid w:val="00C727E6"/>
    <w:rsid w:val="00C7583F"/>
    <w:rsid w:val="00C77BBA"/>
    <w:rsid w:val="00C80280"/>
    <w:rsid w:val="00C85672"/>
    <w:rsid w:val="00C96D6D"/>
    <w:rsid w:val="00CA3B9D"/>
    <w:rsid w:val="00CA44E6"/>
    <w:rsid w:val="00CA4805"/>
    <w:rsid w:val="00CB304D"/>
    <w:rsid w:val="00CB4598"/>
    <w:rsid w:val="00CB60D9"/>
    <w:rsid w:val="00CC1120"/>
    <w:rsid w:val="00CC4BC9"/>
    <w:rsid w:val="00CC7B94"/>
    <w:rsid w:val="00CD04E2"/>
    <w:rsid w:val="00CD6C4F"/>
    <w:rsid w:val="00CD6EF4"/>
    <w:rsid w:val="00CE5298"/>
    <w:rsid w:val="00CE54D4"/>
    <w:rsid w:val="00CF2172"/>
    <w:rsid w:val="00CF5BD0"/>
    <w:rsid w:val="00D01A68"/>
    <w:rsid w:val="00D04A5C"/>
    <w:rsid w:val="00D0578D"/>
    <w:rsid w:val="00D07F15"/>
    <w:rsid w:val="00D14B95"/>
    <w:rsid w:val="00D15D70"/>
    <w:rsid w:val="00D23123"/>
    <w:rsid w:val="00D23608"/>
    <w:rsid w:val="00D26C51"/>
    <w:rsid w:val="00D51682"/>
    <w:rsid w:val="00D51D8C"/>
    <w:rsid w:val="00D52BAA"/>
    <w:rsid w:val="00D55E2D"/>
    <w:rsid w:val="00D56147"/>
    <w:rsid w:val="00D60080"/>
    <w:rsid w:val="00D64871"/>
    <w:rsid w:val="00D64DEB"/>
    <w:rsid w:val="00D65EEB"/>
    <w:rsid w:val="00D67671"/>
    <w:rsid w:val="00D708D2"/>
    <w:rsid w:val="00D73D73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C263F"/>
    <w:rsid w:val="00DC4AC5"/>
    <w:rsid w:val="00DC6BCB"/>
    <w:rsid w:val="00DD5744"/>
    <w:rsid w:val="00DE2662"/>
    <w:rsid w:val="00DE4A7E"/>
    <w:rsid w:val="00DE5F8C"/>
    <w:rsid w:val="00DF2BD9"/>
    <w:rsid w:val="00DF306B"/>
    <w:rsid w:val="00DF6D69"/>
    <w:rsid w:val="00E005BC"/>
    <w:rsid w:val="00E008C2"/>
    <w:rsid w:val="00E05F04"/>
    <w:rsid w:val="00E235CC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62B48"/>
    <w:rsid w:val="00E6369D"/>
    <w:rsid w:val="00E642D3"/>
    <w:rsid w:val="00E66BF0"/>
    <w:rsid w:val="00E85A47"/>
    <w:rsid w:val="00E9205A"/>
    <w:rsid w:val="00EA1981"/>
    <w:rsid w:val="00EA1F50"/>
    <w:rsid w:val="00EA70F6"/>
    <w:rsid w:val="00EA74EB"/>
    <w:rsid w:val="00EB0397"/>
    <w:rsid w:val="00EB2C1F"/>
    <w:rsid w:val="00EB3421"/>
    <w:rsid w:val="00EB732E"/>
    <w:rsid w:val="00EC0761"/>
    <w:rsid w:val="00EC1444"/>
    <w:rsid w:val="00EC296E"/>
    <w:rsid w:val="00EC5A17"/>
    <w:rsid w:val="00EC6714"/>
    <w:rsid w:val="00ED5327"/>
    <w:rsid w:val="00ED692E"/>
    <w:rsid w:val="00ED6E56"/>
    <w:rsid w:val="00EE0ADD"/>
    <w:rsid w:val="00EE389C"/>
    <w:rsid w:val="00EF1ADD"/>
    <w:rsid w:val="00EF2494"/>
    <w:rsid w:val="00EF4126"/>
    <w:rsid w:val="00EF4ABF"/>
    <w:rsid w:val="00EF7E4A"/>
    <w:rsid w:val="00F00EC3"/>
    <w:rsid w:val="00F11BD3"/>
    <w:rsid w:val="00F127A7"/>
    <w:rsid w:val="00F17870"/>
    <w:rsid w:val="00F202F9"/>
    <w:rsid w:val="00F307D5"/>
    <w:rsid w:val="00F336C1"/>
    <w:rsid w:val="00F46878"/>
    <w:rsid w:val="00F47682"/>
    <w:rsid w:val="00F51F0F"/>
    <w:rsid w:val="00F5323A"/>
    <w:rsid w:val="00F562CB"/>
    <w:rsid w:val="00F63F27"/>
    <w:rsid w:val="00F6461C"/>
    <w:rsid w:val="00F7186C"/>
    <w:rsid w:val="00F76D5F"/>
    <w:rsid w:val="00F8011A"/>
    <w:rsid w:val="00F80E6F"/>
    <w:rsid w:val="00F81B56"/>
    <w:rsid w:val="00F81C0C"/>
    <w:rsid w:val="00F925CB"/>
    <w:rsid w:val="00F94533"/>
    <w:rsid w:val="00FA29B0"/>
    <w:rsid w:val="00FA6806"/>
    <w:rsid w:val="00FB1940"/>
    <w:rsid w:val="00FB3DDF"/>
    <w:rsid w:val="00FC0E2D"/>
    <w:rsid w:val="00FC2989"/>
    <w:rsid w:val="00FC2BF6"/>
    <w:rsid w:val="00FC34E1"/>
    <w:rsid w:val="00FC4769"/>
    <w:rsid w:val="00FC539C"/>
    <w:rsid w:val="00FD58DC"/>
    <w:rsid w:val="00FD599D"/>
    <w:rsid w:val="00FD624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F4EB3-7844-42D6-89E0-4D4E9B0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2">
    <w:name w:val="Grid Table 6 Colorful Accent 2"/>
    <w:basedOn w:val="TableNormal"/>
    <w:uiPriority w:val="51"/>
    <w:rsid w:val="0086764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8676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A41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138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20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441A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Spacing">
    <w:name w:val="No Spacing"/>
    <w:uiPriority w:val="1"/>
    <w:qFormat/>
    <w:rsid w:val="00513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85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6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3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21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15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73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65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4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37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26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25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1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8446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3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2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39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83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6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72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2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2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1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899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2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7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05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42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69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35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C5B-FABA-4416-8756-21235B48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2864</Words>
  <Characters>17361</Characters>
  <Application>Microsoft Office Word</Application>
  <DocSecurity>0</DocSecurity>
  <Lines>251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14</cp:revision>
  <dcterms:created xsi:type="dcterms:W3CDTF">2014-07-11T14:55:00Z</dcterms:created>
  <dcterms:modified xsi:type="dcterms:W3CDTF">2014-07-17T16:05:00Z</dcterms:modified>
</cp:coreProperties>
</file>