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01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9"/>
        <w:gridCol w:w="2430"/>
        <w:gridCol w:w="3510"/>
        <w:gridCol w:w="270"/>
        <w:gridCol w:w="270"/>
        <w:gridCol w:w="236"/>
      </w:tblGrid>
      <w:tr w:rsidR="00727952" w:rsidRPr="00085442" w:rsidTr="003662D7">
        <w:trPr>
          <w:trHeight w:val="173"/>
        </w:trPr>
        <w:tc>
          <w:tcPr>
            <w:tcW w:w="2729" w:type="dxa"/>
            <w:gridSpan w:val="2"/>
            <w:noWrap/>
            <w:vAlign w:val="center"/>
          </w:tcPr>
          <w:p w:rsidR="00727952" w:rsidRPr="003A2922" w:rsidRDefault="00727952" w:rsidP="003662D7">
            <w:pPr>
              <w:pStyle w:val="TableEntry"/>
            </w:pPr>
            <w:r w:rsidRPr="003A2922">
              <w:t>Facet and View</w:t>
            </w:r>
          </w:p>
        </w:tc>
        <w:tc>
          <w:tcPr>
            <w:tcW w:w="3510" w:type="dxa"/>
            <w:vAlign w:val="center"/>
          </w:tcPr>
          <w:p w:rsidR="00727952" w:rsidRPr="003A2922" w:rsidRDefault="00727952" w:rsidP="003662D7">
            <w:pPr>
              <w:pStyle w:val="TableEntry"/>
            </w:pPr>
            <w:r w:rsidRPr="003A2922">
              <w:t>Comments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>
              <w:t>SP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DB</w:t>
            </w:r>
          </w:p>
        </w:tc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NI</w:t>
            </w:r>
          </w:p>
        </w:tc>
      </w:tr>
      <w:tr w:rsidR="00727952" w:rsidRPr="00085442" w:rsidTr="003662D7">
        <w:trPr>
          <w:trHeight w:val="173"/>
        </w:trPr>
        <w:tc>
          <w:tcPr>
            <w:tcW w:w="7015" w:type="dxa"/>
            <w:gridSpan w:val="6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bookmarkStart w:id="0" w:name="RANGE!A1:B61"/>
            <w:r w:rsidRPr="003A2922">
              <w:t>Facets in Problem Architecture View</w:t>
            </w:r>
            <w:bookmarkEnd w:id="0"/>
            <w:r>
              <w:t xml:space="preserve"> (AV)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Pleasingly Parallel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2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Classic MapReduce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</w:t>
            </w:r>
            <w:r w:rsidR="008A2AC5">
              <w:rPr>
                <w:b w:val="0"/>
              </w:rPr>
              <w:t xml:space="preserve"> 1 1 1 1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3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Map-Collective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70" w:type="dxa"/>
            <w:vAlign w:val="center"/>
          </w:tcPr>
          <w:p w:rsidR="00727952" w:rsidRPr="005D3FD4" w:rsidRDefault="002820A2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  <w:bookmarkStart w:id="1" w:name="_GoBack"/>
            <w:bookmarkEnd w:id="1"/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4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Map Point-to-Point (graphs)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5</w:t>
            </w:r>
          </w:p>
        </w:tc>
        <w:tc>
          <w:tcPr>
            <w:tcW w:w="2430" w:type="dxa"/>
            <w:noWrap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Map Streaming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Property of growing importance. Not well benchmarked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6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Shared memory (as opposed to distributed parallel algorithm)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Corresponds to problem where shared memory implementations important. Tend to be dynamic asynchronous 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7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Single Program Multiple Data SPMD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2820A2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8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Bulk Synchronous Processing BSP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2820A2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9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Fusion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Only present for composite Ogres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2820A2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10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Dataflow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Only present for composite Ogres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2820A2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11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Agents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but uncommon qualitative property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12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Orchestration (workflow)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Only present for composite Ogres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7015" w:type="dxa"/>
            <w:gridSpan w:val="6"/>
            <w:noWrap/>
            <w:vAlign w:val="center"/>
            <w:hideMark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</w:p>
        </w:tc>
      </w:tr>
      <w:tr w:rsidR="00727952" w:rsidRPr="005D3FD4" w:rsidTr="003662D7">
        <w:trPr>
          <w:trHeight w:val="173"/>
        </w:trPr>
        <w:tc>
          <w:tcPr>
            <w:tcW w:w="7015" w:type="dxa"/>
            <w:gridSpan w:val="6"/>
            <w:noWrap/>
            <w:vAlign w:val="center"/>
            <w:hideMark/>
          </w:tcPr>
          <w:p w:rsidR="00727952" w:rsidRPr="005D3FD4" w:rsidRDefault="00727952" w:rsidP="003662D7">
            <w:pPr>
              <w:pStyle w:val="TableEntry"/>
              <w:jc w:val="center"/>
            </w:pPr>
            <w:r w:rsidRPr="005D3FD4">
              <w:t>Facets in Execution View (EV)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Performance Metrics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Result of Benchmark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2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Flops per Byte (Memory or I/O)</w:t>
            </w:r>
            <w:r>
              <w:rPr>
                <w:b w:val="0"/>
              </w:rPr>
              <w:t>. Flops per watt (power).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I/O Not needed for “pure in memory” benchmark. Value </w:t>
            </w:r>
            <w:r>
              <w:rPr>
                <w:b w:val="0"/>
              </w:rPr>
              <w:t>needs detailed quantitative study</w:t>
            </w:r>
            <w:r w:rsidRPr="00620963">
              <w:rPr>
                <w:b w:val="0"/>
              </w:rPr>
              <w:t>. Could depend on implementation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3</w:t>
            </w:r>
          </w:p>
        </w:tc>
        <w:tc>
          <w:tcPr>
            <w:tcW w:w="2430" w:type="dxa"/>
            <w:noWrap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Execution Environment (LN = Libraries needed, C= Cloud, HPC = HPC</w:t>
            </w:r>
            <w:r>
              <w:rPr>
                <w:b w:val="0"/>
              </w:rPr>
              <w:t>, T=Threads, MP= Message Passing</w:t>
            </w:r>
            <w:r w:rsidRPr="00620963">
              <w:rPr>
                <w:b w:val="0"/>
              </w:rPr>
              <w:t>)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Depends on how benchmark set up</w:t>
            </w:r>
            <w:r>
              <w:rPr>
                <w:b w:val="0"/>
              </w:rPr>
              <w:t>. Could include details of machine used for benchmarking here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4</w:t>
            </w:r>
          </w:p>
        </w:tc>
        <w:tc>
          <w:tcPr>
            <w:tcW w:w="2430" w:type="dxa"/>
            <w:noWrap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Volume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53785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  <w:tc>
          <w:tcPr>
            <w:tcW w:w="270" w:type="dxa"/>
            <w:vAlign w:val="center"/>
          </w:tcPr>
          <w:p w:rsidR="00727952" w:rsidRPr="005D3FD4" w:rsidRDefault="00537857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-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5</w:t>
            </w:r>
          </w:p>
        </w:tc>
        <w:tc>
          <w:tcPr>
            <w:tcW w:w="2430" w:type="dxa"/>
            <w:noWrap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Velocity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6</w:t>
            </w:r>
          </w:p>
        </w:tc>
        <w:tc>
          <w:tcPr>
            <w:tcW w:w="2430" w:type="dxa"/>
            <w:noWrap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Variety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7</w:t>
            </w:r>
          </w:p>
        </w:tc>
        <w:tc>
          <w:tcPr>
            <w:tcW w:w="2430" w:type="dxa"/>
            <w:noWrap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Veracity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Most problems would not discuss but potentially important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8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Communication Structure (D=Distributed, I=Interconnect, S=Synchronization)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Qualitative property – related to BSP and Shared memory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U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U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U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9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D=Dynamic or S=Static</w:t>
            </w:r>
          </w:p>
        </w:tc>
        <w:tc>
          <w:tcPr>
            <w:tcW w:w="3510" w:type="dxa"/>
            <w:vMerge w:val="restart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</w:t>
            </w:r>
            <w:r>
              <w:rPr>
                <w:b w:val="0"/>
              </w:rPr>
              <w:t>. Familiar from parallel computing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10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R=Regular or I=Irregular</w:t>
            </w:r>
          </w:p>
        </w:tc>
        <w:tc>
          <w:tcPr>
            <w:tcW w:w="3510" w:type="dxa"/>
            <w:vMerge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11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Iterative?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</w:t>
            </w:r>
            <w:r>
              <w:rPr>
                <w:b w:val="0"/>
              </w:rPr>
              <w:t>. Highlighted by Iterative MapReduce and always present in classic parallel computing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12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Data Abstraction(K= key-value, BW= bag of words, BI = bag of items, P= pixel/spatial, V= vectors/matrices, S= sequence, G= graph)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13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M= Metric Space or N= not?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</w:t>
            </w:r>
            <w:r>
              <w:rPr>
                <w:b w:val="0"/>
              </w:rPr>
              <w:t xml:space="preserve"> discussed in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ADDIN EN.CITE &lt;EndNote&gt;&lt;Cite&gt;&lt;Author&gt;Geoffrey Fox&lt;/Author&gt;&lt;Year&gt;2013&lt;/Year&gt;&lt;RecNum&gt;6258&lt;/RecNum&gt;&lt;DisplayText&gt;[67]&lt;/DisplayText&gt;&lt;record&gt;&lt;rec-number&gt;6258&lt;/rec-number&gt;&lt;foreign-keys&gt;&lt;key app="EN" db-id="rfx20pr9t5zxtmee0xn5fwzbxvw0r9vz2tee" timestamp="1370793296"&gt;6258&lt;/key&gt;&lt;/foreign-keys&gt;&lt;ref-type name="Journal Article"&gt;17&lt;/ref-type&gt;&lt;contributors&gt;&lt;authors&gt;&lt;author&gt;Geoffrey Fox,&lt;/author&gt;&lt;/authors&gt;&lt;/contributors&gt;&lt;titles&gt;&lt;title&gt;Robust Scalable Visualized Clustering in Vector and non Vector Semimetric Spaces&lt;/title&gt;&lt;secondary-title&gt;Parallel Processing Letters&lt;/secondary-title&gt;&lt;/titles&gt;&lt;periodical&gt;&lt;full-title&gt;Parallel Processing Letters&lt;/full-title&gt;&lt;/periodical&gt;&lt;volume&gt;23&lt;/volume&gt;&lt;number&gt;2&lt;/number&gt;&lt;dates&gt;&lt;year&gt;2013&lt;/year&gt;&lt;pub-dates&gt;&lt;date&gt;June&lt;/date&gt;&lt;/pub-dates&gt;&lt;/dates&gt;&lt;urls&gt;&lt;related-urls&gt;&lt;url&gt;http://grids.ucs.indiana.edu/ptliupages/publications/Clusteringv1.pdf&lt;/url&gt;&lt;/related-urls&gt;&lt;/urls&gt;&lt;electronic-resource-num&gt;http://www.worldscientific.com/doi/abs/10.1142/S0129626413400069&lt;/electronic-resource-num&gt;&lt;/record&gt;&lt;/Cite&gt;&lt;/EndNote&gt;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[67]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14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NN= </w:t>
            </w:r>
            <w:proofErr w:type="gramStart"/>
            <w:r w:rsidRPr="00620963">
              <w:rPr>
                <w:b w:val="0"/>
              </w:rPr>
              <w:t>O(</w:t>
            </w:r>
            <w:proofErr w:type="gramEnd"/>
            <w:r w:rsidRPr="00620963">
              <w:rPr>
                <w:b w:val="0"/>
              </w:rPr>
              <w:t>N2) or N= O(N)?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</w:t>
            </w:r>
            <w:r>
              <w:rPr>
                <w:b w:val="0"/>
              </w:rPr>
              <w:t xml:space="preserve"> highlighted in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ADDIN EN.CITE &lt;EndNote&gt;&lt;Cite&gt;&lt;Author&gt;Committee on the Analysis of Massive Data; Committee on Applied and Theoretical Statistics; Board on Mathematical Sciences and Their Applications; Division on Engineering and Physical Sciences; National Research Council&lt;/Author&gt;&lt;Year&gt;2013&lt;/Year&gt;&lt;RecNum&gt;6281&lt;/RecNum&gt;&lt;DisplayText&gt;[3]&lt;/DisplayText&gt;&lt;record&gt;&lt;rec-number&gt;6281&lt;/rec-number&gt;&lt;foreign-keys&gt;&lt;key app="EN" db-id="rfx20pr9t5zxtmee0xn5fwzbxvw0r9vz2tee" timestamp="1376526026"&gt;6281&lt;/key&gt;&lt;/foreign-keys&gt;&lt;ref-type name="Book"&gt;6&lt;/ref-type&gt;&lt;contributors&gt;&lt;authors&gt;&lt;author&gt;Committee on the Analysis of Massive Data; Committee on Applied and Theoretical Statistics; Board on Mathematical Sciences and Their Applications; Division on Engineering and Physical Sciences; National Research Council,&lt;/author&gt;&lt;/authors&gt;&lt;/contributors&gt;&lt;titles&gt;&lt;title&gt;Frontiers in Massive Data Analysis&lt;/title&gt;&lt;/titles&gt;&lt;dates&gt;&lt;year&gt;2013&lt;/year&gt;&lt;/dates&gt;&lt;publisher&gt;National Academies Press&lt;/publisher&gt;&lt;urls&gt;&lt;related-urls&gt;&lt;url&gt;http://www.nap.edu/catalog.php?record_id=18374&lt;/url&gt;&lt;/related-urls&gt;&lt;/urls&gt;&lt;/record&gt;&lt;/Cite&gt;&lt;/EndNote&gt;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[3]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7015" w:type="dxa"/>
            <w:gridSpan w:val="6"/>
            <w:noWrap/>
            <w:vAlign w:val="center"/>
            <w:hideMark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</w:p>
        </w:tc>
      </w:tr>
      <w:tr w:rsidR="00727952" w:rsidRPr="005D3FD4" w:rsidTr="003662D7">
        <w:trPr>
          <w:trHeight w:val="173"/>
        </w:trPr>
        <w:tc>
          <w:tcPr>
            <w:tcW w:w="7015" w:type="dxa"/>
            <w:gridSpan w:val="6"/>
            <w:noWrap/>
            <w:vAlign w:val="center"/>
            <w:hideMark/>
          </w:tcPr>
          <w:p w:rsidR="00727952" w:rsidRPr="005D3FD4" w:rsidRDefault="00727952" w:rsidP="003662D7">
            <w:pPr>
              <w:pStyle w:val="TableEntry"/>
              <w:jc w:val="center"/>
            </w:pPr>
            <w:r w:rsidRPr="005D3FD4">
              <w:t xml:space="preserve">Facets in Data </w:t>
            </w:r>
            <w:proofErr w:type="spellStart"/>
            <w:r w:rsidRPr="005D3FD4">
              <w:t>Source&amp;Style</w:t>
            </w:r>
            <w:proofErr w:type="spellEnd"/>
            <w:r w:rsidRPr="005D3FD4">
              <w:t xml:space="preserve"> View (DV)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SQL/NoSQL/</w:t>
            </w:r>
            <w:proofErr w:type="spellStart"/>
            <w:r w:rsidRPr="00620963">
              <w:rPr>
                <w:b w:val="0"/>
              </w:rPr>
              <w:t>NewSQL</w:t>
            </w:r>
            <w:proofErr w:type="spellEnd"/>
            <w:r w:rsidRPr="00620963">
              <w:rPr>
                <w:b w:val="0"/>
              </w:rPr>
              <w:t>?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53785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  <w:r w:rsidR="00727952" w:rsidRPr="00620963">
              <w:rPr>
                <w:b w:val="0"/>
              </w:rPr>
              <w:t xml:space="preserve"> </w:t>
            </w:r>
            <w:r>
              <w:rPr>
                <w:b w:val="0"/>
              </w:rPr>
              <w:t>1 1</w:t>
            </w:r>
            <w:r w:rsidR="008A2AC5">
              <w:rPr>
                <w:b w:val="0"/>
              </w:rPr>
              <w:t xml:space="preserve"> 1 1 1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2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Enterprise data model (warehouses)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</w:t>
            </w:r>
            <w:r w:rsidR="008A2AC5">
              <w:rPr>
                <w:b w:val="0"/>
              </w:rPr>
              <w:t xml:space="preserve"> 1 1 1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3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Files/Objects?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4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HDFS/</w:t>
            </w:r>
            <w:proofErr w:type="spellStart"/>
            <w:r w:rsidRPr="00620963">
              <w:rPr>
                <w:b w:val="0"/>
              </w:rPr>
              <w:t>Lustre</w:t>
            </w:r>
            <w:proofErr w:type="spellEnd"/>
            <w:r w:rsidRPr="00620963">
              <w:rPr>
                <w:b w:val="0"/>
              </w:rPr>
              <w:t>/GPFS?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1 1 1 1</w:t>
            </w:r>
            <w:r w:rsidR="008A2AC5">
              <w:rPr>
                <w:b w:val="0"/>
              </w:rPr>
              <w:t xml:space="preserve"> 1 1 1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5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Archive/Batched/Streaming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 but not for kernels as describes how data collected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6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Shared/Dedicated/Transient/Permanent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 of data</w:t>
            </w:r>
            <w:r>
              <w:rPr>
                <w:b w:val="0"/>
              </w:rPr>
              <w:t xml:space="preserve"> whose importance is not well studied.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7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Metadata/Provenance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 but not for kernels as important aspect of data collection process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8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Internet of Things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property.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9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HPC Simulations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10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Geographic Information Systems;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property but not for kernels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7015" w:type="dxa"/>
            <w:gridSpan w:val="6"/>
            <w:noWrap/>
            <w:vAlign w:val="center"/>
            <w:hideMark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</w:p>
        </w:tc>
      </w:tr>
      <w:tr w:rsidR="00727952" w:rsidRPr="005D3FD4" w:rsidTr="003662D7">
        <w:trPr>
          <w:trHeight w:val="173"/>
        </w:trPr>
        <w:tc>
          <w:tcPr>
            <w:tcW w:w="7015" w:type="dxa"/>
            <w:gridSpan w:val="6"/>
            <w:noWrap/>
            <w:vAlign w:val="center"/>
            <w:hideMark/>
          </w:tcPr>
          <w:p w:rsidR="00727952" w:rsidRPr="005D3FD4" w:rsidRDefault="00727952" w:rsidP="003662D7">
            <w:pPr>
              <w:pStyle w:val="TableEntry"/>
              <w:jc w:val="center"/>
            </w:pPr>
            <w:r w:rsidRPr="005D3FD4">
              <w:t>Facets in Processing View (PV)</w:t>
            </w:r>
          </w:p>
        </w:tc>
      </w:tr>
      <w:tr w:rsidR="00727952" w:rsidRPr="005D3FD4" w:rsidTr="00537857">
        <w:trPr>
          <w:trHeight w:val="23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Micro-benchmarks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  <w:r w:rsidR="008A2AC5">
              <w:rPr>
                <w:b w:val="0"/>
              </w:rPr>
              <w:t xml:space="preserve"> 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2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Local Analytics</w:t>
            </w:r>
            <w:r>
              <w:rPr>
                <w:b w:val="0"/>
              </w:rPr>
              <w:t xml:space="preserve"> or Informatics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  <w:r w:rsidR="008A2AC5">
              <w:rPr>
                <w:b w:val="0"/>
              </w:rPr>
              <w:t xml:space="preserve"> 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lastRenderedPageBreak/>
              <w:t>3</w:t>
            </w:r>
          </w:p>
        </w:tc>
        <w:tc>
          <w:tcPr>
            <w:tcW w:w="2430" w:type="dxa"/>
            <w:noWrap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Global Analytics</w:t>
            </w:r>
            <w:r>
              <w:rPr>
                <w:b w:val="0"/>
              </w:rPr>
              <w:t xml:space="preserve"> or Informatics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</w:t>
            </w:r>
            <w:r w:rsidR="008A2AC5">
              <w:rPr>
                <w:b w:val="0"/>
              </w:rPr>
              <w:t xml:space="preserve"> 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4</w:t>
            </w:r>
          </w:p>
        </w:tc>
        <w:tc>
          <w:tcPr>
            <w:tcW w:w="2430" w:type="dxa"/>
            <w:noWrap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Base Statistics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Describes simple statistical averages needing simple MapReduce. </w:t>
            </w:r>
            <w:proofErr w:type="spellStart"/>
            <w:r w:rsidRPr="00620963">
              <w:rPr>
                <w:b w:val="0"/>
              </w:rPr>
              <w:t>MRStat</w:t>
            </w:r>
            <w:proofErr w:type="spellEnd"/>
            <w:r w:rsidRPr="00620963">
              <w:rPr>
                <w:b w:val="0"/>
              </w:rPr>
              <w:t xml:space="preserve"> in </w:t>
            </w:r>
            <w:r w:rsidRPr="00620963"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ADDIN EN.CITE &lt;EndNote&gt;&lt;Cite&gt;&lt;Author&gt;NIST&lt;/Author&gt;&lt;Year&gt;2013&lt;/Year&gt;&lt;RecNum&gt;6438&lt;/RecNum&gt;&lt;DisplayText&gt;[5]&lt;/DisplayText&gt;&lt;record&gt;&lt;rec-number&gt;6438&lt;/rec-number&gt;&lt;foreign-keys&gt;&lt;key app="EN" db-id="rfx20pr9t5zxtmee0xn5fwzbxvw0r9vz2tee" timestamp="1405794469"&gt;6438&lt;/key&gt;&lt;/foreign-keys&gt;&lt;ref-type name="Journal Article"&gt;17&lt;/ref-type&gt;&lt;contributors&gt;&lt;authors&gt;&lt;author&gt;NIST&lt;/author&gt;&lt;/authors&gt;&lt;/contributors&gt;&lt;titles&gt;&lt;title&gt;NIST Big Data Public Working Group (NBD-PWG) Use Cases and Requirements&lt;/title&gt;&lt;/titles&gt;&lt;dates&gt;&lt;year&gt;2013&lt;/year&gt;&lt;/dates&gt;&lt;urls&gt;&lt;related-urls&gt;&lt;url&gt;http://bigdatawg.nist.gov/usecases.php&lt;/url&gt;&lt;/related-urls&gt;&lt;/urls&gt;&lt;/record&gt;&lt;/Cite&gt;&lt;/EndNote&gt;</w:instrText>
            </w:r>
            <w:r w:rsidRPr="00620963">
              <w:rPr>
                <w:b w:val="0"/>
              </w:rPr>
              <w:fldChar w:fldCharType="separate"/>
            </w:r>
            <w:r w:rsidRPr="00EE6473">
              <w:rPr>
                <w:b w:val="0"/>
                <w:noProof/>
              </w:rPr>
              <w:t>[5]</w:t>
            </w:r>
            <w:r w:rsidRPr="00620963">
              <w:rPr>
                <w:b w:val="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5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Recommender Engine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6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Search/Query/Index</w:t>
            </w:r>
          </w:p>
        </w:tc>
        <w:tc>
          <w:tcPr>
            <w:tcW w:w="3510" w:type="dxa"/>
            <w:vAlign w:val="center"/>
          </w:tcPr>
          <w:p w:rsidR="00727952" w:rsidRPr="00620963" w:rsidRDefault="00537857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  <w:r w:rsidR="00727952" w:rsidRPr="00620963">
              <w:rPr>
                <w:b w:val="0"/>
              </w:rPr>
              <w:t xml:space="preserve"> </w:t>
            </w:r>
            <w:r>
              <w:rPr>
                <w:b w:val="0"/>
              </w:rPr>
              <w:t>1 1</w:t>
            </w:r>
            <w:r w:rsidR="008A2AC5">
              <w:rPr>
                <w:b w:val="0"/>
              </w:rPr>
              <w:t xml:space="preserve"> 1 1 1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7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Classification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8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Learning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>
              <w:t>9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Optimization Methodology ( ML= Machine Learning, NO = Nonlinear Optimization, LS = Least Squares, EM = expectation maximization, LQP = Linear/Quadratic Programming, CO = Combinatorial Optimization)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10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Streaming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important class of algorithms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11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Alignment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12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Linear Algebra Kernels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13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Graph Algorithms</w:t>
            </w:r>
          </w:p>
        </w:tc>
        <w:tc>
          <w:tcPr>
            <w:tcW w:w="3510" w:type="dxa"/>
            <w:vAlign w:val="center"/>
          </w:tcPr>
          <w:p w:rsidR="00727952" w:rsidRPr="00620963" w:rsidRDefault="008A2AC5" w:rsidP="003662D7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1 1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  <w:tc>
          <w:tcPr>
            <w:tcW w:w="270" w:type="dxa"/>
            <w:vAlign w:val="center"/>
          </w:tcPr>
          <w:p w:rsidR="00727952" w:rsidRPr="005D3FD4" w:rsidRDefault="008A2AC5" w:rsidP="003662D7">
            <w:pPr>
              <w:pStyle w:val="TableEntry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M</w:t>
            </w:r>
          </w:p>
        </w:tc>
      </w:tr>
      <w:tr w:rsidR="00727952" w:rsidRPr="005D3FD4" w:rsidTr="003662D7">
        <w:trPr>
          <w:trHeight w:val="173"/>
        </w:trPr>
        <w:tc>
          <w:tcPr>
            <w:tcW w:w="299" w:type="dxa"/>
            <w:noWrap/>
            <w:vAlign w:val="center"/>
            <w:hideMark/>
          </w:tcPr>
          <w:p w:rsidR="00727952" w:rsidRPr="003A2922" w:rsidRDefault="00727952" w:rsidP="003662D7">
            <w:pPr>
              <w:pStyle w:val="TableEntry"/>
              <w:jc w:val="center"/>
            </w:pPr>
            <w:r w:rsidRPr="003A2922">
              <w:t>14</w:t>
            </w:r>
          </w:p>
        </w:tc>
        <w:tc>
          <w:tcPr>
            <w:tcW w:w="2430" w:type="dxa"/>
            <w:noWrap/>
            <w:vAlign w:val="center"/>
            <w:hideMark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Visualization</w:t>
            </w:r>
          </w:p>
        </w:tc>
        <w:tc>
          <w:tcPr>
            <w:tcW w:w="3510" w:type="dxa"/>
            <w:vAlign w:val="center"/>
          </w:tcPr>
          <w:p w:rsidR="00727952" w:rsidRPr="00620963" w:rsidRDefault="00727952" w:rsidP="003662D7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Clearly important aspect of data analysis but different in character to most other facets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S</w:t>
            </w:r>
          </w:p>
        </w:tc>
        <w:tc>
          <w:tcPr>
            <w:tcW w:w="270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N</w:t>
            </w:r>
          </w:p>
        </w:tc>
        <w:tc>
          <w:tcPr>
            <w:tcW w:w="236" w:type="dxa"/>
            <w:vAlign w:val="center"/>
          </w:tcPr>
          <w:p w:rsidR="00727952" w:rsidRPr="005D3FD4" w:rsidRDefault="00727952" w:rsidP="003662D7">
            <w:pPr>
              <w:pStyle w:val="TableEntry"/>
              <w:jc w:val="center"/>
              <w:rPr>
                <w:b w:val="0"/>
              </w:rPr>
            </w:pPr>
            <w:r w:rsidRPr="005D3FD4">
              <w:rPr>
                <w:b w:val="0"/>
              </w:rPr>
              <w:t>H</w:t>
            </w:r>
          </w:p>
        </w:tc>
      </w:tr>
    </w:tbl>
    <w:p w:rsidR="00D57386" w:rsidRDefault="00D57386"/>
    <w:sectPr w:rsidR="00D5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52"/>
    <w:rsid w:val="002820A2"/>
    <w:rsid w:val="00537857"/>
    <w:rsid w:val="00727952"/>
    <w:rsid w:val="008A2AC5"/>
    <w:rsid w:val="00D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53AC8-93D5-49C7-B6DD-F1ECD05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52"/>
    <w:pPr>
      <w:spacing w:after="0" w:line="240" w:lineRule="auto"/>
      <w:ind w:firstLine="357"/>
      <w:jc w:val="both"/>
    </w:pPr>
    <w:rPr>
      <w:rFonts w:ascii="Times New Roman" w:eastAsia="MS Mincho" w:hAnsi="Times New Roman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9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Entry">
    <w:name w:val="TableEntry"/>
    <w:basedOn w:val="Normal"/>
    <w:qFormat/>
    <w:rsid w:val="00727952"/>
    <w:pPr>
      <w:ind w:firstLine="0"/>
      <w:jc w:val="left"/>
    </w:pPr>
    <w:rPr>
      <w:rFonts w:eastAsiaTheme="minorEastAsi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2</cp:revision>
  <dcterms:created xsi:type="dcterms:W3CDTF">2015-02-14T19:24:00Z</dcterms:created>
  <dcterms:modified xsi:type="dcterms:W3CDTF">2015-02-14T20:00:00Z</dcterms:modified>
</cp:coreProperties>
</file>