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4D5" w:rsidRDefault="00E124D5" w:rsidP="00E124D5">
      <w:pPr>
        <w:pStyle w:val="Heading1"/>
        <w:jc w:val="center"/>
        <w:rPr>
          <w:color w:val="000000"/>
        </w:rPr>
      </w:pPr>
      <w:r>
        <w:rPr>
          <w:color w:val="000000"/>
        </w:rPr>
        <w:t>Special Issue for Emerging Computational Methods for the Life Sciences Workshop</w:t>
      </w:r>
    </w:p>
    <w:p w:rsidR="00A94990" w:rsidRPr="00A94990" w:rsidRDefault="00A94990" w:rsidP="00A94990">
      <w:pPr>
        <w:pStyle w:val="BodyText"/>
      </w:pPr>
    </w:p>
    <w:tbl>
      <w:tblPr>
        <w:tblW w:w="9450" w:type="dxa"/>
        <w:tblInd w:w="558" w:type="dxa"/>
        <w:tblLook w:val="04A0" w:firstRow="1" w:lastRow="0" w:firstColumn="1" w:lastColumn="0" w:noHBand="0" w:noVBand="1"/>
      </w:tblPr>
      <w:tblGrid>
        <w:gridCol w:w="2520"/>
        <w:gridCol w:w="2790"/>
        <w:gridCol w:w="4140"/>
      </w:tblGrid>
      <w:tr w:rsidR="00E124D5" w:rsidRPr="00687F1F" w:rsidTr="00A94990">
        <w:tc>
          <w:tcPr>
            <w:tcW w:w="2520" w:type="dxa"/>
            <w:shd w:val="clear" w:color="auto" w:fill="auto"/>
          </w:tcPr>
          <w:p w:rsidR="00E124D5" w:rsidRPr="00687F1F" w:rsidRDefault="00E124D5" w:rsidP="00687F1F">
            <w:pPr>
              <w:tabs>
                <w:tab w:val="right" w:pos="1440"/>
              </w:tabs>
              <w:snapToGrid w:val="0"/>
              <w:jc w:val="center"/>
              <w:rPr>
                <w:rFonts w:ascii="Arial" w:hAnsi="Arial" w:cs="Arial"/>
                <w:color w:val="000000"/>
              </w:rPr>
            </w:pPr>
            <w:r w:rsidRPr="00687F1F">
              <w:rPr>
                <w:rFonts w:ascii="Arial" w:hAnsi="Arial" w:cs="Arial"/>
                <w:color w:val="000000"/>
              </w:rPr>
              <w:t>Judy Qiu</w:t>
            </w:r>
          </w:p>
        </w:tc>
        <w:tc>
          <w:tcPr>
            <w:tcW w:w="2790" w:type="dxa"/>
            <w:shd w:val="clear" w:color="auto" w:fill="auto"/>
          </w:tcPr>
          <w:p w:rsidR="00E124D5" w:rsidRPr="00687F1F" w:rsidRDefault="00E124D5" w:rsidP="00E124D5">
            <w:pPr>
              <w:tabs>
                <w:tab w:val="right" w:pos="1440"/>
              </w:tabs>
              <w:snapToGrid w:val="0"/>
              <w:jc w:val="center"/>
              <w:rPr>
                <w:rFonts w:ascii="Arial" w:hAnsi="Arial" w:cs="Arial"/>
                <w:color w:val="000000"/>
              </w:rPr>
            </w:pPr>
            <w:r>
              <w:rPr>
                <w:rFonts w:ascii="Arial" w:hAnsi="Arial" w:cs="Arial"/>
                <w:color w:val="000000"/>
              </w:rPr>
              <w:t>Ian Foster</w:t>
            </w:r>
          </w:p>
        </w:tc>
        <w:tc>
          <w:tcPr>
            <w:tcW w:w="4140" w:type="dxa"/>
          </w:tcPr>
          <w:p w:rsidR="00E124D5" w:rsidRDefault="00E124D5" w:rsidP="00E124D5">
            <w:pPr>
              <w:tabs>
                <w:tab w:val="right" w:pos="1440"/>
              </w:tabs>
              <w:snapToGrid w:val="0"/>
              <w:jc w:val="center"/>
              <w:rPr>
                <w:rFonts w:ascii="Arial" w:hAnsi="Arial" w:cs="Arial"/>
                <w:color w:val="000000"/>
              </w:rPr>
            </w:pPr>
            <w:r>
              <w:rPr>
                <w:rFonts w:ascii="Arial" w:hAnsi="Arial" w:cs="Arial"/>
                <w:color w:val="000000"/>
              </w:rPr>
              <w:t>Ronald Taylor</w:t>
            </w:r>
          </w:p>
        </w:tc>
      </w:tr>
      <w:tr w:rsidR="00E124D5" w:rsidRPr="00687F1F" w:rsidTr="00A94990">
        <w:tc>
          <w:tcPr>
            <w:tcW w:w="2520" w:type="dxa"/>
            <w:shd w:val="clear" w:color="auto" w:fill="auto"/>
          </w:tcPr>
          <w:p w:rsidR="00E124D5" w:rsidRPr="00687F1F" w:rsidRDefault="00E124D5" w:rsidP="00687F1F">
            <w:pPr>
              <w:tabs>
                <w:tab w:val="right" w:pos="1440"/>
              </w:tabs>
              <w:snapToGrid w:val="0"/>
              <w:jc w:val="center"/>
              <w:rPr>
                <w:rFonts w:ascii="Arial" w:hAnsi="Arial" w:cs="Arial"/>
                <w:color w:val="000000"/>
              </w:rPr>
            </w:pPr>
            <w:r w:rsidRPr="00687F1F">
              <w:rPr>
                <w:rFonts w:ascii="Arial" w:hAnsi="Arial" w:cs="Arial"/>
                <w:color w:val="000000"/>
                <w:sz w:val="23"/>
                <w:szCs w:val="23"/>
              </w:rPr>
              <w:t>Indiana University</w:t>
            </w:r>
          </w:p>
        </w:tc>
        <w:tc>
          <w:tcPr>
            <w:tcW w:w="2790" w:type="dxa"/>
            <w:shd w:val="clear" w:color="auto" w:fill="auto"/>
          </w:tcPr>
          <w:p w:rsidR="00E124D5" w:rsidRPr="00687F1F" w:rsidRDefault="00E124D5" w:rsidP="00E124D5">
            <w:pPr>
              <w:tabs>
                <w:tab w:val="right" w:pos="1440"/>
              </w:tabs>
              <w:snapToGrid w:val="0"/>
              <w:jc w:val="center"/>
              <w:rPr>
                <w:rFonts w:ascii="Arial" w:hAnsi="Arial" w:cs="Arial"/>
                <w:color w:val="000000"/>
              </w:rPr>
            </w:pPr>
            <w:r>
              <w:rPr>
                <w:rFonts w:ascii="Arial" w:hAnsi="Arial" w:cs="Arial"/>
                <w:color w:val="000000"/>
                <w:sz w:val="23"/>
                <w:szCs w:val="23"/>
              </w:rPr>
              <w:t>University of Chicago</w:t>
            </w:r>
          </w:p>
        </w:tc>
        <w:tc>
          <w:tcPr>
            <w:tcW w:w="4140" w:type="dxa"/>
          </w:tcPr>
          <w:p w:rsidR="00E124D5" w:rsidRDefault="00E124D5" w:rsidP="00E124D5">
            <w:pPr>
              <w:tabs>
                <w:tab w:val="right" w:pos="1440"/>
              </w:tabs>
              <w:snapToGrid w:val="0"/>
              <w:jc w:val="center"/>
              <w:rPr>
                <w:rFonts w:ascii="Arial" w:hAnsi="Arial" w:cs="Arial"/>
                <w:color w:val="000000"/>
                <w:sz w:val="23"/>
                <w:szCs w:val="23"/>
              </w:rPr>
            </w:pPr>
            <w:r>
              <w:rPr>
                <w:rFonts w:ascii="Arial" w:hAnsi="Arial" w:cs="Arial"/>
                <w:color w:val="000000"/>
                <w:sz w:val="23"/>
                <w:szCs w:val="23"/>
              </w:rPr>
              <w:t>Pacific Northwest National Laboratory</w:t>
            </w:r>
          </w:p>
        </w:tc>
      </w:tr>
      <w:tr w:rsidR="00E124D5" w:rsidRPr="00687F1F" w:rsidTr="00A94990">
        <w:tc>
          <w:tcPr>
            <w:tcW w:w="2520" w:type="dxa"/>
            <w:shd w:val="clear" w:color="auto" w:fill="auto"/>
          </w:tcPr>
          <w:p w:rsidR="00E124D5" w:rsidRPr="00687F1F" w:rsidRDefault="00E124D5" w:rsidP="00687F1F">
            <w:pPr>
              <w:tabs>
                <w:tab w:val="right" w:pos="1440"/>
              </w:tabs>
              <w:snapToGrid w:val="0"/>
              <w:jc w:val="center"/>
              <w:rPr>
                <w:rFonts w:ascii="Arial" w:hAnsi="Arial" w:cs="Arial"/>
                <w:color w:val="000000"/>
                <w:sz w:val="23"/>
                <w:szCs w:val="23"/>
              </w:rPr>
            </w:pPr>
            <w:bookmarkStart w:id="0" w:name="iy3810"/>
            <w:bookmarkStart w:id="1" w:name="iy389"/>
            <w:bookmarkStart w:id="2" w:name="iy388"/>
            <w:r w:rsidRPr="00687F1F">
              <w:rPr>
                <w:rFonts w:ascii="Arial" w:hAnsi="Arial" w:cs="Arial"/>
                <w:color w:val="000000"/>
                <w:sz w:val="23"/>
                <w:szCs w:val="23"/>
              </w:rPr>
              <w:t>Bloomington</w:t>
            </w:r>
            <w:bookmarkEnd w:id="0"/>
            <w:bookmarkEnd w:id="1"/>
            <w:bookmarkEnd w:id="2"/>
            <w:r w:rsidRPr="00687F1F">
              <w:rPr>
                <w:rFonts w:ascii="Arial" w:hAnsi="Arial" w:cs="Arial"/>
                <w:color w:val="000000"/>
                <w:sz w:val="23"/>
                <w:szCs w:val="23"/>
              </w:rPr>
              <w:t>, Indiana</w:t>
            </w:r>
          </w:p>
        </w:tc>
        <w:tc>
          <w:tcPr>
            <w:tcW w:w="2790" w:type="dxa"/>
            <w:shd w:val="clear" w:color="auto" w:fill="auto"/>
          </w:tcPr>
          <w:p w:rsidR="00E124D5" w:rsidRPr="00687F1F" w:rsidRDefault="00E124D5" w:rsidP="00E124D5">
            <w:pPr>
              <w:tabs>
                <w:tab w:val="right" w:pos="1440"/>
              </w:tabs>
              <w:snapToGrid w:val="0"/>
              <w:jc w:val="center"/>
              <w:rPr>
                <w:rFonts w:ascii="Arial" w:hAnsi="Arial" w:cs="Arial"/>
                <w:color w:val="000000"/>
                <w:sz w:val="23"/>
                <w:szCs w:val="23"/>
              </w:rPr>
            </w:pPr>
            <w:r>
              <w:rPr>
                <w:rFonts w:ascii="Arial" w:hAnsi="Arial" w:cs="Arial"/>
                <w:color w:val="000000"/>
                <w:sz w:val="23"/>
                <w:szCs w:val="23"/>
              </w:rPr>
              <w:t>Chicago</w:t>
            </w:r>
            <w:r w:rsidRPr="00687F1F">
              <w:rPr>
                <w:rFonts w:ascii="Arial" w:hAnsi="Arial" w:cs="Arial"/>
                <w:color w:val="000000"/>
                <w:sz w:val="23"/>
                <w:szCs w:val="23"/>
              </w:rPr>
              <w:t xml:space="preserve">, </w:t>
            </w:r>
            <w:r>
              <w:rPr>
                <w:rFonts w:ascii="Arial" w:hAnsi="Arial" w:cs="Arial"/>
                <w:color w:val="000000"/>
                <w:sz w:val="23"/>
                <w:szCs w:val="23"/>
              </w:rPr>
              <w:t>IL</w:t>
            </w:r>
          </w:p>
        </w:tc>
        <w:tc>
          <w:tcPr>
            <w:tcW w:w="4140" w:type="dxa"/>
          </w:tcPr>
          <w:p w:rsidR="00E124D5" w:rsidRPr="00687F1F" w:rsidRDefault="00A94990" w:rsidP="00687F1F">
            <w:pPr>
              <w:tabs>
                <w:tab w:val="right" w:pos="1440"/>
              </w:tabs>
              <w:snapToGrid w:val="0"/>
              <w:jc w:val="center"/>
              <w:rPr>
                <w:rFonts w:ascii="Arial" w:hAnsi="Arial" w:cs="Arial"/>
                <w:color w:val="000000"/>
                <w:sz w:val="23"/>
                <w:szCs w:val="23"/>
              </w:rPr>
            </w:pPr>
            <w:r w:rsidRPr="00A94990">
              <w:rPr>
                <w:rFonts w:ascii="Arial" w:hAnsi="Arial" w:cs="Arial"/>
                <w:color w:val="000000"/>
                <w:sz w:val="23"/>
                <w:szCs w:val="23"/>
              </w:rPr>
              <w:t>Richland, WA</w:t>
            </w:r>
          </w:p>
        </w:tc>
      </w:tr>
      <w:tr w:rsidR="00E124D5" w:rsidRPr="00687F1F" w:rsidTr="00A94990">
        <w:tc>
          <w:tcPr>
            <w:tcW w:w="2520" w:type="dxa"/>
            <w:shd w:val="clear" w:color="auto" w:fill="auto"/>
          </w:tcPr>
          <w:p w:rsidR="00E124D5" w:rsidRPr="00687F1F" w:rsidRDefault="00E124D5" w:rsidP="00687F1F">
            <w:pPr>
              <w:tabs>
                <w:tab w:val="right" w:pos="1440"/>
              </w:tabs>
              <w:snapToGrid w:val="0"/>
              <w:jc w:val="center"/>
              <w:rPr>
                <w:rFonts w:ascii="Arial" w:hAnsi="Arial" w:cs="Arial"/>
                <w:color w:val="000000"/>
              </w:rPr>
            </w:pPr>
            <w:r w:rsidRPr="00687F1F">
              <w:rPr>
                <w:rFonts w:ascii="Arial" w:hAnsi="Arial" w:cs="Arial"/>
                <w:color w:val="000000"/>
              </w:rPr>
              <w:t>xqiu@cs.indiana.edu</w:t>
            </w:r>
          </w:p>
        </w:tc>
        <w:tc>
          <w:tcPr>
            <w:tcW w:w="2790" w:type="dxa"/>
            <w:shd w:val="clear" w:color="auto" w:fill="auto"/>
          </w:tcPr>
          <w:p w:rsidR="00E124D5" w:rsidRPr="00687F1F" w:rsidRDefault="00A94990" w:rsidP="00687F1F">
            <w:pPr>
              <w:tabs>
                <w:tab w:val="right" w:pos="1440"/>
              </w:tabs>
              <w:snapToGrid w:val="0"/>
              <w:jc w:val="center"/>
              <w:rPr>
                <w:rFonts w:ascii="Arial" w:hAnsi="Arial" w:cs="Arial"/>
                <w:color w:val="000000"/>
              </w:rPr>
            </w:pPr>
            <w:r w:rsidRPr="00A94990">
              <w:rPr>
                <w:rFonts w:ascii="Arial" w:hAnsi="Arial" w:cs="Arial"/>
                <w:color w:val="000000"/>
              </w:rPr>
              <w:t>foster@anl.gov</w:t>
            </w:r>
          </w:p>
        </w:tc>
        <w:tc>
          <w:tcPr>
            <w:tcW w:w="4140" w:type="dxa"/>
          </w:tcPr>
          <w:p w:rsidR="00E124D5" w:rsidRPr="00687F1F" w:rsidRDefault="00521B99" w:rsidP="00687F1F">
            <w:pPr>
              <w:tabs>
                <w:tab w:val="right" w:pos="1440"/>
              </w:tabs>
              <w:snapToGrid w:val="0"/>
              <w:jc w:val="center"/>
              <w:rPr>
                <w:rFonts w:ascii="Arial" w:hAnsi="Arial" w:cs="Arial"/>
                <w:color w:val="000000"/>
              </w:rPr>
            </w:pPr>
            <w:hyperlink r:id="rId7" w:history="1">
              <w:r w:rsidR="00E124D5" w:rsidRPr="00E124D5">
                <w:rPr>
                  <w:rFonts w:ascii="Arial" w:hAnsi="Arial" w:cs="Arial"/>
                  <w:color w:val="000000"/>
                </w:rPr>
                <w:t>ronald.taylor@pnl.gov</w:t>
              </w:r>
            </w:hyperlink>
          </w:p>
        </w:tc>
      </w:tr>
    </w:tbl>
    <w:p w:rsidR="00A614B3" w:rsidRDefault="00A614B3" w:rsidP="007B46C5">
      <w:pPr>
        <w:tabs>
          <w:tab w:val="right" w:pos="1440"/>
        </w:tabs>
        <w:snapToGrid w:val="0"/>
        <w:jc w:val="center"/>
        <w:rPr>
          <w:rFonts w:ascii="Arial" w:hAnsi="Arial" w:cs="Arial"/>
          <w:color w:val="000000"/>
        </w:rPr>
      </w:pPr>
    </w:p>
    <w:p w:rsidR="00A614B3" w:rsidRPr="00D165AC" w:rsidRDefault="00D165AC" w:rsidP="007B46C5">
      <w:pPr>
        <w:tabs>
          <w:tab w:val="right" w:pos="1440"/>
        </w:tabs>
        <w:snapToGrid w:val="0"/>
        <w:jc w:val="center"/>
        <w:rPr>
          <w:rFonts w:ascii="Arial" w:hAnsi="Arial" w:cs="Arial"/>
          <w:b/>
          <w:color w:val="000000"/>
          <w:sz w:val="28"/>
        </w:rPr>
      </w:pPr>
      <w:r w:rsidRPr="00D165AC">
        <w:rPr>
          <w:rFonts w:ascii="Arial" w:hAnsi="Arial" w:cs="Arial"/>
          <w:b/>
          <w:color w:val="000000"/>
          <w:sz w:val="28"/>
        </w:rPr>
        <w:t>Abstract</w:t>
      </w:r>
    </w:p>
    <w:p w:rsidR="00D165AC" w:rsidRPr="00B472DE" w:rsidRDefault="00D165AC" w:rsidP="00D165AC">
      <w:pPr>
        <w:rPr>
          <w:rFonts w:ascii="Arial" w:hAnsi="Arial" w:cs="Arial"/>
          <w:color w:val="000000"/>
        </w:rPr>
      </w:pPr>
      <w:r>
        <w:rPr>
          <w:rFonts w:ascii="Arial" w:hAnsi="Arial" w:cs="Arial"/>
          <w:color w:val="000000"/>
        </w:rPr>
        <w:t xml:space="preserve">This paper surveys the contents of the special issue on </w:t>
      </w:r>
      <w:r w:rsidRPr="00D165AC">
        <w:rPr>
          <w:rFonts w:ascii="Arial" w:hAnsi="Arial" w:cs="Arial"/>
          <w:color w:val="000000"/>
        </w:rPr>
        <w:t>Emerging Computational Methods for the Life Sciences Workshop</w:t>
      </w:r>
      <w:r>
        <w:rPr>
          <w:rFonts w:ascii="Arial" w:hAnsi="Arial" w:cs="Arial"/>
          <w:color w:val="000000"/>
        </w:rPr>
        <w:t xml:space="preserve"> with six contributed papers. They cover a rich variety of topics on interface of life sciences and computation</w:t>
      </w:r>
      <w:r w:rsidR="00521B99">
        <w:rPr>
          <w:rFonts w:ascii="Arial" w:hAnsi="Arial" w:cs="Arial"/>
          <w:color w:val="000000"/>
        </w:rPr>
        <w:t xml:space="preserve"> which in detail are </w:t>
      </w:r>
      <w:bookmarkStart w:id="3" w:name="_GoBack"/>
      <w:bookmarkEnd w:id="3"/>
      <w:r w:rsidRPr="00B472DE">
        <w:rPr>
          <w:rFonts w:ascii="Arial" w:hAnsi="Arial" w:cs="Arial"/>
          <w:color w:val="000000"/>
        </w:rPr>
        <w:t xml:space="preserve">parallelizing two popular micro array data analysis techniques </w:t>
      </w:r>
      <w:r w:rsidRPr="00B472DE">
        <w:rPr>
          <w:rFonts w:ascii="Arial" w:eastAsia="Times New Roman" w:hAnsi="Arial" w:cs="Arial"/>
          <w:kern w:val="0"/>
          <w:lang w:eastAsia="en-US"/>
        </w:rPr>
        <w:t>using the Simple Parallel R Interface (SPRINT);</w:t>
      </w:r>
      <w:r>
        <w:rPr>
          <w:rFonts w:ascii="Arial" w:eastAsia="Times New Roman" w:hAnsi="Arial" w:cs="Arial"/>
          <w:kern w:val="0"/>
          <w:lang w:eastAsia="en-US"/>
        </w:rPr>
        <w:t xml:space="preserve"> </w:t>
      </w:r>
      <w:r w:rsidRPr="00B472DE">
        <w:rPr>
          <w:rFonts w:ascii="Arial" w:hAnsi="Arial" w:cs="Arial"/>
          <w:color w:val="282828"/>
        </w:rPr>
        <w:t xml:space="preserve">parallelization of </w:t>
      </w:r>
      <w:proofErr w:type="spellStart"/>
      <w:r w:rsidRPr="00B472DE">
        <w:rPr>
          <w:rFonts w:ascii="Arial" w:hAnsi="Arial" w:cs="Arial"/>
          <w:color w:val="282828"/>
        </w:rPr>
        <w:t>PEMer</w:t>
      </w:r>
      <w:proofErr w:type="spellEnd"/>
      <w:r w:rsidRPr="00B472DE">
        <w:rPr>
          <w:rFonts w:ascii="Arial" w:hAnsi="Arial" w:cs="Arial"/>
          <w:color w:val="282828"/>
        </w:rPr>
        <w:t xml:space="preserve"> structural variation pipeline and the BWA alignment tool for execution on clusters, grids and clouds using the Weaver/Starch/</w:t>
      </w:r>
      <w:proofErr w:type="spellStart"/>
      <w:r w:rsidRPr="00B472DE">
        <w:rPr>
          <w:rFonts w:ascii="Arial" w:hAnsi="Arial" w:cs="Arial"/>
          <w:color w:val="282828"/>
        </w:rPr>
        <w:t>Makeflow</w:t>
      </w:r>
      <w:proofErr w:type="spellEnd"/>
      <w:r w:rsidRPr="00B472DE">
        <w:rPr>
          <w:rFonts w:ascii="Arial" w:hAnsi="Arial" w:cs="Arial"/>
          <w:color w:val="282828"/>
        </w:rPr>
        <w:t xml:space="preserve"> workflow stack</w:t>
      </w:r>
      <w:r w:rsidRPr="00B472DE">
        <w:rPr>
          <w:rFonts w:ascii="Arial" w:hAnsi="Arial" w:cs="Arial"/>
        </w:rPr>
        <w:t>;</w:t>
      </w:r>
      <w:r>
        <w:rPr>
          <w:rFonts w:ascii="Arial" w:hAnsi="Arial" w:cs="Arial"/>
          <w:color w:val="000000"/>
        </w:rPr>
        <w:t xml:space="preserve"> </w:t>
      </w:r>
      <w:r w:rsidRPr="00B472DE">
        <w:rPr>
          <w:rFonts w:ascii="Arial" w:hAnsi="Arial" w:cs="Arial"/>
          <w:color w:val="000000"/>
        </w:rPr>
        <w:t>hierarchical MapReduce framework for utilizing computational resources from multiple clusters simultaneously to execute a MapReduce computation across them;</w:t>
      </w:r>
      <w:r>
        <w:rPr>
          <w:rFonts w:ascii="Arial" w:hAnsi="Arial" w:cs="Arial"/>
          <w:color w:val="000000"/>
        </w:rPr>
        <w:t xml:space="preserve"> </w:t>
      </w:r>
      <w:r w:rsidRPr="00B472DE">
        <w:rPr>
          <w:rFonts w:ascii="Arial" w:hAnsi="Arial" w:cs="Arial"/>
          <w:color w:val="000000"/>
          <w:shd w:val="clear" w:color="auto" w:fill="FFFFFF"/>
        </w:rPr>
        <w:t>framework which can uti</w:t>
      </w:r>
      <w:r w:rsidRPr="00B472DE">
        <w:rPr>
          <w:rFonts w:ascii="Arial" w:hAnsi="Arial" w:cs="Arial"/>
          <w:color w:val="000000"/>
        </w:rPr>
        <w:t>lize HPC, Grid and Cloud infrastructure through a unified framework to achieve task-level concurrency;</w:t>
      </w:r>
      <w:r w:rsidR="00521B99">
        <w:rPr>
          <w:rFonts w:ascii="Arial" w:hAnsi="Arial" w:cs="Arial"/>
          <w:color w:val="000000"/>
        </w:rPr>
        <w:t xml:space="preserve"> </w:t>
      </w:r>
      <w:r w:rsidR="00521B99">
        <w:rPr>
          <w:rFonts w:ascii="Arial" w:hAnsi="Arial" w:cs="Arial"/>
          <w:color w:val="000000"/>
          <w:shd w:val="clear" w:color="auto" w:fill="FFFFFF"/>
        </w:rPr>
        <w:t>p</w:t>
      </w:r>
      <w:r w:rsidRPr="00B472DE">
        <w:rPr>
          <w:rFonts w:ascii="Arial" w:hAnsi="Arial" w:cs="Arial"/>
          <w:color w:val="000000"/>
          <w:shd w:val="clear" w:color="auto" w:fill="FFFFFF"/>
        </w:rPr>
        <w:t>ort</w:t>
      </w:r>
      <w:r w:rsidR="00521B99">
        <w:rPr>
          <w:rFonts w:ascii="Arial" w:hAnsi="Arial" w:cs="Arial"/>
          <w:color w:val="000000"/>
          <w:shd w:val="clear" w:color="auto" w:fill="FFFFFF"/>
        </w:rPr>
        <w:t xml:space="preserve"> of </w:t>
      </w:r>
      <w:r w:rsidRPr="00B472DE">
        <w:rPr>
          <w:rFonts w:ascii="Arial" w:hAnsi="Arial" w:cs="Arial"/>
          <w:color w:val="000000"/>
          <w:shd w:val="clear" w:color="auto" w:fill="FFFFFF"/>
        </w:rPr>
        <w:t xml:space="preserve">the </w:t>
      </w:r>
      <w:proofErr w:type="spellStart"/>
      <w:r w:rsidRPr="00B472DE">
        <w:rPr>
          <w:rFonts w:ascii="Arial" w:hAnsi="Arial" w:cs="Arial"/>
          <w:color w:val="000000"/>
          <w:shd w:val="clear" w:color="auto" w:fill="FFFFFF"/>
        </w:rPr>
        <w:t>AutoDock</w:t>
      </w:r>
      <w:proofErr w:type="spellEnd"/>
      <w:r w:rsidRPr="00B472DE">
        <w:rPr>
          <w:rFonts w:ascii="Arial" w:hAnsi="Arial" w:cs="Arial"/>
          <w:color w:val="000000"/>
          <w:shd w:val="clear" w:color="auto" w:fill="FFFFFF"/>
        </w:rPr>
        <w:t xml:space="preserve"> molecular docking program to run within the open source Hadoop MapReduce framework</w:t>
      </w:r>
      <w:r w:rsidRPr="00B472DE">
        <w:rPr>
          <w:rFonts w:ascii="Arial" w:hAnsi="Arial" w:cs="Arial"/>
          <w:color w:val="000000"/>
        </w:rPr>
        <w:t>;</w:t>
      </w:r>
      <w:r w:rsidR="00521B99">
        <w:rPr>
          <w:rFonts w:ascii="Arial" w:hAnsi="Arial" w:cs="Arial"/>
          <w:color w:val="000000"/>
        </w:rPr>
        <w:t xml:space="preserve"> </w:t>
      </w:r>
      <w:r w:rsidRPr="00B472DE">
        <w:rPr>
          <w:rFonts w:ascii="Arial" w:hAnsi="Arial" w:cs="Arial"/>
          <w:color w:val="000000"/>
          <w:shd w:val="clear" w:color="auto" w:fill="FFFFFF"/>
        </w:rPr>
        <w:t>current research topics on computational methods of genomics, the complexity of biological applications and computational assays, and the increasing demands of improving algorithms and parallel systems</w:t>
      </w:r>
      <w:r w:rsidRPr="00B472DE">
        <w:rPr>
          <w:rFonts w:ascii="Arial" w:hAnsi="Arial" w:cs="Arial"/>
          <w:color w:val="000000"/>
        </w:rPr>
        <w:t>;</w:t>
      </w:r>
    </w:p>
    <w:p w:rsidR="00D165AC" w:rsidRDefault="00D165AC" w:rsidP="00D165AC">
      <w:pPr>
        <w:tabs>
          <w:tab w:val="right" w:pos="1440"/>
        </w:tabs>
        <w:snapToGrid w:val="0"/>
        <w:rPr>
          <w:rFonts w:ascii="Arial" w:hAnsi="Arial" w:cs="Arial"/>
          <w:color w:val="000000"/>
        </w:rPr>
      </w:pPr>
    </w:p>
    <w:p w:rsidR="008C041D" w:rsidRPr="0045341E" w:rsidRDefault="008C041D" w:rsidP="0045341E">
      <w:pPr>
        <w:pStyle w:val="TOCHeading"/>
        <w:spacing w:before="120" w:line="240" w:lineRule="auto"/>
        <w:rPr>
          <w:rFonts w:ascii="Arial" w:hAnsi="Arial" w:cs="Arial"/>
          <w:color w:val="auto"/>
          <w:sz w:val="26"/>
          <w:szCs w:val="26"/>
        </w:rPr>
      </w:pPr>
      <w:bookmarkStart w:id="4" w:name="_Toc332225288"/>
      <w:r w:rsidRPr="0045341E">
        <w:rPr>
          <w:rFonts w:ascii="Arial" w:hAnsi="Arial" w:cs="Arial"/>
          <w:color w:val="auto"/>
          <w:sz w:val="26"/>
          <w:szCs w:val="26"/>
        </w:rPr>
        <w:t>T</w:t>
      </w:r>
      <w:r w:rsidR="0045341E">
        <w:rPr>
          <w:rFonts w:ascii="Arial" w:hAnsi="Arial" w:cs="Arial"/>
          <w:color w:val="auto"/>
          <w:sz w:val="26"/>
          <w:szCs w:val="26"/>
        </w:rPr>
        <w:t>ABLE OF CONTENTS</w:t>
      </w:r>
    </w:p>
    <w:bookmarkEnd w:id="4"/>
    <w:p w:rsidR="009A2B3C" w:rsidRPr="009A2B3C" w:rsidRDefault="009A2B3C" w:rsidP="00421193">
      <w:pPr>
        <w:pStyle w:val="Heading1"/>
        <w:spacing w:before="120"/>
        <w:ind w:left="180" w:hanging="180"/>
        <w:rPr>
          <w:rFonts w:eastAsia="Times New Roman" w:cs="Arial"/>
          <w:b w:val="0"/>
          <w:color w:val="222222"/>
          <w:kern w:val="0"/>
          <w:sz w:val="24"/>
          <w:szCs w:val="20"/>
          <w:lang w:eastAsia="en-US"/>
        </w:rPr>
      </w:pPr>
      <w:r w:rsidRPr="009A2B3C">
        <w:rPr>
          <w:rFonts w:cs="Arial"/>
          <w:b w:val="0"/>
          <w:color w:val="000000"/>
          <w:sz w:val="24"/>
          <w:szCs w:val="24"/>
        </w:rPr>
        <w:t xml:space="preserve">1 </w:t>
      </w:r>
      <w:r w:rsidRPr="009A2B3C">
        <w:rPr>
          <w:rFonts w:eastAsia="Times New Roman" w:cs="Arial"/>
          <w:b w:val="0"/>
          <w:i/>
          <w:color w:val="222222"/>
          <w:kern w:val="0"/>
          <w:sz w:val="24"/>
          <w:szCs w:val="20"/>
          <w:lang w:eastAsia="en-US"/>
        </w:rPr>
        <w:t>A parallel random forest classifier for R</w:t>
      </w:r>
      <w:r>
        <w:rPr>
          <w:rFonts w:eastAsia="Times New Roman" w:cs="Arial"/>
          <w:b w:val="0"/>
          <w:color w:val="222222"/>
          <w:kern w:val="0"/>
          <w:sz w:val="24"/>
          <w:szCs w:val="20"/>
          <w:lang w:eastAsia="en-US"/>
        </w:rPr>
        <w:t xml:space="preserve">, </w:t>
      </w:r>
      <w:r w:rsidRPr="009A2B3C">
        <w:rPr>
          <w:rFonts w:eastAsia="Times New Roman" w:cs="Arial"/>
          <w:b w:val="0"/>
          <w:color w:val="222222"/>
          <w:kern w:val="0"/>
          <w:sz w:val="24"/>
          <w:szCs w:val="20"/>
          <w:lang w:eastAsia="en-US"/>
        </w:rPr>
        <w:t xml:space="preserve">Lawrence Mitchell, Terence M. Sloan, Muriel </w:t>
      </w:r>
      <w:proofErr w:type="spellStart"/>
      <w:r w:rsidRPr="009A2B3C">
        <w:rPr>
          <w:rFonts w:eastAsia="Times New Roman" w:cs="Arial"/>
          <w:b w:val="0"/>
          <w:color w:val="222222"/>
          <w:kern w:val="0"/>
          <w:sz w:val="24"/>
          <w:szCs w:val="20"/>
          <w:lang w:eastAsia="en-US"/>
        </w:rPr>
        <w:t>Mewissen</w:t>
      </w:r>
      <w:proofErr w:type="spellEnd"/>
      <w:r w:rsidRPr="009A2B3C">
        <w:rPr>
          <w:rFonts w:eastAsia="Times New Roman" w:cs="Arial"/>
          <w:b w:val="0"/>
          <w:color w:val="222222"/>
          <w:kern w:val="0"/>
          <w:sz w:val="24"/>
          <w:szCs w:val="20"/>
          <w:lang w:eastAsia="en-US"/>
        </w:rPr>
        <w:t xml:space="preserve">, Peter Ghazal, Thorsten Forster, Michal </w:t>
      </w:r>
      <w:proofErr w:type="spellStart"/>
      <w:r w:rsidRPr="009A2B3C">
        <w:rPr>
          <w:rFonts w:eastAsia="Times New Roman" w:cs="Arial"/>
          <w:b w:val="0"/>
          <w:color w:val="222222"/>
          <w:kern w:val="0"/>
          <w:sz w:val="24"/>
          <w:szCs w:val="20"/>
          <w:lang w:eastAsia="en-US"/>
        </w:rPr>
        <w:t>Piotrowski</w:t>
      </w:r>
      <w:proofErr w:type="spellEnd"/>
      <w:r w:rsidRPr="009A2B3C">
        <w:rPr>
          <w:rFonts w:eastAsia="Times New Roman" w:cs="Arial"/>
          <w:b w:val="0"/>
          <w:color w:val="222222"/>
          <w:kern w:val="0"/>
          <w:sz w:val="24"/>
          <w:szCs w:val="20"/>
          <w:lang w:eastAsia="en-US"/>
        </w:rPr>
        <w:t xml:space="preserve"> and Arthur </w:t>
      </w:r>
      <w:proofErr w:type="spellStart"/>
      <w:r w:rsidRPr="009A2B3C">
        <w:rPr>
          <w:rFonts w:eastAsia="Times New Roman" w:cs="Arial"/>
          <w:b w:val="0"/>
          <w:color w:val="222222"/>
          <w:kern w:val="0"/>
          <w:sz w:val="24"/>
          <w:szCs w:val="20"/>
          <w:lang w:eastAsia="en-US"/>
        </w:rPr>
        <w:t>Trew</w:t>
      </w:r>
      <w:proofErr w:type="spellEnd"/>
      <w:r w:rsidRPr="009A2B3C">
        <w:rPr>
          <w:rFonts w:eastAsia="Times New Roman" w:cs="Arial"/>
          <w:b w:val="0"/>
          <w:color w:val="222222"/>
          <w:kern w:val="0"/>
          <w:sz w:val="24"/>
          <w:szCs w:val="20"/>
          <w:lang w:eastAsia="en-US"/>
        </w:rPr>
        <w:t xml:space="preserve">. </w:t>
      </w:r>
    </w:p>
    <w:p w:rsidR="009A2B3C" w:rsidRPr="009A2B3C" w:rsidRDefault="009A2B3C" w:rsidP="00421193">
      <w:pPr>
        <w:pStyle w:val="Heading1"/>
        <w:widowControl/>
        <w:shd w:val="clear" w:color="auto" w:fill="FFFFFF"/>
        <w:suppressAutoHyphens w:val="0"/>
        <w:spacing w:before="120"/>
        <w:ind w:left="180" w:hanging="180"/>
        <w:rPr>
          <w:rFonts w:eastAsia="Times New Roman" w:cs="Arial"/>
          <w:b w:val="0"/>
          <w:color w:val="222222"/>
          <w:kern w:val="0"/>
          <w:sz w:val="24"/>
          <w:szCs w:val="20"/>
          <w:lang w:eastAsia="en-US"/>
        </w:rPr>
      </w:pPr>
      <w:r w:rsidRPr="009A2B3C">
        <w:rPr>
          <w:rFonts w:eastAsia="Times New Roman" w:cs="Arial"/>
          <w:b w:val="0"/>
          <w:color w:val="222222"/>
          <w:kern w:val="0"/>
          <w:sz w:val="24"/>
          <w:szCs w:val="20"/>
          <w:lang w:eastAsia="en-US"/>
        </w:rPr>
        <w:t xml:space="preserve">2 </w:t>
      </w:r>
      <w:r w:rsidRPr="009A2B3C">
        <w:rPr>
          <w:rFonts w:eastAsia="Times New Roman" w:cs="Arial"/>
          <w:b w:val="0"/>
          <w:i/>
          <w:color w:val="222222"/>
          <w:kern w:val="0"/>
          <w:sz w:val="24"/>
          <w:szCs w:val="20"/>
          <w:lang w:eastAsia="en-US"/>
        </w:rPr>
        <w:t>Adapting Bioinformatics Applications for Heterogeneous Systems: a case study</w:t>
      </w:r>
      <w:r>
        <w:rPr>
          <w:rFonts w:eastAsia="Times New Roman" w:cs="Arial"/>
          <w:b w:val="0"/>
          <w:color w:val="222222"/>
          <w:kern w:val="0"/>
          <w:sz w:val="24"/>
          <w:szCs w:val="20"/>
          <w:lang w:eastAsia="en-US"/>
        </w:rPr>
        <w:t>,</w:t>
      </w:r>
      <w:r w:rsidRPr="009A2B3C">
        <w:rPr>
          <w:rFonts w:eastAsia="Times New Roman" w:cs="Arial"/>
          <w:b w:val="0"/>
          <w:color w:val="222222"/>
          <w:kern w:val="0"/>
          <w:sz w:val="24"/>
          <w:szCs w:val="20"/>
          <w:lang w:eastAsia="en-US"/>
        </w:rPr>
        <w:t xml:space="preserve"> </w:t>
      </w:r>
      <w:r>
        <w:rPr>
          <w:rFonts w:eastAsia="Times New Roman" w:cs="Arial"/>
          <w:b w:val="0"/>
          <w:color w:val="222222"/>
          <w:kern w:val="0"/>
          <w:sz w:val="24"/>
          <w:szCs w:val="20"/>
          <w:lang w:eastAsia="en-US"/>
        </w:rPr>
        <w:t xml:space="preserve">Irena </w:t>
      </w:r>
      <w:proofErr w:type="spellStart"/>
      <w:r w:rsidRPr="009A2B3C">
        <w:rPr>
          <w:rFonts w:eastAsia="Times New Roman" w:cs="Arial"/>
          <w:b w:val="0"/>
          <w:color w:val="222222"/>
          <w:kern w:val="0"/>
          <w:sz w:val="24"/>
          <w:szCs w:val="20"/>
          <w:lang w:eastAsia="en-US"/>
        </w:rPr>
        <w:t>Lanc</w:t>
      </w:r>
      <w:proofErr w:type="spellEnd"/>
      <w:r w:rsidRPr="009A2B3C">
        <w:rPr>
          <w:rFonts w:eastAsia="Times New Roman" w:cs="Arial"/>
          <w:b w:val="0"/>
          <w:color w:val="222222"/>
          <w:kern w:val="0"/>
          <w:sz w:val="24"/>
          <w:szCs w:val="20"/>
          <w:lang w:eastAsia="en-US"/>
        </w:rPr>
        <w:t xml:space="preserve">, Peter Bui, Douglas </w:t>
      </w:r>
      <w:proofErr w:type="spellStart"/>
      <w:r w:rsidRPr="009A2B3C">
        <w:rPr>
          <w:rFonts w:eastAsia="Times New Roman" w:cs="Arial"/>
          <w:b w:val="0"/>
          <w:color w:val="222222"/>
          <w:kern w:val="0"/>
          <w:sz w:val="24"/>
          <w:szCs w:val="20"/>
          <w:lang w:eastAsia="en-US"/>
        </w:rPr>
        <w:t>Thain</w:t>
      </w:r>
      <w:proofErr w:type="spellEnd"/>
      <w:r w:rsidRPr="009A2B3C">
        <w:rPr>
          <w:rFonts w:eastAsia="Times New Roman" w:cs="Arial"/>
          <w:b w:val="0"/>
          <w:color w:val="222222"/>
          <w:kern w:val="0"/>
          <w:sz w:val="24"/>
          <w:szCs w:val="20"/>
          <w:lang w:eastAsia="en-US"/>
        </w:rPr>
        <w:t xml:space="preserve"> and Scott </w:t>
      </w:r>
      <w:proofErr w:type="spellStart"/>
      <w:r w:rsidRPr="009A2B3C">
        <w:rPr>
          <w:rFonts w:eastAsia="Times New Roman" w:cs="Arial"/>
          <w:b w:val="0"/>
          <w:color w:val="222222"/>
          <w:kern w:val="0"/>
          <w:sz w:val="24"/>
          <w:szCs w:val="20"/>
          <w:lang w:eastAsia="en-US"/>
        </w:rPr>
        <w:t>Emrich</w:t>
      </w:r>
      <w:proofErr w:type="spellEnd"/>
      <w:r w:rsidRPr="009A2B3C">
        <w:rPr>
          <w:rFonts w:eastAsia="Times New Roman" w:cs="Arial"/>
          <w:b w:val="0"/>
          <w:color w:val="222222"/>
          <w:kern w:val="0"/>
          <w:sz w:val="24"/>
          <w:szCs w:val="20"/>
          <w:lang w:eastAsia="en-US"/>
        </w:rPr>
        <w:t xml:space="preserve">. </w:t>
      </w:r>
    </w:p>
    <w:p w:rsidR="009A2B3C" w:rsidRPr="009A2B3C" w:rsidRDefault="009A2B3C" w:rsidP="00421193">
      <w:pPr>
        <w:pStyle w:val="Heading1"/>
        <w:widowControl/>
        <w:shd w:val="clear" w:color="auto" w:fill="FFFFFF"/>
        <w:suppressAutoHyphens w:val="0"/>
        <w:spacing w:before="120"/>
        <w:ind w:left="180" w:hanging="180"/>
        <w:rPr>
          <w:rFonts w:eastAsia="Times New Roman" w:cs="Arial"/>
          <w:b w:val="0"/>
          <w:color w:val="222222"/>
          <w:kern w:val="0"/>
          <w:sz w:val="24"/>
          <w:szCs w:val="20"/>
          <w:lang w:eastAsia="en-US"/>
        </w:rPr>
      </w:pPr>
      <w:r w:rsidRPr="009A2B3C">
        <w:rPr>
          <w:rFonts w:eastAsia="Times New Roman" w:cs="Arial"/>
          <w:b w:val="0"/>
          <w:color w:val="222222"/>
          <w:kern w:val="0"/>
          <w:sz w:val="24"/>
          <w:szCs w:val="20"/>
          <w:lang w:eastAsia="en-US"/>
        </w:rPr>
        <w:t xml:space="preserve">3 </w:t>
      </w:r>
      <w:r w:rsidRPr="009A2B3C">
        <w:rPr>
          <w:rFonts w:eastAsia="Times New Roman" w:cs="Arial"/>
          <w:b w:val="0"/>
          <w:i/>
          <w:color w:val="222222"/>
          <w:kern w:val="0"/>
          <w:sz w:val="24"/>
          <w:szCs w:val="20"/>
          <w:lang w:eastAsia="en-US"/>
        </w:rPr>
        <w:t>A Hierarchical Framework for Cross-Domain MapReduce Execution</w:t>
      </w:r>
      <w:r>
        <w:rPr>
          <w:rFonts w:eastAsia="Times New Roman" w:cs="Arial"/>
          <w:b w:val="0"/>
          <w:color w:val="222222"/>
          <w:kern w:val="0"/>
          <w:sz w:val="24"/>
          <w:szCs w:val="20"/>
          <w:lang w:eastAsia="en-US"/>
        </w:rPr>
        <w:t xml:space="preserve">, </w:t>
      </w:r>
      <w:r w:rsidRPr="009A2B3C">
        <w:rPr>
          <w:rFonts w:eastAsia="Times New Roman" w:cs="Arial"/>
          <w:b w:val="0"/>
          <w:color w:val="222222"/>
          <w:kern w:val="0"/>
          <w:sz w:val="24"/>
          <w:szCs w:val="20"/>
          <w:lang w:eastAsia="en-US"/>
        </w:rPr>
        <w:t xml:space="preserve">Yuan </w:t>
      </w:r>
      <w:proofErr w:type="spellStart"/>
      <w:r w:rsidRPr="009A2B3C">
        <w:rPr>
          <w:rFonts w:eastAsia="Times New Roman" w:cs="Arial"/>
          <w:b w:val="0"/>
          <w:color w:val="222222"/>
          <w:kern w:val="0"/>
          <w:sz w:val="24"/>
          <w:szCs w:val="20"/>
          <w:lang w:eastAsia="en-US"/>
        </w:rPr>
        <w:t>Luo</w:t>
      </w:r>
      <w:proofErr w:type="spellEnd"/>
      <w:r w:rsidRPr="009A2B3C">
        <w:rPr>
          <w:rFonts w:eastAsia="Times New Roman" w:cs="Arial"/>
          <w:b w:val="0"/>
          <w:color w:val="222222"/>
          <w:kern w:val="0"/>
          <w:sz w:val="24"/>
          <w:szCs w:val="20"/>
          <w:lang w:eastAsia="en-US"/>
        </w:rPr>
        <w:t xml:space="preserve">, </w:t>
      </w:r>
      <w:proofErr w:type="spellStart"/>
      <w:r w:rsidRPr="009A2B3C">
        <w:rPr>
          <w:rFonts w:eastAsia="Times New Roman" w:cs="Arial"/>
          <w:b w:val="0"/>
          <w:color w:val="222222"/>
          <w:kern w:val="0"/>
          <w:sz w:val="24"/>
          <w:szCs w:val="20"/>
          <w:lang w:eastAsia="en-US"/>
        </w:rPr>
        <w:t>Zhenhua</w:t>
      </w:r>
      <w:proofErr w:type="spellEnd"/>
      <w:r w:rsidRPr="009A2B3C">
        <w:rPr>
          <w:rFonts w:eastAsia="Times New Roman" w:cs="Arial"/>
          <w:b w:val="0"/>
          <w:color w:val="222222"/>
          <w:kern w:val="0"/>
          <w:sz w:val="24"/>
          <w:szCs w:val="20"/>
          <w:lang w:eastAsia="en-US"/>
        </w:rPr>
        <w:t xml:space="preserve"> </w:t>
      </w:r>
      <w:proofErr w:type="spellStart"/>
      <w:r w:rsidRPr="009A2B3C">
        <w:rPr>
          <w:rFonts w:eastAsia="Times New Roman" w:cs="Arial"/>
          <w:b w:val="0"/>
          <w:color w:val="222222"/>
          <w:kern w:val="0"/>
          <w:sz w:val="24"/>
          <w:szCs w:val="20"/>
          <w:lang w:eastAsia="en-US"/>
        </w:rPr>
        <w:t>Guo</w:t>
      </w:r>
      <w:proofErr w:type="spellEnd"/>
      <w:r w:rsidRPr="009A2B3C">
        <w:rPr>
          <w:rFonts w:eastAsia="Times New Roman" w:cs="Arial"/>
          <w:b w:val="0"/>
          <w:color w:val="222222"/>
          <w:kern w:val="0"/>
          <w:sz w:val="24"/>
          <w:szCs w:val="20"/>
          <w:lang w:eastAsia="en-US"/>
        </w:rPr>
        <w:t xml:space="preserve">, </w:t>
      </w:r>
      <w:proofErr w:type="spellStart"/>
      <w:r w:rsidRPr="009A2B3C">
        <w:rPr>
          <w:rFonts w:eastAsia="Times New Roman" w:cs="Arial"/>
          <w:b w:val="0"/>
          <w:color w:val="222222"/>
          <w:kern w:val="0"/>
          <w:sz w:val="24"/>
          <w:szCs w:val="20"/>
          <w:lang w:eastAsia="en-US"/>
        </w:rPr>
        <w:t>Yiming</w:t>
      </w:r>
      <w:proofErr w:type="spellEnd"/>
      <w:r w:rsidRPr="009A2B3C">
        <w:rPr>
          <w:rFonts w:eastAsia="Times New Roman" w:cs="Arial"/>
          <w:b w:val="0"/>
          <w:color w:val="222222"/>
          <w:kern w:val="0"/>
          <w:sz w:val="24"/>
          <w:szCs w:val="20"/>
          <w:lang w:eastAsia="en-US"/>
        </w:rPr>
        <w:t xml:space="preserve"> Sun, Beth </w:t>
      </w:r>
      <w:proofErr w:type="spellStart"/>
      <w:r w:rsidRPr="009A2B3C">
        <w:rPr>
          <w:rFonts w:eastAsia="Times New Roman" w:cs="Arial"/>
          <w:b w:val="0"/>
          <w:color w:val="222222"/>
          <w:kern w:val="0"/>
          <w:sz w:val="24"/>
          <w:szCs w:val="20"/>
          <w:lang w:eastAsia="en-US"/>
        </w:rPr>
        <w:t>Plale</w:t>
      </w:r>
      <w:proofErr w:type="spellEnd"/>
      <w:r w:rsidRPr="009A2B3C">
        <w:rPr>
          <w:rFonts w:eastAsia="Times New Roman" w:cs="Arial"/>
          <w:b w:val="0"/>
          <w:color w:val="222222"/>
          <w:kern w:val="0"/>
          <w:sz w:val="24"/>
          <w:szCs w:val="20"/>
          <w:lang w:eastAsia="en-US"/>
        </w:rPr>
        <w:t>, </w:t>
      </w:r>
      <w:r w:rsidRPr="009A2B3C">
        <w:rPr>
          <w:rFonts w:eastAsia="Times New Roman" w:cs="Arial"/>
          <w:b w:val="0"/>
          <w:color w:val="222222"/>
          <w:kern w:val="0"/>
          <w:sz w:val="24"/>
          <w:szCs w:val="20"/>
          <w:shd w:val="clear" w:color="auto" w:fill="FFFFCC"/>
          <w:lang w:eastAsia="en-US"/>
        </w:rPr>
        <w:t>Judy</w:t>
      </w:r>
      <w:r w:rsidRPr="009A2B3C">
        <w:rPr>
          <w:rFonts w:eastAsia="Times New Roman" w:cs="Arial"/>
          <w:b w:val="0"/>
          <w:color w:val="222222"/>
          <w:kern w:val="0"/>
          <w:sz w:val="24"/>
          <w:szCs w:val="20"/>
          <w:lang w:eastAsia="en-US"/>
        </w:rPr>
        <w:t xml:space="preserve"> Qiu and Wilfred Li. </w:t>
      </w:r>
    </w:p>
    <w:p w:rsidR="009A2B3C" w:rsidRPr="009A2B3C" w:rsidRDefault="009A2B3C" w:rsidP="00421193">
      <w:pPr>
        <w:pStyle w:val="Heading1"/>
        <w:widowControl/>
        <w:shd w:val="clear" w:color="auto" w:fill="FFFFFF"/>
        <w:suppressAutoHyphens w:val="0"/>
        <w:spacing w:before="120"/>
        <w:ind w:left="180" w:hanging="180"/>
        <w:rPr>
          <w:rFonts w:eastAsia="Times New Roman" w:cs="Arial"/>
          <w:b w:val="0"/>
          <w:color w:val="222222"/>
          <w:kern w:val="0"/>
          <w:sz w:val="24"/>
          <w:szCs w:val="20"/>
          <w:lang w:eastAsia="en-US"/>
        </w:rPr>
      </w:pPr>
      <w:r w:rsidRPr="009A2B3C">
        <w:rPr>
          <w:rFonts w:eastAsia="Times New Roman" w:cs="Arial"/>
          <w:b w:val="0"/>
          <w:color w:val="222222"/>
          <w:kern w:val="0"/>
          <w:sz w:val="24"/>
          <w:szCs w:val="20"/>
          <w:lang w:eastAsia="en-US"/>
        </w:rPr>
        <w:t xml:space="preserve">4 </w:t>
      </w:r>
      <w:r w:rsidRPr="009A2B3C">
        <w:rPr>
          <w:rFonts w:eastAsia="Times New Roman" w:cs="Arial"/>
          <w:b w:val="0"/>
          <w:i/>
          <w:color w:val="222222"/>
          <w:kern w:val="0"/>
          <w:sz w:val="24"/>
          <w:szCs w:val="20"/>
          <w:lang w:eastAsia="en-US"/>
        </w:rPr>
        <w:t>Characterizing Deep Sequencing Analytics Using BFAST: Towards a Scalable Distributed Architecture for Next-Generation Sequencing Data</w:t>
      </w:r>
      <w:r>
        <w:rPr>
          <w:rFonts w:eastAsia="Times New Roman" w:cs="Arial"/>
          <w:b w:val="0"/>
          <w:color w:val="222222"/>
          <w:kern w:val="0"/>
          <w:sz w:val="24"/>
          <w:szCs w:val="20"/>
          <w:lang w:eastAsia="en-US"/>
        </w:rPr>
        <w:t xml:space="preserve">, </w:t>
      </w:r>
      <w:proofErr w:type="spellStart"/>
      <w:r w:rsidRPr="009A2B3C">
        <w:rPr>
          <w:rFonts w:eastAsia="Times New Roman" w:cs="Arial"/>
          <w:b w:val="0"/>
          <w:color w:val="222222"/>
          <w:kern w:val="0"/>
          <w:sz w:val="24"/>
          <w:szCs w:val="20"/>
          <w:lang w:eastAsia="en-US"/>
        </w:rPr>
        <w:t>Joohyun</w:t>
      </w:r>
      <w:proofErr w:type="spellEnd"/>
      <w:r w:rsidRPr="009A2B3C">
        <w:rPr>
          <w:rFonts w:eastAsia="Times New Roman" w:cs="Arial"/>
          <w:b w:val="0"/>
          <w:color w:val="222222"/>
          <w:kern w:val="0"/>
          <w:sz w:val="24"/>
          <w:szCs w:val="20"/>
          <w:lang w:eastAsia="en-US"/>
        </w:rPr>
        <w:t xml:space="preserve"> Kim, </w:t>
      </w:r>
      <w:proofErr w:type="spellStart"/>
      <w:r w:rsidRPr="009A2B3C">
        <w:rPr>
          <w:rFonts w:eastAsia="Times New Roman" w:cs="Arial"/>
          <w:b w:val="0"/>
          <w:color w:val="222222"/>
          <w:kern w:val="0"/>
          <w:sz w:val="24"/>
          <w:szCs w:val="20"/>
          <w:lang w:eastAsia="en-US"/>
        </w:rPr>
        <w:t>Sharath</w:t>
      </w:r>
      <w:proofErr w:type="spellEnd"/>
      <w:r w:rsidRPr="009A2B3C">
        <w:rPr>
          <w:rFonts w:eastAsia="Times New Roman" w:cs="Arial"/>
          <w:b w:val="0"/>
          <w:color w:val="222222"/>
          <w:kern w:val="0"/>
          <w:sz w:val="24"/>
          <w:szCs w:val="20"/>
          <w:lang w:eastAsia="en-US"/>
        </w:rPr>
        <w:t xml:space="preserve"> </w:t>
      </w:r>
      <w:proofErr w:type="spellStart"/>
      <w:r w:rsidRPr="009A2B3C">
        <w:rPr>
          <w:rFonts w:eastAsia="Times New Roman" w:cs="Arial"/>
          <w:b w:val="0"/>
          <w:color w:val="222222"/>
          <w:kern w:val="0"/>
          <w:sz w:val="24"/>
          <w:szCs w:val="20"/>
          <w:lang w:eastAsia="en-US"/>
        </w:rPr>
        <w:t>Maddineni</w:t>
      </w:r>
      <w:proofErr w:type="spellEnd"/>
      <w:r w:rsidRPr="009A2B3C">
        <w:rPr>
          <w:rFonts w:eastAsia="Times New Roman" w:cs="Arial"/>
          <w:b w:val="0"/>
          <w:color w:val="222222"/>
          <w:kern w:val="0"/>
          <w:sz w:val="24"/>
          <w:szCs w:val="20"/>
          <w:lang w:eastAsia="en-US"/>
        </w:rPr>
        <w:t xml:space="preserve"> and Shantenu Jha. </w:t>
      </w:r>
    </w:p>
    <w:p w:rsidR="009A2B3C" w:rsidRPr="009A2B3C" w:rsidRDefault="009A2B3C" w:rsidP="00421193">
      <w:pPr>
        <w:pStyle w:val="Heading1"/>
        <w:widowControl/>
        <w:shd w:val="clear" w:color="auto" w:fill="FFFFFF"/>
        <w:suppressAutoHyphens w:val="0"/>
        <w:spacing w:before="120"/>
        <w:ind w:left="180" w:hanging="180"/>
        <w:rPr>
          <w:rFonts w:eastAsia="Times New Roman" w:cs="Arial"/>
          <w:b w:val="0"/>
          <w:color w:val="222222"/>
          <w:kern w:val="0"/>
          <w:sz w:val="24"/>
          <w:szCs w:val="20"/>
          <w:lang w:eastAsia="en-US"/>
        </w:rPr>
      </w:pPr>
      <w:r w:rsidRPr="009A2B3C">
        <w:rPr>
          <w:rFonts w:eastAsia="Times New Roman" w:cs="Arial"/>
          <w:b w:val="0"/>
          <w:color w:val="222222"/>
          <w:kern w:val="0"/>
          <w:sz w:val="24"/>
          <w:szCs w:val="20"/>
          <w:lang w:eastAsia="en-US"/>
        </w:rPr>
        <w:t xml:space="preserve">5 </w:t>
      </w:r>
      <w:proofErr w:type="gramStart"/>
      <w:r w:rsidRPr="009A2B3C">
        <w:rPr>
          <w:rFonts w:eastAsia="Times New Roman" w:cs="Arial"/>
          <w:b w:val="0"/>
          <w:i/>
          <w:color w:val="222222"/>
          <w:kern w:val="0"/>
          <w:sz w:val="24"/>
          <w:szCs w:val="20"/>
          <w:lang w:eastAsia="en-US"/>
        </w:rPr>
        <w:t>High-Throughput</w:t>
      </w:r>
      <w:proofErr w:type="gramEnd"/>
      <w:r w:rsidRPr="009A2B3C">
        <w:rPr>
          <w:rFonts w:eastAsia="Times New Roman" w:cs="Arial"/>
          <w:b w:val="0"/>
          <w:i/>
          <w:color w:val="222222"/>
          <w:kern w:val="0"/>
          <w:sz w:val="24"/>
          <w:szCs w:val="20"/>
          <w:lang w:eastAsia="en-US"/>
        </w:rPr>
        <w:t xml:space="preserve"> Virtual Molecular Docking: Hadoop Implementation of AutoDock4 on a Private Cloud</w:t>
      </w:r>
      <w:r>
        <w:rPr>
          <w:rFonts w:eastAsia="Times New Roman" w:cs="Arial"/>
          <w:b w:val="0"/>
          <w:color w:val="222222"/>
          <w:kern w:val="0"/>
          <w:sz w:val="24"/>
          <w:szCs w:val="20"/>
          <w:lang w:eastAsia="en-US"/>
        </w:rPr>
        <w:t xml:space="preserve">, </w:t>
      </w:r>
      <w:r w:rsidRPr="009A2B3C">
        <w:rPr>
          <w:rFonts w:eastAsia="Times New Roman" w:cs="Arial"/>
          <w:b w:val="0"/>
          <w:color w:val="222222"/>
          <w:kern w:val="0"/>
          <w:sz w:val="24"/>
          <w:szCs w:val="20"/>
          <w:lang w:eastAsia="en-US"/>
        </w:rPr>
        <w:t>Sal</w:t>
      </w:r>
      <w:r>
        <w:rPr>
          <w:rFonts w:eastAsia="Times New Roman" w:cs="Arial"/>
          <w:b w:val="0"/>
          <w:color w:val="222222"/>
          <w:kern w:val="0"/>
          <w:sz w:val="24"/>
          <w:szCs w:val="20"/>
          <w:lang w:eastAsia="en-US"/>
        </w:rPr>
        <w:t xml:space="preserve">ly </w:t>
      </w:r>
      <w:proofErr w:type="spellStart"/>
      <w:r>
        <w:rPr>
          <w:rFonts w:eastAsia="Times New Roman" w:cs="Arial"/>
          <w:b w:val="0"/>
          <w:color w:val="222222"/>
          <w:kern w:val="0"/>
          <w:sz w:val="24"/>
          <w:szCs w:val="20"/>
          <w:lang w:eastAsia="en-US"/>
        </w:rPr>
        <w:t>Ellingson</w:t>
      </w:r>
      <w:proofErr w:type="spellEnd"/>
      <w:r>
        <w:rPr>
          <w:rFonts w:eastAsia="Times New Roman" w:cs="Arial"/>
          <w:b w:val="0"/>
          <w:color w:val="222222"/>
          <w:kern w:val="0"/>
          <w:sz w:val="24"/>
          <w:szCs w:val="20"/>
          <w:lang w:eastAsia="en-US"/>
        </w:rPr>
        <w:t xml:space="preserve"> and Jerome </w:t>
      </w:r>
      <w:proofErr w:type="spellStart"/>
      <w:r>
        <w:rPr>
          <w:rFonts w:eastAsia="Times New Roman" w:cs="Arial"/>
          <w:b w:val="0"/>
          <w:color w:val="222222"/>
          <w:kern w:val="0"/>
          <w:sz w:val="24"/>
          <w:szCs w:val="20"/>
          <w:lang w:eastAsia="en-US"/>
        </w:rPr>
        <w:t>Baudry</w:t>
      </w:r>
      <w:proofErr w:type="spellEnd"/>
      <w:r>
        <w:rPr>
          <w:rFonts w:eastAsia="Times New Roman" w:cs="Arial"/>
          <w:b w:val="0"/>
          <w:color w:val="222222"/>
          <w:kern w:val="0"/>
          <w:sz w:val="24"/>
          <w:szCs w:val="20"/>
          <w:lang w:eastAsia="en-US"/>
        </w:rPr>
        <w:t>.</w:t>
      </w:r>
    </w:p>
    <w:p w:rsidR="009A2B3C" w:rsidRPr="00421193" w:rsidRDefault="009A2B3C" w:rsidP="009A2B3C">
      <w:pPr>
        <w:pStyle w:val="Heading1"/>
        <w:widowControl/>
        <w:shd w:val="clear" w:color="auto" w:fill="FFFFFF"/>
        <w:suppressAutoHyphens w:val="0"/>
        <w:spacing w:before="120"/>
        <w:ind w:left="180" w:hanging="180"/>
        <w:rPr>
          <w:rFonts w:eastAsia="Times New Roman" w:cs="Arial"/>
          <w:b w:val="0"/>
          <w:color w:val="222222"/>
          <w:kern w:val="0"/>
          <w:sz w:val="24"/>
          <w:szCs w:val="20"/>
          <w:lang w:eastAsia="en-US"/>
        </w:rPr>
      </w:pPr>
      <w:proofErr w:type="gramStart"/>
      <w:r w:rsidRPr="009A2B3C">
        <w:rPr>
          <w:rFonts w:eastAsia="Times New Roman" w:cs="Arial"/>
          <w:b w:val="0"/>
          <w:color w:val="222222"/>
          <w:kern w:val="0"/>
          <w:sz w:val="24"/>
          <w:szCs w:val="20"/>
          <w:lang w:eastAsia="en-US"/>
        </w:rPr>
        <w:t>6</w:t>
      </w:r>
      <w:r>
        <w:rPr>
          <w:rFonts w:eastAsia="Times New Roman" w:cs="Arial"/>
          <w:b w:val="0"/>
          <w:color w:val="222222"/>
          <w:kern w:val="0"/>
          <w:sz w:val="24"/>
          <w:szCs w:val="20"/>
          <w:lang w:eastAsia="en-US"/>
        </w:rPr>
        <w:t xml:space="preserve"> </w:t>
      </w:r>
      <w:r w:rsidRPr="009A2B3C">
        <w:rPr>
          <w:rFonts w:eastAsia="Times New Roman" w:cs="Arial"/>
          <w:b w:val="0"/>
          <w:i/>
          <w:color w:val="222222"/>
          <w:kern w:val="0"/>
          <w:sz w:val="24"/>
          <w:szCs w:val="20"/>
          <w:lang w:eastAsia="en-US"/>
        </w:rPr>
        <w:t>Answering the demands of digital genomics</w:t>
      </w:r>
      <w:r>
        <w:rPr>
          <w:rFonts w:eastAsia="Times New Roman" w:cs="Arial"/>
          <w:b w:val="0"/>
          <w:color w:val="222222"/>
          <w:kern w:val="0"/>
          <w:sz w:val="24"/>
          <w:szCs w:val="20"/>
          <w:lang w:eastAsia="en-US"/>
        </w:rPr>
        <w:t>, Michael Schatz.</w:t>
      </w:r>
      <w:proofErr w:type="gramEnd"/>
    </w:p>
    <w:p w:rsidR="00687F1F" w:rsidRDefault="00687F1F">
      <w:pPr>
        <w:pStyle w:val="Heading3"/>
        <w:rPr>
          <w:rFonts w:cs="Arial"/>
          <w:color w:val="000000"/>
        </w:rPr>
      </w:pPr>
      <w:r>
        <w:rPr>
          <w:color w:val="000000"/>
          <w:sz w:val="26"/>
          <w:szCs w:val="26"/>
        </w:rPr>
        <w:t>1. BACKGROUND</w:t>
      </w:r>
    </w:p>
    <w:p w:rsidR="004066C4" w:rsidRPr="006844AE" w:rsidRDefault="004066C4" w:rsidP="004066C4">
      <w:pPr>
        <w:pStyle w:val="Default"/>
        <w:jc w:val="both"/>
        <w:rPr>
          <w:rFonts w:ascii="Arial" w:eastAsia="Arial Unicode MS" w:hAnsi="Arial" w:cs="Arial"/>
          <w:kern w:val="1"/>
        </w:rPr>
      </w:pPr>
      <w:r w:rsidRPr="00C80250">
        <w:rPr>
          <w:rFonts w:ascii="Arial" w:eastAsia="Arial Unicode MS" w:hAnsi="Arial" w:cs="Arial"/>
          <w:kern w:val="1"/>
        </w:rPr>
        <w:t xml:space="preserve">Computing systems are rapidly changing with multicore, GPUs, clusters, volunteer systems, clouds, and grids offering a confusing dazzling array of opportunities. New programming paradigms such as MapReduce and Many Task Computing have joined the traditional repertoire of workflow and parallel computing for the highest performance systems. Meanwhile the Life Sciences are continuing to expand in data generated with continuing improvement in the instruments for high throughput analysis. This “fourth paradigm” (observationally driven science) is joined by complex systems or biocomplexity </w:t>
      </w:r>
      <w:r w:rsidRPr="00C80250">
        <w:rPr>
          <w:rFonts w:ascii="Arial" w:eastAsia="Arial Unicode MS" w:hAnsi="Arial" w:cs="Arial"/>
          <w:kern w:val="1"/>
        </w:rPr>
        <w:lastRenderedPageBreak/>
        <w:t xml:space="preserve">that can build phenomenological models of biological systems and processes. This </w:t>
      </w:r>
      <w:r w:rsidR="00B203ED">
        <w:rPr>
          <w:rFonts w:ascii="Arial" w:eastAsia="Arial Unicode MS" w:hAnsi="Arial" w:cs="Arial"/>
          <w:kern w:val="1"/>
        </w:rPr>
        <w:t>special issue</w:t>
      </w:r>
      <w:r w:rsidRPr="00C80250">
        <w:rPr>
          <w:rFonts w:ascii="Arial" w:eastAsia="Arial Unicode MS" w:hAnsi="Arial" w:cs="Arial"/>
          <w:kern w:val="1"/>
        </w:rPr>
        <w:t xml:space="preserve"> juxtaposes these trends seeking those computational methods that will enhance scientific discovery.</w:t>
      </w:r>
      <w:r w:rsidR="006844AE">
        <w:rPr>
          <w:rFonts w:ascii="Arial" w:eastAsia="Arial Unicode MS" w:hAnsi="Arial" w:cs="Arial"/>
          <w:kern w:val="1"/>
        </w:rPr>
        <w:t xml:space="preserve"> </w:t>
      </w:r>
      <w:r w:rsidR="00E93897">
        <w:rPr>
          <w:rFonts w:ascii="Arial" w:eastAsia="Arial Unicode MS" w:hAnsi="Arial" w:cs="Arial"/>
          <w:kern w:val="1"/>
        </w:rPr>
        <w:t xml:space="preserve">Within this overall scope, this special issue </w:t>
      </w:r>
      <w:r w:rsidR="00E93897" w:rsidRPr="002B5F99">
        <w:rPr>
          <w:rFonts w:ascii="Arial" w:eastAsia="CMBX9" w:hAnsi="Arial" w:cs="Arial"/>
        </w:rPr>
        <w:t xml:space="preserve">encouraged researchers to submit and present original work related to the latest trends in </w:t>
      </w:r>
      <w:r w:rsidR="00E9628D" w:rsidRPr="006844AE">
        <w:rPr>
          <w:rFonts w:ascii="Arial" w:eastAsia="Arial Unicode MS" w:hAnsi="Arial" w:cs="Arial"/>
          <w:kern w:val="1"/>
        </w:rPr>
        <w:t>parallel and distributed high performance systems applied to Life Science problems.</w:t>
      </w:r>
    </w:p>
    <w:p w:rsidR="00E9628D" w:rsidRPr="006844AE" w:rsidRDefault="00E9628D" w:rsidP="004066C4">
      <w:pPr>
        <w:pStyle w:val="Default"/>
        <w:jc w:val="both"/>
        <w:rPr>
          <w:rFonts w:ascii="Arial" w:eastAsia="Arial Unicode MS" w:hAnsi="Arial" w:cs="Arial"/>
          <w:kern w:val="1"/>
        </w:rPr>
      </w:pPr>
    </w:p>
    <w:p w:rsidR="00687F1F" w:rsidRPr="00B472DE" w:rsidRDefault="00687F1F">
      <w:pPr>
        <w:jc w:val="both"/>
        <w:rPr>
          <w:rFonts w:ascii="Arial" w:hAnsi="Arial" w:cs="Arial"/>
          <w:color w:val="282828"/>
        </w:rPr>
      </w:pPr>
      <w:r>
        <w:rPr>
          <w:rFonts w:ascii="Arial" w:hAnsi="Arial" w:cs="Arial"/>
          <w:color w:val="000000"/>
        </w:rPr>
        <w:t xml:space="preserve">Relevant contributions have been provided by </w:t>
      </w:r>
      <w:r w:rsidR="004066C4">
        <w:rPr>
          <w:rFonts w:ascii="Arial" w:hAnsi="Arial" w:cs="Arial"/>
          <w:color w:val="000000"/>
        </w:rPr>
        <w:t>Mitchel</w:t>
      </w:r>
      <w:r w:rsidR="001665C4">
        <w:rPr>
          <w:rFonts w:ascii="Arial" w:hAnsi="Arial" w:cs="Arial"/>
          <w:color w:val="000000"/>
        </w:rPr>
        <w:t xml:space="preserve"> et al.</w:t>
      </w:r>
      <w:r w:rsidR="00D165AC" w:rsidRPr="00D165AC">
        <w:rPr>
          <w:rFonts w:ascii="Arial" w:eastAsia="Times New Roman" w:hAnsi="Arial" w:cs="Arial"/>
          <w:color w:val="222222"/>
          <w:kern w:val="0"/>
          <w:szCs w:val="20"/>
          <w:lang w:eastAsia="en-US"/>
        </w:rPr>
        <w:t xml:space="preserve"> </w:t>
      </w:r>
      <w:r w:rsidR="00D165AC">
        <w:rPr>
          <w:rFonts w:ascii="Arial" w:eastAsia="Times New Roman" w:hAnsi="Arial" w:cs="Arial"/>
          <w:color w:val="222222"/>
          <w:kern w:val="0"/>
          <w:szCs w:val="20"/>
          <w:lang w:eastAsia="en-US"/>
        </w:rPr>
        <w:t>[</w:t>
      </w:r>
      <w:r w:rsidR="00D165AC" w:rsidRPr="00436078">
        <w:rPr>
          <w:rFonts w:ascii="Arial" w:eastAsia="Times New Roman" w:hAnsi="Arial" w:cs="Arial"/>
          <w:color w:val="222222"/>
          <w:kern w:val="0"/>
          <w:szCs w:val="20"/>
          <w:lang w:eastAsia="en-US"/>
        </w:rPr>
        <w:t>Mitchell</w:t>
      </w:r>
      <w:r w:rsidR="00D165AC">
        <w:rPr>
          <w:rFonts w:ascii="Arial" w:eastAsia="Times New Roman" w:hAnsi="Arial" w:cs="Arial"/>
          <w:color w:val="222222"/>
          <w:kern w:val="0"/>
          <w:szCs w:val="20"/>
          <w:lang w:eastAsia="en-US"/>
        </w:rPr>
        <w:t xml:space="preserve"> 2012]</w:t>
      </w:r>
      <w:r w:rsidR="001665C4">
        <w:rPr>
          <w:rFonts w:ascii="Arial" w:hAnsi="Arial" w:cs="Arial"/>
          <w:color w:val="000000"/>
        </w:rPr>
        <w:t xml:space="preserve">, by </w:t>
      </w:r>
      <w:proofErr w:type="spellStart"/>
      <w:r w:rsidR="004066C4">
        <w:rPr>
          <w:rFonts w:ascii="Arial" w:hAnsi="Arial" w:cs="Arial"/>
          <w:color w:val="000000"/>
        </w:rPr>
        <w:t>Lanc</w:t>
      </w:r>
      <w:proofErr w:type="spellEnd"/>
      <w:r w:rsidR="000328C8">
        <w:rPr>
          <w:rFonts w:ascii="Arial" w:hAnsi="Arial" w:cs="Arial"/>
          <w:color w:val="000000"/>
        </w:rPr>
        <w:t xml:space="preserve"> et al.</w:t>
      </w:r>
      <w:r w:rsidR="00D165AC" w:rsidRPr="00D165AC">
        <w:rPr>
          <w:rFonts w:ascii="Arial" w:eastAsia="Times New Roman" w:hAnsi="Arial" w:cs="Arial"/>
          <w:color w:val="222222"/>
          <w:kern w:val="0"/>
          <w:szCs w:val="20"/>
          <w:lang w:eastAsia="en-US"/>
        </w:rPr>
        <w:t xml:space="preserve"> </w:t>
      </w:r>
      <w:r w:rsidR="00D165AC">
        <w:rPr>
          <w:rFonts w:ascii="Arial" w:eastAsia="Times New Roman" w:hAnsi="Arial" w:cs="Arial"/>
          <w:color w:val="222222"/>
          <w:kern w:val="0"/>
          <w:szCs w:val="20"/>
          <w:lang w:eastAsia="en-US"/>
        </w:rPr>
        <w:t>[</w:t>
      </w:r>
      <w:proofErr w:type="spellStart"/>
      <w:r w:rsidR="00D165AC" w:rsidRPr="00436078">
        <w:rPr>
          <w:rFonts w:ascii="Arial" w:eastAsia="Times New Roman" w:hAnsi="Arial" w:cs="Arial"/>
          <w:color w:val="222222"/>
          <w:kern w:val="0"/>
          <w:szCs w:val="20"/>
          <w:lang w:eastAsia="en-US"/>
        </w:rPr>
        <w:t>Lanc</w:t>
      </w:r>
      <w:proofErr w:type="spellEnd"/>
      <w:r w:rsidR="00D165AC">
        <w:rPr>
          <w:rFonts w:ascii="Arial" w:eastAsia="Times New Roman" w:hAnsi="Arial" w:cs="Arial"/>
          <w:color w:val="222222"/>
          <w:kern w:val="0"/>
          <w:szCs w:val="20"/>
          <w:lang w:eastAsia="en-US"/>
        </w:rPr>
        <w:t xml:space="preserve"> 2012]</w:t>
      </w:r>
      <w:r w:rsidR="00C00B49">
        <w:rPr>
          <w:rFonts w:ascii="Arial" w:hAnsi="Arial" w:cs="Arial"/>
          <w:color w:val="000000"/>
        </w:rPr>
        <w:t>,</w:t>
      </w:r>
      <w:r w:rsidR="000328C8">
        <w:rPr>
          <w:rFonts w:ascii="Arial" w:hAnsi="Arial" w:cs="Arial"/>
          <w:color w:val="000000"/>
        </w:rPr>
        <w:t xml:space="preserve"> by </w:t>
      </w:r>
      <w:proofErr w:type="spellStart"/>
      <w:r w:rsidR="004066C4">
        <w:rPr>
          <w:rFonts w:ascii="Arial" w:hAnsi="Arial" w:cs="Arial"/>
          <w:color w:val="000000"/>
        </w:rPr>
        <w:t>Luo</w:t>
      </w:r>
      <w:proofErr w:type="spellEnd"/>
      <w:r>
        <w:rPr>
          <w:rFonts w:ascii="Arial" w:hAnsi="Arial" w:cs="Arial"/>
          <w:color w:val="000000"/>
        </w:rPr>
        <w:t xml:space="preserve"> et al.</w:t>
      </w:r>
      <w:r w:rsidR="00D165AC" w:rsidRPr="00D165AC">
        <w:rPr>
          <w:rFonts w:ascii="Arial" w:eastAsia="Times New Roman" w:hAnsi="Arial" w:cs="Arial"/>
          <w:color w:val="222222"/>
          <w:kern w:val="0"/>
          <w:szCs w:val="20"/>
          <w:lang w:eastAsia="en-US"/>
        </w:rPr>
        <w:t xml:space="preserve"> </w:t>
      </w:r>
      <w:r w:rsidR="00D165AC">
        <w:rPr>
          <w:rFonts w:ascii="Arial" w:eastAsia="Times New Roman" w:hAnsi="Arial" w:cs="Arial"/>
          <w:color w:val="222222"/>
          <w:kern w:val="0"/>
          <w:szCs w:val="20"/>
          <w:lang w:eastAsia="en-US"/>
        </w:rPr>
        <w:t>[</w:t>
      </w:r>
      <w:proofErr w:type="spellStart"/>
      <w:r w:rsidR="00D165AC">
        <w:rPr>
          <w:rFonts w:ascii="Arial" w:eastAsia="Times New Roman" w:hAnsi="Arial" w:cs="Arial"/>
          <w:color w:val="222222"/>
          <w:kern w:val="0"/>
          <w:szCs w:val="20"/>
          <w:lang w:eastAsia="en-US"/>
        </w:rPr>
        <w:t>Luo</w:t>
      </w:r>
      <w:proofErr w:type="spellEnd"/>
      <w:r w:rsidR="00D165AC">
        <w:rPr>
          <w:rFonts w:ascii="Arial" w:eastAsia="Times New Roman" w:hAnsi="Arial" w:cs="Arial"/>
          <w:color w:val="222222"/>
          <w:kern w:val="0"/>
          <w:szCs w:val="20"/>
          <w:lang w:eastAsia="en-US"/>
        </w:rPr>
        <w:t xml:space="preserve"> 2012]</w:t>
      </w:r>
      <w:r>
        <w:rPr>
          <w:rFonts w:ascii="Arial" w:hAnsi="Arial" w:cs="Arial"/>
          <w:color w:val="000000"/>
        </w:rPr>
        <w:t xml:space="preserve">, by </w:t>
      </w:r>
      <w:r w:rsidR="004066C4" w:rsidRPr="00B472DE">
        <w:rPr>
          <w:rFonts w:ascii="Arial" w:hAnsi="Arial" w:cs="Arial"/>
          <w:color w:val="000000"/>
        </w:rPr>
        <w:t>Kim</w:t>
      </w:r>
      <w:r w:rsidRPr="00B472DE">
        <w:rPr>
          <w:rFonts w:ascii="Arial" w:hAnsi="Arial" w:cs="Arial"/>
          <w:color w:val="000000"/>
        </w:rPr>
        <w:t xml:space="preserve"> et al.</w:t>
      </w:r>
      <w:r w:rsidR="00D165AC" w:rsidRPr="00D165AC">
        <w:rPr>
          <w:rFonts w:ascii="Arial" w:eastAsia="Times New Roman" w:hAnsi="Arial" w:cs="Arial"/>
          <w:color w:val="222222"/>
          <w:kern w:val="0"/>
          <w:szCs w:val="20"/>
          <w:lang w:eastAsia="en-US"/>
        </w:rPr>
        <w:t xml:space="preserve"> </w:t>
      </w:r>
      <w:r w:rsidR="00D165AC">
        <w:rPr>
          <w:rFonts w:ascii="Arial" w:eastAsia="Times New Roman" w:hAnsi="Arial" w:cs="Arial"/>
          <w:color w:val="222222"/>
          <w:kern w:val="0"/>
          <w:szCs w:val="20"/>
          <w:lang w:eastAsia="en-US"/>
        </w:rPr>
        <w:t>[</w:t>
      </w:r>
      <w:r w:rsidR="00D165AC" w:rsidRPr="00436078">
        <w:rPr>
          <w:rFonts w:ascii="Arial" w:eastAsia="Times New Roman" w:hAnsi="Arial" w:cs="Arial"/>
          <w:color w:val="222222"/>
          <w:kern w:val="0"/>
          <w:szCs w:val="20"/>
          <w:lang w:eastAsia="en-US"/>
        </w:rPr>
        <w:t>Kim</w:t>
      </w:r>
      <w:r w:rsidR="00D165AC">
        <w:rPr>
          <w:rFonts w:ascii="Arial" w:eastAsia="Times New Roman" w:hAnsi="Arial" w:cs="Arial"/>
          <w:color w:val="222222"/>
          <w:kern w:val="0"/>
          <w:szCs w:val="20"/>
          <w:lang w:eastAsia="en-US"/>
        </w:rPr>
        <w:t xml:space="preserve"> 2012]</w:t>
      </w:r>
      <w:r w:rsidRPr="00B472DE">
        <w:rPr>
          <w:rFonts w:ascii="Arial" w:hAnsi="Arial" w:cs="Arial"/>
          <w:color w:val="000000"/>
        </w:rPr>
        <w:t xml:space="preserve">, by </w:t>
      </w:r>
      <w:proofErr w:type="spellStart"/>
      <w:r w:rsidR="004066C4" w:rsidRPr="00B472DE">
        <w:rPr>
          <w:rFonts w:ascii="Arial" w:hAnsi="Arial" w:cs="Arial"/>
          <w:color w:val="000000"/>
        </w:rPr>
        <w:t>Ellingson</w:t>
      </w:r>
      <w:proofErr w:type="spellEnd"/>
      <w:r w:rsidR="004066C4" w:rsidRPr="00B472DE">
        <w:rPr>
          <w:rFonts w:ascii="Arial" w:hAnsi="Arial" w:cs="Arial"/>
          <w:color w:val="000000"/>
        </w:rPr>
        <w:t xml:space="preserve"> </w:t>
      </w:r>
      <w:r w:rsidRPr="00B472DE">
        <w:rPr>
          <w:rFonts w:ascii="Arial" w:hAnsi="Arial" w:cs="Arial"/>
          <w:color w:val="000000"/>
        </w:rPr>
        <w:t>et al.</w:t>
      </w:r>
      <w:r w:rsidR="00D165AC" w:rsidRPr="00D165AC">
        <w:rPr>
          <w:rFonts w:ascii="Arial" w:eastAsia="Times New Roman" w:hAnsi="Arial" w:cs="Arial"/>
          <w:color w:val="222222"/>
          <w:kern w:val="0"/>
          <w:szCs w:val="20"/>
          <w:lang w:eastAsia="en-US"/>
        </w:rPr>
        <w:t xml:space="preserve"> </w:t>
      </w:r>
      <w:r w:rsidR="00D165AC">
        <w:rPr>
          <w:rFonts w:ascii="Arial" w:eastAsia="Times New Roman" w:hAnsi="Arial" w:cs="Arial"/>
          <w:color w:val="222222"/>
          <w:kern w:val="0"/>
          <w:szCs w:val="20"/>
          <w:lang w:eastAsia="en-US"/>
        </w:rPr>
        <w:t>[</w:t>
      </w:r>
      <w:proofErr w:type="spellStart"/>
      <w:r w:rsidR="00D165AC" w:rsidRPr="00436078">
        <w:rPr>
          <w:rFonts w:ascii="Arial" w:eastAsia="Times New Roman" w:hAnsi="Arial" w:cs="Arial"/>
          <w:color w:val="222222"/>
          <w:kern w:val="0"/>
          <w:szCs w:val="20"/>
          <w:lang w:eastAsia="en-US"/>
        </w:rPr>
        <w:t>Ellingson</w:t>
      </w:r>
      <w:proofErr w:type="spellEnd"/>
      <w:r w:rsidR="00D165AC" w:rsidRPr="00436078">
        <w:rPr>
          <w:rFonts w:ascii="Arial" w:eastAsia="Times New Roman" w:hAnsi="Arial" w:cs="Arial"/>
          <w:color w:val="222222"/>
          <w:kern w:val="0"/>
          <w:szCs w:val="20"/>
          <w:lang w:eastAsia="en-US"/>
        </w:rPr>
        <w:t xml:space="preserve"> </w:t>
      </w:r>
      <w:r w:rsidR="00D165AC">
        <w:rPr>
          <w:rFonts w:ascii="Arial" w:eastAsia="Times New Roman" w:hAnsi="Arial" w:cs="Arial"/>
          <w:color w:val="222222"/>
          <w:kern w:val="0"/>
          <w:szCs w:val="20"/>
          <w:lang w:eastAsia="en-US"/>
        </w:rPr>
        <w:t>2012]</w:t>
      </w:r>
      <w:r w:rsidRPr="00B472DE">
        <w:rPr>
          <w:rFonts w:ascii="Arial" w:hAnsi="Arial" w:cs="Arial"/>
          <w:color w:val="000000"/>
        </w:rPr>
        <w:t xml:space="preserve">, </w:t>
      </w:r>
      <w:r w:rsidR="000328C8" w:rsidRPr="00B472DE">
        <w:rPr>
          <w:rFonts w:ascii="Arial" w:hAnsi="Arial" w:cs="Arial"/>
          <w:color w:val="000000"/>
        </w:rPr>
        <w:t xml:space="preserve">and </w:t>
      </w:r>
      <w:r w:rsidRPr="00B472DE">
        <w:rPr>
          <w:rFonts w:ascii="Arial" w:hAnsi="Arial" w:cs="Arial"/>
          <w:color w:val="000000"/>
        </w:rPr>
        <w:t xml:space="preserve">by </w:t>
      </w:r>
      <w:r w:rsidR="004066C4" w:rsidRPr="00B472DE">
        <w:rPr>
          <w:rFonts w:ascii="Arial" w:hAnsi="Arial" w:cs="Arial"/>
          <w:color w:val="000000"/>
        </w:rPr>
        <w:t xml:space="preserve">Schatz </w:t>
      </w:r>
      <w:r w:rsidR="00D165AC">
        <w:rPr>
          <w:rFonts w:ascii="Arial" w:eastAsia="Times New Roman" w:hAnsi="Arial" w:cs="Arial"/>
          <w:color w:val="222222"/>
          <w:kern w:val="0"/>
          <w:szCs w:val="20"/>
          <w:lang w:eastAsia="en-US"/>
        </w:rPr>
        <w:t>[</w:t>
      </w:r>
      <w:r w:rsidR="00D165AC" w:rsidRPr="00436078">
        <w:rPr>
          <w:rFonts w:ascii="Arial" w:eastAsia="Times New Roman" w:hAnsi="Arial" w:cs="Arial"/>
          <w:color w:val="222222"/>
          <w:kern w:val="0"/>
          <w:szCs w:val="20"/>
          <w:lang w:eastAsia="en-US"/>
        </w:rPr>
        <w:t>Schatz</w:t>
      </w:r>
      <w:r w:rsidR="00D165AC">
        <w:rPr>
          <w:rFonts w:ascii="Arial" w:eastAsia="Times New Roman" w:hAnsi="Arial" w:cs="Arial"/>
          <w:color w:val="222222"/>
          <w:kern w:val="0"/>
          <w:szCs w:val="20"/>
          <w:lang w:eastAsia="en-US"/>
        </w:rPr>
        <w:t xml:space="preserve"> 2012].</w:t>
      </w:r>
      <w:r w:rsidRPr="00B472DE">
        <w:rPr>
          <w:rFonts w:ascii="Arial" w:hAnsi="Arial" w:cs="Arial"/>
          <w:color w:val="000000"/>
        </w:rPr>
        <w:t xml:space="preserve"> These contributions focus on:</w:t>
      </w:r>
    </w:p>
    <w:p w:rsidR="001665C4" w:rsidRPr="00B472DE" w:rsidRDefault="00AA3303" w:rsidP="001665C4">
      <w:pPr>
        <w:numPr>
          <w:ilvl w:val="0"/>
          <w:numId w:val="3"/>
        </w:numPr>
        <w:rPr>
          <w:rFonts w:ascii="Arial" w:hAnsi="Arial" w:cs="Arial"/>
          <w:color w:val="000000"/>
        </w:rPr>
      </w:pPr>
      <w:r w:rsidRPr="00B472DE">
        <w:rPr>
          <w:rFonts w:ascii="Arial" w:hAnsi="Arial" w:cs="Arial"/>
          <w:color w:val="000000"/>
        </w:rPr>
        <w:t>parallelizing</w:t>
      </w:r>
      <w:r w:rsidR="009C2892" w:rsidRPr="00B472DE">
        <w:rPr>
          <w:rFonts w:ascii="Arial" w:hAnsi="Arial" w:cs="Arial"/>
          <w:color w:val="000000"/>
        </w:rPr>
        <w:t xml:space="preserve"> two popular </w:t>
      </w:r>
      <w:r w:rsidRPr="00B472DE">
        <w:rPr>
          <w:rFonts w:ascii="Arial" w:hAnsi="Arial" w:cs="Arial"/>
          <w:color w:val="000000"/>
        </w:rPr>
        <w:t xml:space="preserve">micro array data analysis techniques </w:t>
      </w:r>
      <w:r w:rsidRPr="00B472DE">
        <w:rPr>
          <w:rFonts w:ascii="Arial" w:eastAsia="Times New Roman" w:hAnsi="Arial" w:cs="Arial"/>
          <w:kern w:val="0"/>
          <w:lang w:eastAsia="en-US"/>
        </w:rPr>
        <w:t>using the Simple Parallel R Interface (SPRINT);</w:t>
      </w:r>
    </w:p>
    <w:p w:rsidR="00687F1F" w:rsidRPr="00B472DE" w:rsidRDefault="00AA3303" w:rsidP="00AA3303">
      <w:pPr>
        <w:numPr>
          <w:ilvl w:val="0"/>
          <w:numId w:val="3"/>
        </w:numPr>
        <w:rPr>
          <w:rFonts w:ascii="Arial" w:hAnsi="Arial" w:cs="Arial"/>
        </w:rPr>
      </w:pPr>
      <w:r w:rsidRPr="00B472DE">
        <w:rPr>
          <w:rFonts w:ascii="Arial" w:hAnsi="Arial" w:cs="Arial"/>
          <w:color w:val="282828"/>
        </w:rPr>
        <w:t xml:space="preserve">parallelization of </w:t>
      </w:r>
      <w:proofErr w:type="spellStart"/>
      <w:r w:rsidRPr="00B472DE">
        <w:rPr>
          <w:rFonts w:ascii="Arial" w:hAnsi="Arial" w:cs="Arial"/>
          <w:color w:val="282828"/>
        </w:rPr>
        <w:t>PEMer</w:t>
      </w:r>
      <w:proofErr w:type="spellEnd"/>
      <w:r w:rsidRPr="00B472DE">
        <w:rPr>
          <w:rFonts w:ascii="Arial" w:hAnsi="Arial" w:cs="Arial"/>
          <w:color w:val="282828"/>
        </w:rPr>
        <w:t xml:space="preserve"> structural variation pipeline and the BWA alignment tool for execution on clusters, grids and clouds using the Weaver/Starch/</w:t>
      </w:r>
      <w:proofErr w:type="spellStart"/>
      <w:r w:rsidRPr="00B472DE">
        <w:rPr>
          <w:rFonts w:ascii="Arial" w:hAnsi="Arial" w:cs="Arial"/>
          <w:color w:val="282828"/>
        </w:rPr>
        <w:t>Makeflow</w:t>
      </w:r>
      <w:proofErr w:type="spellEnd"/>
      <w:r w:rsidRPr="00B472DE">
        <w:rPr>
          <w:rFonts w:ascii="Arial" w:hAnsi="Arial" w:cs="Arial"/>
          <w:color w:val="282828"/>
        </w:rPr>
        <w:t xml:space="preserve"> workflow stack</w:t>
      </w:r>
      <w:r w:rsidRPr="00B472DE">
        <w:rPr>
          <w:rFonts w:ascii="Arial" w:hAnsi="Arial" w:cs="Arial"/>
        </w:rPr>
        <w:t>;</w:t>
      </w:r>
    </w:p>
    <w:p w:rsidR="00687F1F" w:rsidRPr="00B472DE" w:rsidRDefault="00AA3303" w:rsidP="00AA3303">
      <w:pPr>
        <w:numPr>
          <w:ilvl w:val="0"/>
          <w:numId w:val="3"/>
        </w:numPr>
        <w:rPr>
          <w:rFonts w:ascii="Arial" w:hAnsi="Arial" w:cs="Arial"/>
          <w:color w:val="000000"/>
        </w:rPr>
      </w:pPr>
      <w:r w:rsidRPr="00B472DE">
        <w:rPr>
          <w:rFonts w:ascii="Arial" w:hAnsi="Arial" w:cs="Arial"/>
          <w:color w:val="000000"/>
        </w:rPr>
        <w:t>a</w:t>
      </w:r>
      <w:r w:rsidR="00905AEC" w:rsidRPr="00B472DE">
        <w:rPr>
          <w:rFonts w:ascii="Arial" w:hAnsi="Arial" w:cs="Arial"/>
          <w:color w:val="000000"/>
        </w:rPr>
        <w:t xml:space="preserve"> </w:t>
      </w:r>
      <w:r w:rsidRPr="00B472DE">
        <w:rPr>
          <w:rFonts w:ascii="Arial" w:hAnsi="Arial" w:cs="Arial"/>
          <w:color w:val="000000"/>
        </w:rPr>
        <w:t>hierarchical MapReduce framework for utilizing computational resources from multiple clusters simultaneously to execute a MapReduce computation across them</w:t>
      </w:r>
      <w:r w:rsidR="00687F1F" w:rsidRPr="00B472DE">
        <w:rPr>
          <w:rFonts w:ascii="Arial" w:hAnsi="Arial" w:cs="Arial"/>
          <w:color w:val="000000"/>
        </w:rPr>
        <w:t>;</w:t>
      </w:r>
    </w:p>
    <w:p w:rsidR="00687F1F" w:rsidRPr="00B472DE" w:rsidRDefault="00495519" w:rsidP="00495519">
      <w:pPr>
        <w:numPr>
          <w:ilvl w:val="0"/>
          <w:numId w:val="3"/>
        </w:numPr>
        <w:rPr>
          <w:rFonts w:ascii="Arial" w:hAnsi="Arial" w:cs="Arial"/>
          <w:color w:val="000000"/>
        </w:rPr>
      </w:pPr>
      <w:r w:rsidRPr="00B472DE">
        <w:rPr>
          <w:rFonts w:ascii="Arial" w:hAnsi="Arial" w:cs="Arial"/>
          <w:color w:val="000000"/>
          <w:shd w:val="clear" w:color="auto" w:fill="FFFFFF"/>
        </w:rPr>
        <w:t>presenting a framework which can uti</w:t>
      </w:r>
      <w:r w:rsidRPr="00B472DE">
        <w:rPr>
          <w:rFonts w:ascii="Arial" w:hAnsi="Arial" w:cs="Arial"/>
          <w:color w:val="000000"/>
        </w:rPr>
        <w:t>lize HPC, Grid and Cloud infrastructure through a unified framework to achieve task-level concurrency</w:t>
      </w:r>
      <w:r w:rsidR="00687F1F" w:rsidRPr="00B472DE">
        <w:rPr>
          <w:rFonts w:ascii="Arial" w:hAnsi="Arial" w:cs="Arial"/>
          <w:color w:val="000000"/>
        </w:rPr>
        <w:t>;</w:t>
      </w:r>
    </w:p>
    <w:p w:rsidR="00687F1F" w:rsidRPr="00B472DE" w:rsidRDefault="00495519">
      <w:pPr>
        <w:numPr>
          <w:ilvl w:val="0"/>
          <w:numId w:val="3"/>
        </w:numPr>
        <w:rPr>
          <w:rFonts w:ascii="Arial" w:hAnsi="Arial" w:cs="Arial"/>
          <w:color w:val="000000"/>
        </w:rPr>
      </w:pPr>
      <w:r w:rsidRPr="00B472DE">
        <w:rPr>
          <w:rFonts w:ascii="Arial" w:hAnsi="Arial" w:cs="Arial"/>
          <w:color w:val="000000"/>
          <w:shd w:val="clear" w:color="auto" w:fill="FFFFFF"/>
        </w:rPr>
        <w:t xml:space="preserve">porting the </w:t>
      </w:r>
      <w:proofErr w:type="spellStart"/>
      <w:r w:rsidRPr="00B472DE">
        <w:rPr>
          <w:rFonts w:ascii="Arial" w:hAnsi="Arial" w:cs="Arial"/>
          <w:color w:val="000000"/>
          <w:shd w:val="clear" w:color="auto" w:fill="FFFFFF"/>
        </w:rPr>
        <w:t>AutoDock</w:t>
      </w:r>
      <w:proofErr w:type="spellEnd"/>
      <w:r w:rsidRPr="00B472DE">
        <w:rPr>
          <w:rFonts w:ascii="Arial" w:hAnsi="Arial" w:cs="Arial"/>
          <w:color w:val="000000"/>
          <w:shd w:val="clear" w:color="auto" w:fill="FFFFFF"/>
        </w:rPr>
        <w:t xml:space="preserve"> molecular docking program to run within the open source Hadoop MapReduce framework</w:t>
      </w:r>
      <w:r w:rsidR="00687F1F" w:rsidRPr="00B472DE">
        <w:rPr>
          <w:rFonts w:ascii="Arial" w:hAnsi="Arial" w:cs="Arial"/>
          <w:color w:val="000000"/>
        </w:rPr>
        <w:t>;</w:t>
      </w:r>
    </w:p>
    <w:p w:rsidR="00687F1F" w:rsidRPr="00B472DE" w:rsidRDefault="00495519" w:rsidP="003A6857">
      <w:pPr>
        <w:numPr>
          <w:ilvl w:val="0"/>
          <w:numId w:val="3"/>
        </w:numPr>
        <w:rPr>
          <w:rFonts w:ascii="Arial" w:hAnsi="Arial" w:cs="Arial"/>
          <w:color w:val="000000"/>
        </w:rPr>
      </w:pPr>
      <w:r w:rsidRPr="00B472DE">
        <w:rPr>
          <w:rFonts w:ascii="Arial" w:hAnsi="Arial" w:cs="Arial"/>
          <w:color w:val="000000"/>
          <w:shd w:val="clear" w:color="auto" w:fill="FFFFFF"/>
        </w:rPr>
        <w:t>introducing the current research topics on computational methods of genomics, the complexity of biological applications and computational assays, and the increasing demands of improving algorithms and parallel systems</w:t>
      </w:r>
      <w:r w:rsidR="00687F1F" w:rsidRPr="00B472DE">
        <w:rPr>
          <w:rFonts w:ascii="Arial" w:hAnsi="Arial" w:cs="Arial"/>
          <w:color w:val="000000"/>
        </w:rPr>
        <w:t>;</w:t>
      </w:r>
    </w:p>
    <w:p w:rsidR="00001DE3" w:rsidRDefault="00001DE3">
      <w:pPr>
        <w:jc w:val="both"/>
        <w:rPr>
          <w:rFonts w:ascii="Arial" w:eastAsia="CMBX9" w:hAnsi="Arial" w:cs="Arial"/>
          <w:color w:val="000000"/>
        </w:rPr>
      </w:pPr>
    </w:p>
    <w:p w:rsidR="00687F1F" w:rsidRDefault="00687F1F">
      <w:pPr>
        <w:pStyle w:val="Heading4"/>
        <w:numPr>
          <w:ilvl w:val="0"/>
          <w:numId w:val="0"/>
        </w:numPr>
        <w:jc w:val="both"/>
      </w:pPr>
      <w:r>
        <w:rPr>
          <w:rFonts w:eastAsia="CMBX9" w:cs="CMBX9"/>
          <w:color w:val="000000"/>
          <w:sz w:val="26"/>
          <w:szCs w:val="26"/>
        </w:rPr>
        <w:t>2. SPECIAL ISSUE PAPERS</w:t>
      </w:r>
    </w:p>
    <w:p w:rsidR="00673036" w:rsidRDefault="00673036">
      <w:pPr>
        <w:jc w:val="both"/>
      </w:pPr>
    </w:p>
    <w:p w:rsidR="00FB6CFD" w:rsidRPr="00436078" w:rsidRDefault="00673036" w:rsidP="006844AE">
      <w:pPr>
        <w:widowControl/>
        <w:suppressAutoHyphens w:val="0"/>
        <w:autoSpaceDE w:val="0"/>
        <w:autoSpaceDN w:val="0"/>
        <w:adjustRightInd w:val="0"/>
        <w:jc w:val="both"/>
        <w:rPr>
          <w:rFonts w:ascii="Arial" w:eastAsia="Times New Roman" w:hAnsi="Arial" w:cs="Arial"/>
          <w:kern w:val="0"/>
          <w:lang w:eastAsia="en-US"/>
        </w:rPr>
      </w:pPr>
      <w:r w:rsidRPr="00436078">
        <w:rPr>
          <w:rFonts w:ascii="Arial" w:hAnsi="Arial" w:cs="Arial"/>
          <w:b/>
          <w:color w:val="000000"/>
        </w:rPr>
        <w:t>Mitchel et al.</w:t>
      </w:r>
      <w:r w:rsidR="00E9628D" w:rsidRPr="00436078">
        <w:rPr>
          <w:rFonts w:ascii="Arial" w:hAnsi="Arial" w:cs="Arial"/>
          <w:b/>
          <w:color w:val="000000"/>
        </w:rPr>
        <w:t xml:space="preserve"> </w:t>
      </w:r>
      <w:r w:rsidR="00D165AC">
        <w:rPr>
          <w:rFonts w:ascii="Arial" w:eastAsia="Times New Roman" w:hAnsi="Arial" w:cs="Arial"/>
          <w:color w:val="222222"/>
          <w:kern w:val="0"/>
          <w:szCs w:val="20"/>
          <w:lang w:eastAsia="en-US"/>
        </w:rPr>
        <w:t>[</w:t>
      </w:r>
      <w:r w:rsidR="00D165AC" w:rsidRPr="00436078">
        <w:rPr>
          <w:rFonts w:ascii="Arial" w:eastAsia="Times New Roman" w:hAnsi="Arial" w:cs="Arial"/>
          <w:color w:val="222222"/>
          <w:kern w:val="0"/>
          <w:szCs w:val="20"/>
          <w:lang w:eastAsia="en-US"/>
        </w:rPr>
        <w:t>Mitchell</w:t>
      </w:r>
      <w:r w:rsidR="00D165AC">
        <w:rPr>
          <w:rFonts w:ascii="Arial" w:eastAsia="Times New Roman" w:hAnsi="Arial" w:cs="Arial"/>
          <w:color w:val="222222"/>
          <w:kern w:val="0"/>
          <w:szCs w:val="20"/>
          <w:lang w:eastAsia="en-US"/>
        </w:rPr>
        <w:t xml:space="preserve"> 2012</w:t>
      </w:r>
      <w:proofErr w:type="gramStart"/>
      <w:r w:rsidR="00D165AC">
        <w:rPr>
          <w:rFonts w:ascii="Arial" w:eastAsia="Times New Roman" w:hAnsi="Arial" w:cs="Arial"/>
          <w:color w:val="222222"/>
          <w:kern w:val="0"/>
          <w:szCs w:val="20"/>
          <w:lang w:eastAsia="en-US"/>
        </w:rPr>
        <w:t xml:space="preserve">] </w:t>
      </w:r>
      <w:r w:rsidR="00D165AC">
        <w:rPr>
          <w:rFonts w:ascii="Arial" w:eastAsia="Times New Roman" w:hAnsi="Arial" w:cs="Arial"/>
          <w:color w:val="222222"/>
          <w:kern w:val="0"/>
          <w:szCs w:val="20"/>
          <w:lang w:eastAsia="en-US"/>
        </w:rPr>
        <w:t xml:space="preserve"> </w:t>
      </w:r>
      <w:r w:rsidR="00FB6CFD" w:rsidRPr="00436078">
        <w:rPr>
          <w:rFonts w:ascii="Arial" w:hAnsi="Arial" w:cs="Arial"/>
          <w:color w:val="000000"/>
          <w:shd w:val="clear" w:color="auto" w:fill="FFFFFF"/>
        </w:rPr>
        <w:t>resents</w:t>
      </w:r>
      <w:proofErr w:type="gramEnd"/>
      <w:r w:rsidR="00FB6CFD" w:rsidRPr="00436078">
        <w:rPr>
          <w:rFonts w:ascii="Arial" w:hAnsi="Arial" w:cs="Arial"/>
          <w:color w:val="000000"/>
          <w:shd w:val="clear" w:color="auto" w:fill="FFFFFF"/>
        </w:rPr>
        <w:t xml:space="preserve"> </w:t>
      </w:r>
      <w:r w:rsidR="00E9628D" w:rsidRPr="00436078">
        <w:rPr>
          <w:rFonts w:ascii="Arial" w:eastAsia="Times New Roman" w:hAnsi="Arial" w:cs="Arial"/>
          <w:kern w:val="0"/>
          <w:lang w:eastAsia="en-US"/>
        </w:rPr>
        <w:t xml:space="preserve">parallel implementations of two popular </w:t>
      </w:r>
      <w:r w:rsidR="00AA3303">
        <w:rPr>
          <w:rFonts w:ascii="Arial" w:eastAsia="Times New Roman" w:hAnsi="Arial" w:cs="Arial"/>
          <w:kern w:val="0"/>
          <w:lang w:eastAsia="en-US"/>
        </w:rPr>
        <w:t xml:space="preserve">micro array data analysis </w:t>
      </w:r>
      <w:r w:rsidR="00E9628D" w:rsidRPr="00436078">
        <w:rPr>
          <w:rFonts w:ascii="Arial" w:eastAsia="Times New Roman" w:hAnsi="Arial" w:cs="Arial"/>
          <w:kern w:val="0"/>
          <w:lang w:eastAsia="en-US"/>
        </w:rPr>
        <w:t xml:space="preserve">techniques: exploratory clustering analyses using the random forest classifier; and feature selection through identification of differentially expressed genes using the rank product method. </w:t>
      </w:r>
      <w:r w:rsidR="00643BDE" w:rsidRPr="00436078">
        <w:rPr>
          <w:rFonts w:ascii="Arial" w:eastAsia="Times New Roman" w:hAnsi="Arial" w:cs="Arial"/>
          <w:kern w:val="0"/>
          <w:lang w:eastAsia="en-US"/>
        </w:rPr>
        <w:t xml:space="preserve">The authors have parallelized these two </w:t>
      </w:r>
      <w:r w:rsidR="00E9628D" w:rsidRPr="00436078">
        <w:rPr>
          <w:rFonts w:ascii="Arial" w:eastAsia="Times New Roman" w:hAnsi="Arial" w:cs="Arial"/>
          <w:kern w:val="0"/>
          <w:lang w:eastAsia="en-US"/>
        </w:rPr>
        <w:t xml:space="preserve">applications using the Simple Parallel R Interface (SPRINT), </w:t>
      </w:r>
      <w:r w:rsidR="00643BDE" w:rsidRPr="00436078">
        <w:rPr>
          <w:rFonts w:ascii="Arial" w:eastAsia="Times New Roman" w:hAnsi="Arial" w:cs="Arial"/>
          <w:kern w:val="0"/>
          <w:lang w:eastAsia="en-US"/>
        </w:rPr>
        <w:t xml:space="preserve">which is a library for R that aims to reduce the complexity of using HPC systems by providing biostatisticians with drop-in </w:t>
      </w:r>
      <w:proofErr w:type="spellStart"/>
      <w:r w:rsidR="00643BDE" w:rsidRPr="00436078">
        <w:rPr>
          <w:rFonts w:ascii="Arial" w:eastAsia="Times New Roman" w:hAnsi="Arial" w:cs="Arial"/>
          <w:kern w:val="0"/>
          <w:lang w:eastAsia="en-US"/>
        </w:rPr>
        <w:t>parallelised</w:t>
      </w:r>
      <w:proofErr w:type="spellEnd"/>
      <w:r w:rsidR="00643BDE" w:rsidRPr="00436078">
        <w:rPr>
          <w:rFonts w:ascii="Arial" w:eastAsia="Times New Roman" w:hAnsi="Arial" w:cs="Arial"/>
          <w:kern w:val="0"/>
          <w:lang w:eastAsia="en-US"/>
        </w:rPr>
        <w:t xml:space="preserve"> replacements of existing R functions.</w:t>
      </w:r>
      <w:r w:rsidR="00643BDE" w:rsidRPr="00436078">
        <w:rPr>
          <w:rFonts w:ascii="Arial" w:hAnsi="Arial" w:cs="Arial"/>
          <w:color w:val="000000"/>
          <w:shd w:val="clear" w:color="auto" w:fill="FFFFFF"/>
        </w:rPr>
        <w:t xml:space="preserve"> The paper demonstrates how one can parallelize R routines with minimum changes to the existing codes with the help of SPRINT, speeding up serialized and time-consuming analysis procedures written in R. </w:t>
      </w:r>
      <w:r w:rsidR="00643BDE" w:rsidRPr="00436078">
        <w:rPr>
          <w:rFonts w:ascii="Arial" w:eastAsia="Times New Roman" w:hAnsi="Arial" w:cs="Arial"/>
          <w:kern w:val="0"/>
          <w:lang w:eastAsia="en-US"/>
        </w:rPr>
        <w:t xml:space="preserve">Authors also implemented a tree-reduction algorithm for parallel combining of the results, which showed surprisingly large effect on the overall performance. </w:t>
      </w:r>
      <w:r w:rsidR="00E9628D" w:rsidRPr="00436078">
        <w:rPr>
          <w:rFonts w:ascii="Arial" w:hAnsi="Arial" w:cs="Arial"/>
          <w:color w:val="000000"/>
          <w:shd w:val="clear" w:color="auto" w:fill="FFFFFF"/>
        </w:rPr>
        <w:t>The paper also provides experimental results achieving 40 times speed-up over serialized codes by using 128 processes.</w:t>
      </w:r>
      <w:r w:rsidR="00E9628D" w:rsidRPr="00436078">
        <w:rPr>
          <w:rStyle w:val="apple-converted-space"/>
          <w:rFonts w:ascii="Arial" w:hAnsi="Arial" w:cs="Arial"/>
          <w:color w:val="000000"/>
          <w:shd w:val="clear" w:color="auto" w:fill="FFFFFF"/>
        </w:rPr>
        <w:t> </w:t>
      </w:r>
    </w:p>
    <w:p w:rsidR="001665C4" w:rsidRPr="00436078" w:rsidRDefault="001665C4" w:rsidP="006844AE">
      <w:pPr>
        <w:jc w:val="both"/>
        <w:rPr>
          <w:rFonts w:ascii="Arial" w:eastAsia="Times-Roman" w:hAnsi="Arial" w:cs="Arial"/>
          <w:b/>
          <w:bCs/>
          <w:color w:val="000000"/>
        </w:rPr>
      </w:pPr>
    </w:p>
    <w:p w:rsidR="00126865" w:rsidRPr="00436078" w:rsidRDefault="00673036" w:rsidP="006844AE">
      <w:pPr>
        <w:widowControl/>
        <w:suppressAutoHyphens w:val="0"/>
        <w:autoSpaceDE w:val="0"/>
        <w:autoSpaceDN w:val="0"/>
        <w:adjustRightInd w:val="0"/>
        <w:jc w:val="both"/>
        <w:rPr>
          <w:rFonts w:ascii="Arial" w:eastAsia="Times New Roman" w:hAnsi="Arial" w:cs="Arial"/>
          <w:kern w:val="0"/>
          <w:lang w:eastAsia="en-US"/>
        </w:rPr>
      </w:pPr>
      <w:proofErr w:type="spellStart"/>
      <w:r w:rsidRPr="00436078">
        <w:rPr>
          <w:rFonts w:ascii="Arial" w:hAnsi="Arial" w:cs="Arial"/>
          <w:b/>
          <w:color w:val="000000"/>
        </w:rPr>
        <w:t>Lanc</w:t>
      </w:r>
      <w:proofErr w:type="spellEnd"/>
      <w:r w:rsidRPr="00436078">
        <w:rPr>
          <w:rFonts w:ascii="Arial" w:hAnsi="Arial" w:cs="Arial"/>
          <w:color w:val="000000"/>
        </w:rPr>
        <w:t xml:space="preserve"> </w:t>
      </w:r>
      <w:r w:rsidR="00427E1A" w:rsidRPr="00436078">
        <w:rPr>
          <w:rFonts w:ascii="Arial" w:eastAsia="Times-Roman" w:hAnsi="Arial" w:cs="Arial"/>
          <w:b/>
          <w:bCs/>
          <w:color w:val="000000"/>
        </w:rPr>
        <w:t>et al.</w:t>
      </w:r>
      <w:r w:rsidR="006B094F" w:rsidRPr="00436078">
        <w:rPr>
          <w:rFonts w:ascii="Arial" w:hAnsi="Arial" w:cs="Arial"/>
          <w:color w:val="222222"/>
        </w:rPr>
        <w:t xml:space="preserve"> </w:t>
      </w:r>
      <w:r w:rsidR="00D165AC">
        <w:rPr>
          <w:rFonts w:ascii="Arial" w:eastAsia="Times New Roman" w:hAnsi="Arial" w:cs="Arial"/>
          <w:color w:val="222222"/>
          <w:kern w:val="0"/>
          <w:szCs w:val="20"/>
          <w:lang w:eastAsia="en-US"/>
        </w:rPr>
        <w:t>[</w:t>
      </w:r>
      <w:proofErr w:type="spellStart"/>
      <w:r w:rsidR="00D165AC" w:rsidRPr="00436078">
        <w:rPr>
          <w:rFonts w:ascii="Arial" w:eastAsia="Times New Roman" w:hAnsi="Arial" w:cs="Arial"/>
          <w:color w:val="222222"/>
          <w:kern w:val="0"/>
          <w:szCs w:val="20"/>
          <w:lang w:eastAsia="en-US"/>
        </w:rPr>
        <w:t>Lanc</w:t>
      </w:r>
      <w:proofErr w:type="spellEnd"/>
      <w:r w:rsidR="00D165AC">
        <w:rPr>
          <w:rFonts w:ascii="Arial" w:eastAsia="Times New Roman" w:hAnsi="Arial" w:cs="Arial"/>
          <w:color w:val="222222"/>
          <w:kern w:val="0"/>
          <w:szCs w:val="20"/>
          <w:lang w:eastAsia="en-US"/>
        </w:rPr>
        <w:t xml:space="preserve"> 2012] </w:t>
      </w:r>
      <w:r w:rsidR="00126865" w:rsidRPr="00436078">
        <w:rPr>
          <w:rFonts w:ascii="Arial" w:hAnsi="Arial" w:cs="Arial"/>
          <w:color w:val="000000"/>
          <w:shd w:val="clear" w:color="auto" w:fill="FFFFFF"/>
        </w:rPr>
        <w:t xml:space="preserve">describes the adaptation and </w:t>
      </w:r>
      <w:r w:rsidR="006B094F" w:rsidRPr="00436078">
        <w:rPr>
          <w:rFonts w:ascii="Arial" w:hAnsi="Arial" w:cs="Arial"/>
          <w:color w:val="000000"/>
          <w:shd w:val="clear" w:color="auto" w:fill="FFFFFF"/>
        </w:rPr>
        <w:t>parallelization</w:t>
      </w:r>
      <w:r w:rsidR="00126865" w:rsidRPr="00436078">
        <w:rPr>
          <w:rFonts w:ascii="Arial" w:hAnsi="Arial" w:cs="Arial"/>
          <w:color w:val="000000"/>
          <w:shd w:val="clear" w:color="auto" w:fill="FFFFFF"/>
        </w:rPr>
        <w:t xml:space="preserve"> process of </w:t>
      </w:r>
      <w:proofErr w:type="spellStart"/>
      <w:r w:rsidR="006B094F" w:rsidRPr="00436078">
        <w:rPr>
          <w:rFonts w:ascii="Arial" w:eastAsia="Times New Roman" w:hAnsi="Arial" w:cs="Arial"/>
          <w:kern w:val="0"/>
          <w:lang w:eastAsia="en-US"/>
        </w:rPr>
        <w:t>PEMer</w:t>
      </w:r>
      <w:proofErr w:type="spellEnd"/>
      <w:r w:rsidR="006B094F" w:rsidRPr="00436078">
        <w:rPr>
          <w:rFonts w:ascii="Arial" w:eastAsia="Times New Roman" w:hAnsi="Arial" w:cs="Arial"/>
          <w:kern w:val="0"/>
          <w:lang w:eastAsia="en-US"/>
        </w:rPr>
        <w:t xml:space="preserve"> structural variation pipeline and the</w:t>
      </w:r>
      <w:r w:rsidR="00AA3303">
        <w:rPr>
          <w:rFonts w:ascii="Arial" w:eastAsia="Times New Roman" w:hAnsi="Arial" w:cs="Arial"/>
          <w:kern w:val="0"/>
          <w:lang w:eastAsia="en-US"/>
        </w:rPr>
        <w:t xml:space="preserve"> </w:t>
      </w:r>
      <w:r w:rsidR="006B094F" w:rsidRPr="00436078">
        <w:rPr>
          <w:rFonts w:ascii="Arial" w:eastAsia="Times New Roman" w:hAnsi="Arial" w:cs="Arial"/>
          <w:kern w:val="0"/>
          <w:lang w:eastAsia="en-US"/>
        </w:rPr>
        <w:t>BWA alignment tool for execution on clusters, grids and clouds</w:t>
      </w:r>
      <w:r w:rsidR="00F47EB2" w:rsidRPr="00436078">
        <w:rPr>
          <w:rFonts w:ascii="Arial" w:eastAsia="Times New Roman" w:hAnsi="Arial" w:cs="Arial"/>
          <w:kern w:val="0"/>
          <w:lang w:eastAsia="en-US"/>
        </w:rPr>
        <w:t xml:space="preserve"> using the Weaver/Starch/</w:t>
      </w:r>
      <w:proofErr w:type="spellStart"/>
      <w:r w:rsidR="00F47EB2" w:rsidRPr="00436078">
        <w:rPr>
          <w:rFonts w:ascii="Arial" w:eastAsia="Times New Roman" w:hAnsi="Arial" w:cs="Arial"/>
          <w:kern w:val="0"/>
          <w:lang w:eastAsia="en-US"/>
        </w:rPr>
        <w:t>Makeflow</w:t>
      </w:r>
      <w:proofErr w:type="spellEnd"/>
      <w:r w:rsidR="00F47EB2" w:rsidRPr="00436078">
        <w:rPr>
          <w:rFonts w:ascii="Arial" w:eastAsia="Times New Roman" w:hAnsi="Arial" w:cs="Arial"/>
          <w:kern w:val="0"/>
          <w:lang w:eastAsia="en-US"/>
        </w:rPr>
        <w:t xml:space="preserve"> workflow stack</w:t>
      </w:r>
      <w:r w:rsidR="006B094F" w:rsidRPr="00436078">
        <w:rPr>
          <w:rFonts w:ascii="Arial" w:eastAsia="Times New Roman" w:hAnsi="Arial" w:cs="Arial"/>
          <w:kern w:val="0"/>
          <w:lang w:eastAsia="en-US"/>
        </w:rPr>
        <w:t xml:space="preserve">. </w:t>
      </w:r>
      <w:r w:rsidR="00F47EB2" w:rsidRPr="00436078">
        <w:rPr>
          <w:rFonts w:ascii="Arial" w:eastAsia="Times New Roman" w:hAnsi="Arial" w:cs="Arial"/>
          <w:kern w:val="0"/>
          <w:lang w:eastAsia="en-US"/>
        </w:rPr>
        <w:t xml:space="preserve"> Authors</w:t>
      </w:r>
      <w:r w:rsidR="006B094F" w:rsidRPr="00436078">
        <w:rPr>
          <w:rFonts w:ascii="Arial" w:hAnsi="Arial" w:cs="Arial"/>
          <w:color w:val="000000"/>
          <w:shd w:val="clear" w:color="auto" w:fill="FFFFFF"/>
        </w:rPr>
        <w:t xml:space="preserve"> describe the application of previous obtained lessons to a new workflow with a</w:t>
      </w:r>
      <w:r w:rsidR="00F47EB2" w:rsidRPr="00436078">
        <w:rPr>
          <w:rFonts w:ascii="Arial" w:hAnsi="Arial" w:cs="Arial"/>
          <w:color w:val="000000"/>
          <w:shd w:val="clear" w:color="auto" w:fill="FFFFFF"/>
        </w:rPr>
        <w:t xml:space="preserve">nd without shared file storage to tract the </w:t>
      </w:r>
      <w:r w:rsidR="006B094F" w:rsidRPr="00436078">
        <w:rPr>
          <w:rFonts w:ascii="Arial" w:hAnsi="Arial" w:cs="Arial"/>
          <w:color w:val="000000"/>
          <w:shd w:val="clear" w:color="auto" w:fill="FFFFFF"/>
        </w:rPr>
        <w:t>intractable sequential running times</w:t>
      </w:r>
      <w:r w:rsidR="00F47EB2" w:rsidRPr="00436078">
        <w:rPr>
          <w:rFonts w:ascii="Arial" w:hAnsi="Arial" w:cs="Arial"/>
          <w:color w:val="000000"/>
          <w:shd w:val="clear" w:color="auto" w:fill="FFFFFF"/>
        </w:rPr>
        <w:t xml:space="preserve"> of these applications</w:t>
      </w:r>
      <w:r w:rsidR="006B094F" w:rsidRPr="00436078">
        <w:rPr>
          <w:rFonts w:ascii="Arial" w:hAnsi="Arial" w:cs="Arial"/>
          <w:color w:val="000000"/>
          <w:shd w:val="clear" w:color="auto" w:fill="FFFFFF"/>
        </w:rPr>
        <w:t xml:space="preserve"> on large datasets</w:t>
      </w:r>
      <w:r w:rsidR="00F47EB2" w:rsidRPr="00436078">
        <w:rPr>
          <w:rFonts w:ascii="Arial" w:hAnsi="Arial" w:cs="Arial"/>
          <w:color w:val="000000"/>
          <w:shd w:val="clear" w:color="auto" w:fill="FFFFFF"/>
        </w:rPr>
        <w:t xml:space="preserve">. Authors </w:t>
      </w:r>
      <w:r w:rsidR="00B41B48" w:rsidRPr="00436078">
        <w:rPr>
          <w:rFonts w:ascii="Arial" w:hAnsi="Arial" w:cs="Arial"/>
          <w:color w:val="000000"/>
          <w:shd w:val="clear" w:color="auto" w:fill="FFFFFF"/>
        </w:rPr>
        <w:t>present</w:t>
      </w:r>
      <w:r w:rsidR="006B094F" w:rsidRPr="00436078">
        <w:rPr>
          <w:rFonts w:ascii="Arial" w:hAnsi="Arial" w:cs="Arial"/>
          <w:color w:val="000000"/>
          <w:shd w:val="clear" w:color="auto" w:fill="FFFFFF"/>
        </w:rPr>
        <w:t xml:space="preserve"> lessons and results for refactoring bioinformatics tools for elas</w:t>
      </w:r>
      <w:r w:rsidR="00F47EB2" w:rsidRPr="00436078">
        <w:rPr>
          <w:rFonts w:ascii="Arial" w:hAnsi="Arial" w:cs="Arial"/>
          <w:color w:val="000000"/>
          <w:shd w:val="clear" w:color="auto" w:fill="FFFFFF"/>
        </w:rPr>
        <w:t xml:space="preserve">tic scaling on personal clouds and </w:t>
      </w:r>
      <w:r w:rsidR="006B094F" w:rsidRPr="00436078">
        <w:rPr>
          <w:rFonts w:ascii="Arial" w:hAnsi="Arial" w:cs="Arial"/>
          <w:color w:val="000000"/>
          <w:shd w:val="clear" w:color="auto" w:fill="FFFFFF"/>
        </w:rPr>
        <w:t>describe the various challenges faced when constructing such a workflow, from dealing failure detection, to managing dependencies, to handling the quirks of the underlying operating systems.</w:t>
      </w:r>
      <w:r w:rsidR="00F47EB2" w:rsidRPr="00436078">
        <w:rPr>
          <w:rFonts w:ascii="Arial" w:hAnsi="Arial" w:cs="Arial"/>
          <w:color w:val="000000"/>
          <w:shd w:val="clear" w:color="auto" w:fill="FFFFFF"/>
        </w:rPr>
        <w:t xml:space="preserve"> </w:t>
      </w:r>
      <w:r w:rsidR="000C4B09" w:rsidRPr="00436078">
        <w:rPr>
          <w:rFonts w:ascii="Arial" w:hAnsi="Arial" w:cs="Arial"/>
          <w:color w:val="000000"/>
          <w:shd w:val="clear" w:color="auto" w:fill="FFFFFF"/>
        </w:rPr>
        <w:t xml:space="preserve">Authors scale the </w:t>
      </w:r>
      <w:r w:rsidR="00F6749A" w:rsidRPr="00436078">
        <w:rPr>
          <w:rFonts w:ascii="Arial" w:hAnsi="Arial" w:cs="Arial"/>
          <w:color w:val="000000"/>
          <w:shd w:val="clear" w:color="auto" w:fill="FFFFFF"/>
        </w:rPr>
        <w:t>workflows</w:t>
      </w:r>
      <w:r w:rsidR="000C4B09" w:rsidRPr="00436078">
        <w:rPr>
          <w:rFonts w:ascii="Arial" w:hAnsi="Arial" w:cs="Arial"/>
          <w:color w:val="000000"/>
          <w:shd w:val="clear" w:color="auto" w:fill="FFFFFF"/>
        </w:rPr>
        <w:t xml:space="preserve"> </w:t>
      </w:r>
      <w:r w:rsidR="00F6749A" w:rsidRPr="00436078">
        <w:rPr>
          <w:rFonts w:ascii="Arial" w:hAnsi="Arial" w:cs="Arial"/>
          <w:color w:val="000000"/>
          <w:shd w:val="clear" w:color="auto" w:fill="FFFFFF"/>
        </w:rPr>
        <w:t>o</w:t>
      </w:r>
      <w:r w:rsidR="00F6749A" w:rsidRPr="00436078">
        <w:rPr>
          <w:rFonts w:ascii="Arial" w:eastAsia="Times New Roman" w:hAnsi="Arial" w:cs="Arial"/>
          <w:kern w:val="0"/>
          <w:lang w:eastAsia="en-US"/>
        </w:rPr>
        <w:t xml:space="preserve">n hundreds of processors reducing </w:t>
      </w:r>
      <w:proofErr w:type="gramStart"/>
      <w:r w:rsidR="00F6749A" w:rsidRPr="00436078">
        <w:rPr>
          <w:rFonts w:ascii="Arial" w:eastAsia="Times New Roman" w:hAnsi="Arial" w:cs="Arial"/>
          <w:kern w:val="0"/>
          <w:lang w:eastAsia="en-US"/>
        </w:rPr>
        <w:t xml:space="preserve">the </w:t>
      </w:r>
      <w:r w:rsidR="00F47EB2" w:rsidRPr="00436078">
        <w:rPr>
          <w:rFonts w:ascii="Arial" w:hAnsi="Arial" w:cs="Arial"/>
          <w:color w:val="000000"/>
          <w:shd w:val="clear" w:color="auto" w:fill="FFFFFF"/>
        </w:rPr>
        <w:t xml:space="preserve"> r</w:t>
      </w:r>
      <w:r w:rsidR="006B094F" w:rsidRPr="00436078">
        <w:rPr>
          <w:rFonts w:ascii="Arial" w:eastAsia="Times New Roman" w:hAnsi="Arial" w:cs="Arial"/>
          <w:kern w:val="0"/>
          <w:lang w:eastAsia="en-US"/>
        </w:rPr>
        <w:t>un</w:t>
      </w:r>
      <w:proofErr w:type="gramEnd"/>
      <w:r w:rsidR="006B094F" w:rsidRPr="00436078">
        <w:rPr>
          <w:rFonts w:ascii="Arial" w:eastAsia="Times New Roman" w:hAnsi="Arial" w:cs="Arial"/>
          <w:kern w:val="0"/>
          <w:lang w:eastAsia="en-US"/>
        </w:rPr>
        <w:t xml:space="preserve"> times </w:t>
      </w:r>
      <w:r w:rsidR="00F47EB2" w:rsidRPr="00436078">
        <w:rPr>
          <w:rFonts w:ascii="Arial" w:eastAsia="Times New Roman" w:hAnsi="Arial" w:cs="Arial"/>
          <w:kern w:val="0"/>
          <w:lang w:eastAsia="en-US"/>
        </w:rPr>
        <w:t xml:space="preserve">of the two workflows </w:t>
      </w:r>
      <w:r w:rsidR="006B094F" w:rsidRPr="00436078">
        <w:rPr>
          <w:rFonts w:ascii="Arial" w:eastAsia="Times New Roman" w:hAnsi="Arial" w:cs="Arial"/>
          <w:kern w:val="0"/>
          <w:lang w:eastAsia="en-US"/>
        </w:rPr>
        <w:t>to hours</w:t>
      </w:r>
      <w:r w:rsidR="00F47EB2" w:rsidRPr="00436078">
        <w:rPr>
          <w:rFonts w:ascii="Arial" w:eastAsia="Times New Roman" w:hAnsi="Arial" w:cs="Arial"/>
          <w:kern w:val="0"/>
          <w:lang w:eastAsia="en-US"/>
        </w:rPr>
        <w:t xml:space="preserve"> </w:t>
      </w:r>
      <w:r w:rsidR="006B094F" w:rsidRPr="00436078">
        <w:rPr>
          <w:rFonts w:ascii="Arial" w:eastAsia="Times New Roman" w:hAnsi="Arial" w:cs="Arial"/>
          <w:kern w:val="0"/>
          <w:lang w:eastAsia="en-US"/>
        </w:rPr>
        <w:t xml:space="preserve">from days with high </w:t>
      </w:r>
      <w:proofErr w:type="spellStart"/>
      <w:r w:rsidR="006B094F" w:rsidRPr="00436078">
        <w:rPr>
          <w:rFonts w:ascii="Arial" w:eastAsia="Times New Roman" w:hAnsi="Arial" w:cs="Arial"/>
          <w:kern w:val="0"/>
          <w:lang w:eastAsia="en-US"/>
        </w:rPr>
        <w:t>speedup</w:t>
      </w:r>
      <w:proofErr w:type="spellEnd"/>
      <w:r w:rsidR="006B094F" w:rsidRPr="00436078">
        <w:rPr>
          <w:rFonts w:ascii="Arial" w:eastAsia="Times New Roman" w:hAnsi="Arial" w:cs="Arial"/>
          <w:kern w:val="0"/>
          <w:lang w:eastAsia="en-US"/>
        </w:rPr>
        <w:t xml:space="preserve">. </w:t>
      </w:r>
      <w:r w:rsidR="00B41B48" w:rsidRPr="00436078">
        <w:rPr>
          <w:rFonts w:ascii="Arial" w:eastAsia="Times New Roman" w:hAnsi="Arial" w:cs="Arial"/>
          <w:kern w:val="0"/>
          <w:lang w:eastAsia="en-US"/>
        </w:rPr>
        <w:t>The lessons and the experiences</w:t>
      </w:r>
      <w:r w:rsidR="006B094F" w:rsidRPr="00436078">
        <w:rPr>
          <w:rFonts w:ascii="Arial" w:eastAsia="Times New Roman" w:hAnsi="Arial" w:cs="Arial"/>
          <w:kern w:val="0"/>
          <w:lang w:eastAsia="en-US"/>
        </w:rPr>
        <w:t xml:space="preserve"> </w:t>
      </w:r>
      <w:r w:rsidR="00B41B48" w:rsidRPr="00436078">
        <w:rPr>
          <w:rFonts w:ascii="Arial" w:eastAsia="Times New Roman" w:hAnsi="Arial" w:cs="Arial"/>
          <w:kern w:val="0"/>
          <w:lang w:eastAsia="en-US"/>
        </w:rPr>
        <w:t xml:space="preserve">presented in this paper </w:t>
      </w:r>
      <w:r w:rsidR="006B094F" w:rsidRPr="00436078">
        <w:rPr>
          <w:rFonts w:ascii="Arial" w:eastAsia="Times New Roman" w:hAnsi="Arial" w:cs="Arial"/>
          <w:kern w:val="0"/>
          <w:lang w:eastAsia="en-US"/>
        </w:rPr>
        <w:t xml:space="preserve">can lower the barrier to </w:t>
      </w:r>
      <w:r w:rsidR="006B094F" w:rsidRPr="00436078">
        <w:rPr>
          <w:rFonts w:ascii="Arial" w:eastAsia="Times New Roman" w:hAnsi="Arial" w:cs="Arial"/>
          <w:kern w:val="0"/>
          <w:lang w:eastAsia="en-US"/>
        </w:rPr>
        <w:lastRenderedPageBreak/>
        <w:t>scalable execution</w:t>
      </w:r>
      <w:r w:rsidR="00B41B48" w:rsidRPr="00436078">
        <w:rPr>
          <w:rFonts w:ascii="Arial" w:eastAsia="Times New Roman" w:hAnsi="Arial" w:cs="Arial"/>
          <w:kern w:val="0"/>
          <w:lang w:eastAsia="en-US"/>
        </w:rPr>
        <w:t xml:space="preserve"> of workflows</w:t>
      </w:r>
      <w:r w:rsidR="006B094F" w:rsidRPr="00436078">
        <w:rPr>
          <w:rFonts w:ascii="Arial" w:eastAsia="Times New Roman" w:hAnsi="Arial" w:cs="Arial"/>
          <w:kern w:val="0"/>
          <w:lang w:eastAsia="en-US"/>
        </w:rPr>
        <w:t>,</w:t>
      </w:r>
      <w:r w:rsidR="00B41B48" w:rsidRPr="00436078">
        <w:rPr>
          <w:rFonts w:ascii="Arial" w:eastAsia="Times New Roman" w:hAnsi="Arial" w:cs="Arial"/>
          <w:kern w:val="0"/>
          <w:lang w:eastAsia="en-US"/>
        </w:rPr>
        <w:t xml:space="preserve"> </w:t>
      </w:r>
      <w:r w:rsidR="006B094F" w:rsidRPr="00436078">
        <w:rPr>
          <w:rFonts w:ascii="Arial" w:eastAsia="Times New Roman" w:hAnsi="Arial" w:cs="Arial"/>
          <w:kern w:val="0"/>
          <w:lang w:eastAsia="en-US"/>
        </w:rPr>
        <w:t>allowing users to better harness the power of heterogeneous distributed systems for their own tools</w:t>
      </w:r>
      <w:r w:rsidR="00B41B48" w:rsidRPr="00436078">
        <w:rPr>
          <w:rFonts w:ascii="Arial" w:eastAsia="Times New Roman" w:hAnsi="Arial" w:cs="Arial"/>
          <w:kern w:val="0"/>
          <w:lang w:eastAsia="en-US"/>
        </w:rPr>
        <w:t>.</w:t>
      </w:r>
    </w:p>
    <w:p w:rsidR="00687F1F" w:rsidRPr="00436078" w:rsidRDefault="00687F1F" w:rsidP="006844AE">
      <w:pPr>
        <w:jc w:val="both"/>
        <w:rPr>
          <w:rFonts w:ascii="Arial" w:hAnsi="Arial" w:cs="Arial"/>
        </w:rPr>
      </w:pPr>
    </w:p>
    <w:p w:rsidR="007C667E" w:rsidRPr="00436078" w:rsidRDefault="00673036" w:rsidP="006844AE">
      <w:pPr>
        <w:widowControl/>
        <w:suppressAutoHyphens w:val="0"/>
        <w:autoSpaceDE w:val="0"/>
        <w:autoSpaceDN w:val="0"/>
        <w:adjustRightInd w:val="0"/>
        <w:jc w:val="both"/>
        <w:rPr>
          <w:rFonts w:ascii="Arial" w:eastAsia="Times New Roman" w:hAnsi="Arial" w:cs="Arial"/>
          <w:kern w:val="0"/>
          <w:lang w:eastAsia="en-US"/>
        </w:rPr>
      </w:pPr>
      <w:proofErr w:type="spellStart"/>
      <w:r w:rsidRPr="00436078">
        <w:rPr>
          <w:rFonts w:ascii="Arial" w:hAnsi="Arial" w:cs="Arial"/>
          <w:b/>
          <w:color w:val="000000"/>
        </w:rPr>
        <w:t>Luo</w:t>
      </w:r>
      <w:proofErr w:type="spellEnd"/>
      <w:r w:rsidRPr="00436078">
        <w:rPr>
          <w:rFonts w:ascii="Arial" w:hAnsi="Arial" w:cs="Arial"/>
          <w:b/>
          <w:color w:val="000000"/>
        </w:rPr>
        <w:t xml:space="preserve"> </w:t>
      </w:r>
      <w:r w:rsidR="00687F1F" w:rsidRPr="00436078">
        <w:rPr>
          <w:rFonts w:ascii="Arial" w:eastAsia="CMBX9" w:hAnsi="Arial" w:cs="Arial"/>
          <w:b/>
          <w:color w:val="000000"/>
        </w:rPr>
        <w:t>et al</w:t>
      </w:r>
      <w:r w:rsidR="00F123A7" w:rsidRPr="00436078">
        <w:rPr>
          <w:rFonts w:ascii="Arial" w:eastAsia="CMBX9" w:hAnsi="Arial" w:cs="Arial"/>
          <w:b/>
          <w:color w:val="000000"/>
        </w:rPr>
        <w:t>.</w:t>
      </w:r>
      <w:r w:rsidR="00D165AC">
        <w:rPr>
          <w:rFonts w:ascii="Arial" w:eastAsia="CMBX9" w:hAnsi="Arial" w:cs="Arial"/>
          <w:b/>
          <w:color w:val="000000"/>
        </w:rPr>
        <w:t xml:space="preserve"> </w:t>
      </w:r>
      <w:r w:rsidR="00D165AC">
        <w:rPr>
          <w:rFonts w:ascii="Arial" w:eastAsia="Times New Roman" w:hAnsi="Arial" w:cs="Arial"/>
          <w:color w:val="222222"/>
          <w:kern w:val="0"/>
          <w:szCs w:val="20"/>
          <w:lang w:eastAsia="en-US"/>
        </w:rPr>
        <w:t>[</w:t>
      </w:r>
      <w:proofErr w:type="spellStart"/>
      <w:r w:rsidR="00D165AC" w:rsidRPr="00436078">
        <w:rPr>
          <w:rFonts w:ascii="Arial" w:eastAsia="Times New Roman" w:hAnsi="Arial" w:cs="Arial"/>
          <w:color w:val="222222"/>
          <w:kern w:val="0"/>
          <w:szCs w:val="20"/>
          <w:lang w:eastAsia="en-US"/>
        </w:rPr>
        <w:t>Luo</w:t>
      </w:r>
      <w:proofErr w:type="spellEnd"/>
      <w:r w:rsidR="00D165AC">
        <w:rPr>
          <w:rFonts w:ascii="Arial" w:eastAsia="Times New Roman" w:hAnsi="Arial" w:cs="Arial"/>
          <w:color w:val="222222"/>
          <w:kern w:val="0"/>
          <w:szCs w:val="20"/>
          <w:lang w:eastAsia="en-US"/>
        </w:rPr>
        <w:t xml:space="preserve"> 2012]</w:t>
      </w:r>
      <w:r w:rsidR="00B41B48" w:rsidRPr="00436078">
        <w:rPr>
          <w:rFonts w:ascii="Arial" w:eastAsia="CMBX9" w:hAnsi="Arial" w:cs="Arial"/>
          <w:color w:val="000000"/>
        </w:rPr>
        <w:t xml:space="preserve"> </w:t>
      </w:r>
      <w:r w:rsidR="007C667E" w:rsidRPr="00436078">
        <w:rPr>
          <w:rFonts w:ascii="Arial" w:hAnsi="Arial" w:cs="Arial"/>
          <w:color w:val="000000"/>
          <w:shd w:val="clear" w:color="auto" w:fill="FFFFFF"/>
        </w:rPr>
        <w:t xml:space="preserve">describes an enhanced </w:t>
      </w:r>
      <w:r w:rsidR="00B41B48" w:rsidRPr="00436078">
        <w:rPr>
          <w:rFonts w:ascii="Arial" w:hAnsi="Arial" w:cs="Arial"/>
          <w:color w:val="000000"/>
          <w:shd w:val="clear" w:color="auto" w:fill="FFFFFF"/>
        </w:rPr>
        <w:t xml:space="preserve">MapReduce based </w:t>
      </w:r>
      <w:r w:rsidR="007C667E" w:rsidRPr="00436078">
        <w:rPr>
          <w:rFonts w:ascii="Arial" w:hAnsi="Arial" w:cs="Arial"/>
          <w:color w:val="000000"/>
          <w:shd w:val="clear" w:color="auto" w:fill="FFFFFF"/>
        </w:rPr>
        <w:t>prog</w:t>
      </w:r>
      <w:r w:rsidR="00B41B48" w:rsidRPr="00436078">
        <w:rPr>
          <w:rFonts w:ascii="Arial" w:hAnsi="Arial" w:cs="Arial"/>
          <w:color w:val="000000"/>
          <w:shd w:val="clear" w:color="auto" w:fill="FFFFFF"/>
        </w:rPr>
        <w:t xml:space="preserve">ramming </w:t>
      </w:r>
      <w:proofErr w:type="gramStart"/>
      <w:r w:rsidR="00B41B48" w:rsidRPr="00436078">
        <w:rPr>
          <w:rFonts w:ascii="Arial" w:hAnsi="Arial" w:cs="Arial"/>
          <w:color w:val="000000"/>
          <w:shd w:val="clear" w:color="auto" w:fill="FFFFFF"/>
        </w:rPr>
        <w:t>model ”</w:t>
      </w:r>
      <w:proofErr w:type="gramEnd"/>
      <w:r w:rsidR="00B41B48" w:rsidRPr="00436078">
        <w:rPr>
          <w:rFonts w:ascii="Arial" w:eastAsia="Times New Roman" w:hAnsi="Arial" w:cs="Arial"/>
          <w:kern w:val="0"/>
          <w:lang w:eastAsia="en-US"/>
        </w:rPr>
        <w:t>Map-Reduce-</w:t>
      </w:r>
      <w:proofErr w:type="spellStart"/>
      <w:r w:rsidR="00B41B48" w:rsidRPr="00436078">
        <w:rPr>
          <w:rFonts w:ascii="Arial" w:eastAsia="Times New Roman" w:hAnsi="Arial" w:cs="Arial"/>
          <w:kern w:val="0"/>
          <w:lang w:eastAsia="en-US"/>
        </w:rPr>
        <w:t>GlobalReduce</w:t>
      </w:r>
      <w:proofErr w:type="spellEnd"/>
      <w:r w:rsidR="00B41B48" w:rsidRPr="00436078">
        <w:rPr>
          <w:rFonts w:ascii="Arial" w:eastAsia="Times New Roman" w:hAnsi="Arial" w:cs="Arial"/>
          <w:kern w:val="0"/>
          <w:lang w:eastAsia="en-US"/>
        </w:rPr>
        <w:t xml:space="preserve">”, where the </w:t>
      </w:r>
      <w:r w:rsidR="00B41B48" w:rsidRPr="00436078">
        <w:rPr>
          <w:rFonts w:ascii="Arial" w:hAnsi="Arial" w:cs="Arial"/>
          <w:color w:val="000000"/>
          <w:shd w:val="clear" w:color="auto" w:fill="FFFFFF"/>
        </w:rPr>
        <w:t xml:space="preserve">computations are expressed as three functions: Map, Reduce, and </w:t>
      </w:r>
      <w:proofErr w:type="spellStart"/>
      <w:r w:rsidR="00B41B48" w:rsidRPr="00436078">
        <w:rPr>
          <w:rFonts w:ascii="Arial" w:hAnsi="Arial" w:cs="Arial"/>
          <w:color w:val="000000"/>
          <w:shd w:val="clear" w:color="auto" w:fill="FFFFFF"/>
        </w:rPr>
        <w:t>GlobalReduce</w:t>
      </w:r>
      <w:proofErr w:type="spellEnd"/>
      <w:r w:rsidR="00B41B48" w:rsidRPr="00436078">
        <w:rPr>
          <w:rFonts w:ascii="Arial" w:hAnsi="Arial" w:cs="Arial"/>
          <w:color w:val="000000"/>
          <w:shd w:val="clear" w:color="auto" w:fill="FFFFFF"/>
        </w:rPr>
        <w:t xml:space="preserve">. The authors name this model as </w:t>
      </w:r>
      <w:r w:rsidR="007C667E" w:rsidRPr="00436078">
        <w:rPr>
          <w:rFonts w:ascii="Arial" w:hAnsi="Arial" w:cs="Arial"/>
          <w:color w:val="000000"/>
          <w:shd w:val="clear" w:color="auto" w:fill="FFFFFF"/>
        </w:rPr>
        <w:t xml:space="preserve">‘Hierarchical MapReduce’. </w:t>
      </w:r>
      <w:r w:rsidR="00B41B48" w:rsidRPr="00436078">
        <w:rPr>
          <w:rFonts w:ascii="Arial" w:hAnsi="Arial" w:cs="Arial"/>
          <w:color w:val="000000"/>
          <w:shd w:val="clear" w:color="auto" w:fill="FFFFFF"/>
        </w:rPr>
        <w:t xml:space="preserve">The hierarchical MapReduce </w:t>
      </w:r>
      <w:r w:rsidR="007D1B17" w:rsidRPr="00436078">
        <w:rPr>
          <w:rFonts w:ascii="Arial" w:hAnsi="Arial" w:cs="Arial"/>
          <w:color w:val="000000"/>
          <w:shd w:val="clear" w:color="auto" w:fill="FFFFFF"/>
        </w:rPr>
        <w:t>framework divides the MapReduce computations and utilizes</w:t>
      </w:r>
      <w:r w:rsidR="00B41B48" w:rsidRPr="00436078">
        <w:rPr>
          <w:rFonts w:ascii="Arial" w:hAnsi="Arial" w:cs="Arial"/>
          <w:color w:val="000000"/>
          <w:shd w:val="clear" w:color="auto" w:fill="FFFFFF"/>
        </w:rPr>
        <w:t xml:space="preserve"> computation resources from multiple clusters simultaneously to execute MapReduce job across them.  </w:t>
      </w:r>
      <w:r w:rsidR="007C667E" w:rsidRPr="00436078">
        <w:rPr>
          <w:rFonts w:ascii="Arial" w:hAnsi="Arial" w:cs="Arial"/>
          <w:color w:val="000000"/>
          <w:shd w:val="clear" w:color="auto" w:fill="FFFFFF"/>
        </w:rPr>
        <w:t xml:space="preserve">The design is a powerful extension to MapReduce, especially to provide additional processing power for very large computations. </w:t>
      </w:r>
      <w:r w:rsidR="009919D7" w:rsidRPr="00436078">
        <w:rPr>
          <w:rFonts w:ascii="Arial" w:hAnsi="Arial" w:cs="Arial"/>
          <w:color w:val="000000"/>
          <w:shd w:val="clear" w:color="auto" w:fill="FFFFFF"/>
        </w:rPr>
        <w:t xml:space="preserve">Two static prior-knowledge based scheduling algorithms are proposed, one that targets compute-intensive jobs and another data-intensive jobs, evaluated using a life science application, </w:t>
      </w:r>
      <w:proofErr w:type="spellStart"/>
      <w:r w:rsidR="009919D7" w:rsidRPr="00436078">
        <w:rPr>
          <w:rFonts w:ascii="Arial" w:hAnsi="Arial" w:cs="Arial"/>
          <w:color w:val="000000"/>
          <w:shd w:val="clear" w:color="auto" w:fill="FFFFFF"/>
        </w:rPr>
        <w:t>AutoDock</w:t>
      </w:r>
      <w:proofErr w:type="spellEnd"/>
      <w:r w:rsidR="009919D7" w:rsidRPr="00436078">
        <w:rPr>
          <w:rFonts w:ascii="Arial" w:hAnsi="Arial" w:cs="Arial"/>
          <w:color w:val="000000"/>
          <w:shd w:val="clear" w:color="auto" w:fill="FFFFFF"/>
        </w:rPr>
        <w:t xml:space="preserve">, and a simple </w:t>
      </w:r>
      <w:proofErr w:type="spellStart"/>
      <w:r w:rsidR="009919D7" w:rsidRPr="00436078">
        <w:rPr>
          <w:rFonts w:ascii="Arial" w:hAnsi="Arial" w:cs="Arial"/>
          <w:color w:val="000000"/>
          <w:shd w:val="clear" w:color="auto" w:fill="FFFFFF"/>
        </w:rPr>
        <w:t>Grep</w:t>
      </w:r>
      <w:proofErr w:type="spellEnd"/>
      <w:r w:rsidR="009919D7" w:rsidRPr="00436078">
        <w:rPr>
          <w:rFonts w:ascii="Arial" w:hAnsi="Arial" w:cs="Arial"/>
          <w:color w:val="000000"/>
          <w:shd w:val="clear" w:color="auto" w:fill="FFFFFF"/>
        </w:rPr>
        <w:t xml:space="preserve">. </w:t>
      </w:r>
      <w:r w:rsidR="007C667E" w:rsidRPr="00436078">
        <w:rPr>
          <w:rFonts w:ascii="Arial" w:hAnsi="Arial" w:cs="Arial"/>
          <w:color w:val="000000"/>
          <w:shd w:val="clear" w:color="auto" w:fill="FFFFFF"/>
        </w:rPr>
        <w:t xml:space="preserve">The authors demonstrate the utility of their design and the performance metrics by greatly accelerating the application </w:t>
      </w:r>
      <w:proofErr w:type="spellStart"/>
      <w:r w:rsidR="007C667E" w:rsidRPr="00436078">
        <w:rPr>
          <w:rFonts w:ascii="Arial" w:hAnsi="Arial" w:cs="Arial"/>
          <w:color w:val="000000"/>
          <w:shd w:val="clear" w:color="auto" w:fill="FFFFFF"/>
        </w:rPr>
        <w:t>AutoDock</w:t>
      </w:r>
      <w:proofErr w:type="spellEnd"/>
      <w:r w:rsidR="007C667E" w:rsidRPr="00436078">
        <w:rPr>
          <w:rFonts w:ascii="Arial" w:hAnsi="Arial" w:cs="Arial"/>
          <w:color w:val="000000"/>
          <w:shd w:val="clear" w:color="auto" w:fill="FFFFFF"/>
        </w:rPr>
        <w:t xml:space="preserve"> across </w:t>
      </w:r>
      <w:r w:rsidR="00B41B48" w:rsidRPr="00436078">
        <w:rPr>
          <w:rFonts w:ascii="Arial" w:hAnsi="Arial" w:cs="Arial"/>
          <w:color w:val="000000"/>
          <w:shd w:val="clear" w:color="auto" w:fill="FFFFFF"/>
        </w:rPr>
        <w:t>three</w:t>
      </w:r>
      <w:r w:rsidR="007C667E" w:rsidRPr="00436078">
        <w:rPr>
          <w:rFonts w:ascii="Arial" w:hAnsi="Arial" w:cs="Arial"/>
          <w:color w:val="000000"/>
          <w:shd w:val="clear" w:color="auto" w:fill="FFFFFF"/>
        </w:rPr>
        <w:t xml:space="preserve"> large clusters.</w:t>
      </w:r>
      <w:r w:rsidR="007C667E" w:rsidRPr="00436078">
        <w:rPr>
          <w:rStyle w:val="apple-converted-space"/>
          <w:rFonts w:ascii="Arial" w:hAnsi="Arial" w:cs="Arial"/>
          <w:color w:val="000000"/>
          <w:shd w:val="clear" w:color="auto" w:fill="FFFFFF"/>
        </w:rPr>
        <w:t> </w:t>
      </w:r>
      <w:r w:rsidR="009919D7" w:rsidRPr="00436078">
        <w:rPr>
          <w:rStyle w:val="apple-converted-space"/>
          <w:rFonts w:ascii="Arial" w:hAnsi="Arial" w:cs="Arial"/>
          <w:color w:val="000000"/>
          <w:shd w:val="clear" w:color="auto" w:fill="FFFFFF"/>
        </w:rPr>
        <w:t xml:space="preserve"> </w:t>
      </w:r>
    </w:p>
    <w:p w:rsidR="00B96024" w:rsidRPr="00436078" w:rsidRDefault="00B96024" w:rsidP="007C667E">
      <w:pPr>
        <w:tabs>
          <w:tab w:val="left" w:pos="1847"/>
        </w:tabs>
        <w:jc w:val="both"/>
        <w:rPr>
          <w:rFonts w:ascii="Arial" w:eastAsia="CMBX9" w:hAnsi="Arial" w:cs="Arial"/>
          <w:color w:val="000000"/>
        </w:rPr>
      </w:pPr>
    </w:p>
    <w:p w:rsidR="008849F2" w:rsidRPr="00436078" w:rsidRDefault="00673036" w:rsidP="00A91FFA">
      <w:pPr>
        <w:tabs>
          <w:tab w:val="left" w:pos="1847"/>
        </w:tabs>
        <w:jc w:val="both"/>
        <w:rPr>
          <w:rFonts w:ascii="Arial" w:eastAsia="Times New Roman" w:hAnsi="Arial" w:cs="Arial"/>
          <w:kern w:val="0"/>
          <w:lang w:eastAsia="en-US"/>
        </w:rPr>
      </w:pPr>
      <w:r w:rsidRPr="00436078">
        <w:rPr>
          <w:rFonts w:ascii="Arial" w:hAnsi="Arial" w:cs="Arial"/>
          <w:b/>
          <w:color w:val="000000"/>
        </w:rPr>
        <w:t xml:space="preserve">Kim </w:t>
      </w:r>
      <w:r w:rsidR="00687F1F" w:rsidRPr="00436078">
        <w:rPr>
          <w:rFonts w:ascii="Arial" w:eastAsia="CMBX9" w:hAnsi="Arial" w:cs="Arial"/>
          <w:b/>
          <w:color w:val="000000"/>
        </w:rPr>
        <w:t>et al.</w:t>
      </w:r>
      <w:r w:rsidR="004D0FF1" w:rsidRPr="00436078">
        <w:rPr>
          <w:rFonts w:ascii="Arial" w:hAnsi="Arial" w:cs="Arial"/>
          <w:color w:val="000000"/>
          <w:shd w:val="clear" w:color="auto" w:fill="FFFFFF"/>
        </w:rPr>
        <w:t xml:space="preserve"> </w:t>
      </w:r>
      <w:r w:rsidR="00D165AC">
        <w:rPr>
          <w:rFonts w:ascii="Arial" w:eastAsia="Times New Roman" w:hAnsi="Arial" w:cs="Arial"/>
          <w:color w:val="222222"/>
          <w:kern w:val="0"/>
          <w:szCs w:val="20"/>
          <w:lang w:eastAsia="en-US"/>
        </w:rPr>
        <w:t>[</w:t>
      </w:r>
      <w:r w:rsidR="00D165AC" w:rsidRPr="00436078">
        <w:rPr>
          <w:rFonts w:ascii="Arial" w:eastAsia="Times New Roman" w:hAnsi="Arial" w:cs="Arial"/>
          <w:color w:val="222222"/>
          <w:kern w:val="0"/>
          <w:szCs w:val="20"/>
          <w:lang w:eastAsia="en-US"/>
        </w:rPr>
        <w:t>Kim</w:t>
      </w:r>
      <w:r w:rsidR="00D165AC">
        <w:rPr>
          <w:rFonts w:ascii="Arial" w:eastAsia="Times New Roman" w:hAnsi="Arial" w:cs="Arial"/>
          <w:color w:val="222222"/>
          <w:kern w:val="0"/>
          <w:szCs w:val="20"/>
          <w:lang w:eastAsia="en-US"/>
        </w:rPr>
        <w:t xml:space="preserve"> 2012] </w:t>
      </w:r>
      <w:r w:rsidR="009919D7" w:rsidRPr="00436078">
        <w:rPr>
          <w:rFonts w:ascii="Arial" w:hAnsi="Arial" w:cs="Arial"/>
          <w:color w:val="000000"/>
          <w:shd w:val="clear" w:color="auto" w:fill="FFFFFF"/>
        </w:rPr>
        <w:t xml:space="preserve">present </w:t>
      </w:r>
      <w:r w:rsidR="00CC4E18" w:rsidRPr="00436078">
        <w:rPr>
          <w:rFonts w:ascii="Arial" w:hAnsi="Arial" w:cs="Arial"/>
          <w:color w:val="000000"/>
          <w:shd w:val="clear" w:color="auto" w:fill="FFFFFF"/>
        </w:rPr>
        <w:t>a runtime-environment, Distributed</w:t>
      </w:r>
      <w:r w:rsidR="00CC4E18" w:rsidRPr="00436078">
        <w:rPr>
          <w:rStyle w:val="apple-converted-space"/>
          <w:rFonts w:ascii="Arial" w:hAnsi="Arial" w:cs="Arial"/>
          <w:color w:val="000000"/>
          <w:shd w:val="clear" w:color="auto" w:fill="FFFFFF"/>
        </w:rPr>
        <w:t xml:space="preserve"> </w:t>
      </w:r>
      <w:r w:rsidR="00CC4E18" w:rsidRPr="00436078">
        <w:rPr>
          <w:rFonts w:ascii="Arial" w:hAnsi="Arial" w:cs="Arial"/>
          <w:color w:val="000000"/>
          <w:shd w:val="clear" w:color="auto" w:fill="FFFFFF"/>
        </w:rPr>
        <w:t xml:space="preserve">Application Runtime Environment (DARE) that supports the scalable, flexible and extensible composition of capabilities </w:t>
      </w:r>
      <w:r w:rsidR="009919D7" w:rsidRPr="00436078">
        <w:rPr>
          <w:rFonts w:ascii="Arial" w:hAnsi="Arial" w:cs="Arial"/>
          <w:color w:val="000000"/>
          <w:shd w:val="clear" w:color="auto" w:fill="FFFFFF"/>
        </w:rPr>
        <w:t xml:space="preserve">exploring </w:t>
      </w:r>
      <w:r w:rsidR="00CC4E18" w:rsidRPr="00436078">
        <w:rPr>
          <w:rFonts w:ascii="Arial" w:hAnsi="Arial" w:cs="Arial"/>
          <w:color w:val="000000"/>
          <w:shd w:val="clear" w:color="auto" w:fill="FFFFFF"/>
        </w:rPr>
        <w:t xml:space="preserve">the </w:t>
      </w:r>
      <w:r w:rsidR="009919D7" w:rsidRPr="00436078">
        <w:rPr>
          <w:rFonts w:ascii="Arial" w:hAnsi="Arial" w:cs="Arial"/>
          <w:color w:val="000000"/>
          <w:shd w:val="clear" w:color="auto" w:fill="FFFFFF"/>
        </w:rPr>
        <w:t xml:space="preserve">interoperability among heterogeneous distributed computing environments for pleasingly parallel applications. </w:t>
      </w:r>
      <w:r w:rsidR="00CC4E18" w:rsidRPr="00436078">
        <w:rPr>
          <w:rFonts w:ascii="Arial" w:hAnsi="Arial" w:cs="Arial"/>
          <w:color w:val="000000"/>
          <w:shd w:val="clear" w:color="auto" w:fill="FFFFFF"/>
        </w:rPr>
        <w:t>DARE is a SAGA-</w:t>
      </w:r>
      <w:proofErr w:type="spellStart"/>
      <w:r w:rsidR="00CC4E18" w:rsidRPr="00436078">
        <w:rPr>
          <w:rFonts w:ascii="Arial" w:hAnsi="Arial" w:cs="Arial"/>
          <w:color w:val="000000"/>
          <w:shd w:val="clear" w:color="auto" w:fill="FFFFFF"/>
        </w:rPr>
        <w:t>BigJob</w:t>
      </w:r>
      <w:proofErr w:type="spellEnd"/>
      <w:r w:rsidR="00CC4E18" w:rsidRPr="00436078">
        <w:rPr>
          <w:rFonts w:ascii="Arial" w:hAnsi="Arial" w:cs="Arial"/>
          <w:color w:val="000000"/>
          <w:shd w:val="clear" w:color="auto" w:fill="FFFFFF"/>
        </w:rPr>
        <w:t xml:space="preserve"> based framework </w:t>
      </w:r>
      <w:r w:rsidR="009919D7" w:rsidRPr="00436078">
        <w:rPr>
          <w:rFonts w:ascii="Arial" w:hAnsi="Arial" w:cs="Arial"/>
          <w:color w:val="000000"/>
          <w:shd w:val="clear" w:color="auto" w:fill="FFFFFF"/>
        </w:rPr>
        <w:t>motivated by the next-generation sequencing (NGS) analysis and other similar data intensive applications</w:t>
      </w:r>
      <w:r w:rsidR="00CC4E18" w:rsidRPr="00436078">
        <w:rPr>
          <w:rFonts w:ascii="Arial" w:hAnsi="Arial" w:cs="Arial"/>
          <w:color w:val="000000"/>
          <w:shd w:val="clear" w:color="auto" w:fill="FFFFFF"/>
        </w:rPr>
        <w:t xml:space="preserve">. The proposed framework would enable NGS like applications to run automatically on different infrastructures. </w:t>
      </w:r>
      <w:proofErr w:type="gramStart"/>
      <w:r w:rsidR="006844AE">
        <w:rPr>
          <w:rFonts w:ascii="Arial" w:hAnsi="Arial" w:cs="Arial"/>
          <w:color w:val="000000"/>
          <w:shd w:val="clear" w:color="auto" w:fill="FFFFFF"/>
        </w:rPr>
        <w:t>D</w:t>
      </w:r>
      <w:r w:rsidR="00CC4E18" w:rsidRPr="00436078">
        <w:rPr>
          <w:rFonts w:ascii="Arial" w:hAnsi="Arial" w:cs="Arial"/>
          <w:color w:val="000000"/>
          <w:shd w:val="clear" w:color="auto" w:fill="FFFFFF"/>
        </w:rPr>
        <w:t xml:space="preserve">ARE </w:t>
      </w:r>
      <w:r w:rsidR="009919D7" w:rsidRPr="00436078">
        <w:rPr>
          <w:rFonts w:ascii="Arial" w:hAnsi="Arial" w:cs="Arial"/>
          <w:color w:val="000000"/>
          <w:shd w:val="clear" w:color="auto" w:fill="FFFFFF"/>
        </w:rPr>
        <w:t>can utilize HPC, Grid and Cloud infrastructure through a unified framework to achieve task-level concurrency.</w:t>
      </w:r>
      <w:proofErr w:type="gramEnd"/>
      <w:r w:rsidR="009919D7" w:rsidRPr="00436078">
        <w:rPr>
          <w:rStyle w:val="apple-converted-space"/>
          <w:rFonts w:ascii="Arial" w:hAnsi="Arial" w:cs="Arial"/>
          <w:color w:val="000000"/>
          <w:shd w:val="clear" w:color="auto" w:fill="FFFFFF"/>
        </w:rPr>
        <w:t> </w:t>
      </w:r>
      <w:r w:rsidR="008849F2" w:rsidRPr="00436078">
        <w:rPr>
          <w:rStyle w:val="apple-converted-space"/>
          <w:rFonts w:ascii="Arial" w:hAnsi="Arial" w:cs="Arial"/>
          <w:color w:val="000000"/>
          <w:shd w:val="clear" w:color="auto" w:fill="FFFFFF"/>
        </w:rPr>
        <w:t>I</w:t>
      </w:r>
      <w:r w:rsidR="009919D7" w:rsidRPr="00436078">
        <w:rPr>
          <w:rFonts w:ascii="Arial" w:hAnsi="Arial" w:cs="Arial"/>
          <w:color w:val="000000"/>
          <w:shd w:val="clear" w:color="auto" w:fill="FFFFFF"/>
        </w:rPr>
        <w:t xml:space="preserve">n this work, </w:t>
      </w:r>
      <w:r w:rsidR="008849F2" w:rsidRPr="00436078">
        <w:rPr>
          <w:rFonts w:ascii="Arial" w:hAnsi="Arial" w:cs="Arial"/>
          <w:color w:val="000000"/>
          <w:shd w:val="clear" w:color="auto" w:fill="FFFFFF"/>
        </w:rPr>
        <w:t>authors</w:t>
      </w:r>
      <w:r w:rsidR="009919D7" w:rsidRPr="00436078">
        <w:rPr>
          <w:rFonts w:ascii="Arial" w:hAnsi="Arial" w:cs="Arial"/>
          <w:color w:val="000000"/>
          <w:shd w:val="clear" w:color="auto" w:fill="FFFFFF"/>
        </w:rPr>
        <w:t xml:space="preserve"> use BFAST as a representative standalone tool</w:t>
      </w:r>
      <w:r w:rsidR="008849F2" w:rsidRPr="00436078">
        <w:rPr>
          <w:rStyle w:val="apple-converted-space"/>
          <w:rFonts w:ascii="Arial" w:hAnsi="Arial" w:cs="Arial"/>
          <w:color w:val="000000"/>
          <w:shd w:val="clear" w:color="auto" w:fill="FFFFFF"/>
        </w:rPr>
        <w:t xml:space="preserve"> </w:t>
      </w:r>
      <w:r w:rsidR="009919D7" w:rsidRPr="00436078">
        <w:rPr>
          <w:rFonts w:ascii="Arial" w:hAnsi="Arial" w:cs="Arial"/>
          <w:color w:val="000000"/>
          <w:shd w:val="clear" w:color="auto" w:fill="FFFFFF"/>
        </w:rPr>
        <w:t xml:space="preserve">used for NGS data analysis and a </w:t>
      </w:r>
      <w:proofErr w:type="spellStart"/>
      <w:r w:rsidR="009919D7" w:rsidRPr="00436078">
        <w:rPr>
          <w:rFonts w:ascii="Arial" w:hAnsi="Arial" w:cs="Arial"/>
          <w:color w:val="000000"/>
          <w:shd w:val="clear" w:color="auto" w:fill="FFFFFF"/>
        </w:rPr>
        <w:t>ChIP-Seq</w:t>
      </w:r>
      <w:proofErr w:type="spellEnd"/>
      <w:r w:rsidR="009919D7" w:rsidRPr="00436078">
        <w:rPr>
          <w:rFonts w:ascii="Arial" w:hAnsi="Arial" w:cs="Arial"/>
          <w:color w:val="000000"/>
          <w:shd w:val="clear" w:color="auto" w:fill="FFFFFF"/>
        </w:rPr>
        <w:t xml:space="preserve"> pipeli</w:t>
      </w:r>
      <w:r w:rsidR="008849F2" w:rsidRPr="00436078">
        <w:rPr>
          <w:rFonts w:ascii="Arial" w:hAnsi="Arial" w:cs="Arial"/>
          <w:color w:val="000000"/>
          <w:shd w:val="clear" w:color="auto" w:fill="FFFFFF"/>
        </w:rPr>
        <w:t>ne as a representative pipeline</w:t>
      </w:r>
      <w:r w:rsidR="008849F2" w:rsidRPr="00436078">
        <w:rPr>
          <w:rStyle w:val="apple-converted-space"/>
          <w:rFonts w:ascii="Arial" w:hAnsi="Arial" w:cs="Arial"/>
          <w:color w:val="000000"/>
          <w:shd w:val="clear" w:color="auto" w:fill="FFFFFF"/>
        </w:rPr>
        <w:t xml:space="preserve"> </w:t>
      </w:r>
      <w:r w:rsidR="009919D7" w:rsidRPr="00436078">
        <w:rPr>
          <w:rFonts w:ascii="Arial" w:hAnsi="Arial" w:cs="Arial"/>
          <w:color w:val="000000"/>
          <w:shd w:val="clear" w:color="auto" w:fill="FFFFFF"/>
        </w:rPr>
        <w:t xml:space="preserve">based approach. </w:t>
      </w:r>
      <w:r w:rsidR="00CC4E18" w:rsidRPr="00436078">
        <w:rPr>
          <w:rFonts w:ascii="Arial" w:eastAsia="Times New Roman" w:hAnsi="Arial" w:cs="Arial"/>
          <w:kern w:val="0"/>
          <w:lang w:eastAsia="en-US"/>
        </w:rPr>
        <w:t xml:space="preserve">This paper represents the initial steps in the design and development of a general-purpose, scalable and extensible infrastructure to support next-generation (gene) sequencing data analytics. </w:t>
      </w:r>
    </w:p>
    <w:p w:rsidR="009919D7" w:rsidRPr="00436078" w:rsidRDefault="009919D7" w:rsidP="00A91FFA">
      <w:pPr>
        <w:tabs>
          <w:tab w:val="left" w:pos="1847"/>
        </w:tabs>
        <w:jc w:val="both"/>
        <w:rPr>
          <w:rStyle w:val="apple-converted-space"/>
          <w:rFonts w:ascii="Arial" w:hAnsi="Arial" w:cs="Arial"/>
          <w:color w:val="000000"/>
          <w:shd w:val="clear" w:color="auto" w:fill="FFFFFF"/>
        </w:rPr>
      </w:pPr>
      <w:r w:rsidRPr="00436078">
        <w:rPr>
          <w:rStyle w:val="apple-converted-space"/>
          <w:rFonts w:ascii="Arial" w:hAnsi="Arial" w:cs="Arial"/>
          <w:color w:val="000000"/>
          <w:shd w:val="clear" w:color="auto" w:fill="FFFFFF"/>
        </w:rPr>
        <w:t> </w:t>
      </w:r>
    </w:p>
    <w:p w:rsidR="00687F1F" w:rsidRPr="00436078" w:rsidRDefault="00687F1F">
      <w:pPr>
        <w:tabs>
          <w:tab w:val="left" w:pos="1847"/>
        </w:tabs>
        <w:jc w:val="both"/>
        <w:rPr>
          <w:rFonts w:ascii="Arial" w:hAnsi="Arial" w:cs="Arial"/>
          <w:color w:val="000000"/>
        </w:rPr>
      </w:pPr>
    </w:p>
    <w:p w:rsidR="00687F1F" w:rsidRPr="00436078" w:rsidRDefault="00673036" w:rsidP="00673036">
      <w:pPr>
        <w:tabs>
          <w:tab w:val="left" w:pos="1847"/>
        </w:tabs>
        <w:jc w:val="both"/>
        <w:rPr>
          <w:rFonts w:ascii="Arial" w:hAnsi="Arial" w:cs="Arial"/>
          <w:color w:val="000000"/>
          <w:shd w:val="clear" w:color="auto" w:fill="FFFFFF"/>
        </w:rPr>
      </w:pPr>
      <w:proofErr w:type="spellStart"/>
      <w:r w:rsidRPr="00436078">
        <w:rPr>
          <w:rFonts w:ascii="Arial" w:hAnsi="Arial" w:cs="Arial"/>
          <w:b/>
          <w:color w:val="000000"/>
        </w:rPr>
        <w:t>Ellingson</w:t>
      </w:r>
      <w:proofErr w:type="spellEnd"/>
      <w:r w:rsidRPr="00436078">
        <w:rPr>
          <w:rFonts w:ascii="Arial" w:hAnsi="Arial" w:cs="Arial"/>
          <w:b/>
          <w:color w:val="000000"/>
        </w:rPr>
        <w:t xml:space="preserve"> </w:t>
      </w:r>
      <w:r w:rsidR="00BB18D6" w:rsidRPr="00436078">
        <w:rPr>
          <w:rFonts w:ascii="Arial" w:eastAsia="CMBX9" w:hAnsi="Arial" w:cs="Arial"/>
          <w:b/>
          <w:bCs/>
          <w:color w:val="000000"/>
        </w:rPr>
        <w:t>et al.</w:t>
      </w:r>
      <w:r w:rsidRPr="00436078">
        <w:rPr>
          <w:rFonts w:ascii="Arial" w:eastAsia="CMBX9" w:hAnsi="Arial" w:cs="Arial"/>
          <w:b/>
          <w:bCs/>
          <w:color w:val="000000"/>
        </w:rPr>
        <w:t xml:space="preserve"> </w:t>
      </w:r>
      <w:r w:rsidR="00D165AC">
        <w:rPr>
          <w:rFonts w:ascii="Arial" w:eastAsia="Times New Roman" w:hAnsi="Arial" w:cs="Arial"/>
          <w:color w:val="222222"/>
          <w:kern w:val="0"/>
          <w:szCs w:val="20"/>
          <w:lang w:eastAsia="en-US"/>
        </w:rPr>
        <w:t>[</w:t>
      </w:r>
      <w:proofErr w:type="spellStart"/>
      <w:r w:rsidR="00D165AC" w:rsidRPr="00436078">
        <w:rPr>
          <w:rFonts w:ascii="Arial" w:eastAsia="Times New Roman" w:hAnsi="Arial" w:cs="Arial"/>
          <w:color w:val="222222"/>
          <w:kern w:val="0"/>
          <w:szCs w:val="20"/>
          <w:lang w:eastAsia="en-US"/>
        </w:rPr>
        <w:t>Ellingson</w:t>
      </w:r>
      <w:proofErr w:type="spellEnd"/>
      <w:r w:rsidR="00D165AC" w:rsidRPr="00436078">
        <w:rPr>
          <w:rFonts w:ascii="Arial" w:eastAsia="Times New Roman" w:hAnsi="Arial" w:cs="Arial"/>
          <w:color w:val="222222"/>
          <w:kern w:val="0"/>
          <w:szCs w:val="20"/>
          <w:lang w:eastAsia="en-US"/>
        </w:rPr>
        <w:t xml:space="preserve"> </w:t>
      </w:r>
      <w:r w:rsidR="00D165AC">
        <w:rPr>
          <w:rFonts w:ascii="Arial" w:eastAsia="Times New Roman" w:hAnsi="Arial" w:cs="Arial"/>
          <w:color w:val="222222"/>
          <w:kern w:val="0"/>
          <w:szCs w:val="20"/>
          <w:lang w:eastAsia="en-US"/>
        </w:rPr>
        <w:t xml:space="preserve">2012] </w:t>
      </w:r>
      <w:r w:rsidRPr="00436078">
        <w:rPr>
          <w:rFonts w:ascii="Arial" w:hAnsi="Arial" w:cs="Arial"/>
          <w:color w:val="000000"/>
          <w:shd w:val="clear" w:color="auto" w:fill="FFFFFF"/>
        </w:rPr>
        <w:t>describ</w:t>
      </w:r>
      <w:r w:rsidR="00CC4E18" w:rsidRPr="00436078">
        <w:rPr>
          <w:rFonts w:ascii="Arial" w:hAnsi="Arial" w:cs="Arial"/>
          <w:color w:val="000000"/>
          <w:shd w:val="clear" w:color="auto" w:fill="FFFFFF"/>
        </w:rPr>
        <w:t>e</w:t>
      </w:r>
      <w:r w:rsidRPr="00436078">
        <w:rPr>
          <w:rFonts w:ascii="Arial" w:hAnsi="Arial" w:cs="Arial"/>
          <w:color w:val="000000"/>
          <w:shd w:val="clear" w:color="auto" w:fill="FFFFFF"/>
        </w:rPr>
        <w:t xml:space="preserve"> their experience porting the </w:t>
      </w:r>
      <w:proofErr w:type="spellStart"/>
      <w:r w:rsidR="00CC4E18" w:rsidRPr="00436078">
        <w:rPr>
          <w:rFonts w:ascii="Arial" w:hAnsi="Arial" w:cs="Arial"/>
          <w:color w:val="000000"/>
          <w:shd w:val="clear" w:color="auto" w:fill="FFFFFF"/>
        </w:rPr>
        <w:t>AutoDock</w:t>
      </w:r>
      <w:proofErr w:type="spellEnd"/>
      <w:r w:rsidR="00CC4E18" w:rsidRPr="00436078">
        <w:rPr>
          <w:rFonts w:ascii="Arial" w:hAnsi="Arial" w:cs="Arial"/>
          <w:color w:val="000000"/>
          <w:shd w:val="clear" w:color="auto" w:fill="FFFFFF"/>
        </w:rPr>
        <w:t xml:space="preserve"> </w:t>
      </w:r>
      <w:r w:rsidRPr="00436078">
        <w:rPr>
          <w:rFonts w:ascii="Arial" w:hAnsi="Arial" w:cs="Arial"/>
          <w:color w:val="000000"/>
          <w:shd w:val="clear" w:color="auto" w:fill="FFFFFF"/>
        </w:rPr>
        <w:t xml:space="preserve">molecular docking program to run within </w:t>
      </w:r>
      <w:r w:rsidR="008E7F9F" w:rsidRPr="00436078">
        <w:rPr>
          <w:rFonts w:ascii="Arial" w:hAnsi="Arial" w:cs="Arial"/>
          <w:color w:val="000000"/>
          <w:shd w:val="clear" w:color="auto" w:fill="FFFFFF"/>
        </w:rPr>
        <w:t xml:space="preserve">the open source </w:t>
      </w:r>
      <w:r w:rsidRPr="00436078">
        <w:rPr>
          <w:rFonts w:ascii="Arial" w:hAnsi="Arial" w:cs="Arial"/>
          <w:color w:val="000000"/>
          <w:shd w:val="clear" w:color="auto" w:fill="FFFFFF"/>
        </w:rPr>
        <w:t>Hadoop</w:t>
      </w:r>
      <w:r w:rsidR="008E7F9F" w:rsidRPr="00436078">
        <w:rPr>
          <w:rFonts w:ascii="Arial" w:hAnsi="Arial" w:cs="Arial"/>
          <w:color w:val="000000"/>
          <w:shd w:val="clear" w:color="auto" w:fill="FFFFFF"/>
        </w:rPr>
        <w:t xml:space="preserve"> MapReduce framework</w:t>
      </w:r>
      <w:r w:rsidRPr="00436078">
        <w:rPr>
          <w:rFonts w:ascii="Arial" w:hAnsi="Arial" w:cs="Arial"/>
          <w:color w:val="000000"/>
          <w:shd w:val="clear" w:color="auto" w:fill="FFFFFF"/>
        </w:rPr>
        <w:t xml:space="preserve">. </w:t>
      </w:r>
      <w:r w:rsidR="008E7F9F" w:rsidRPr="00436078">
        <w:rPr>
          <w:rFonts w:ascii="Arial" w:hAnsi="Arial" w:cs="Arial"/>
        </w:rPr>
        <w:t>Virtual molecular docking is a task parallel computational method used in computer-aided drug discovery that calculates the binding affinity of a small molecule drug candidate to a target protein. Authors</w:t>
      </w:r>
      <w:r w:rsidR="008E7F9F" w:rsidRPr="00436078">
        <w:rPr>
          <w:rFonts w:ascii="Arial" w:hAnsi="Arial" w:cs="Arial"/>
          <w:color w:val="000000"/>
          <w:shd w:val="clear" w:color="auto" w:fill="FFFFFF"/>
        </w:rPr>
        <w:t xml:space="preserve"> evaluate the performance of the </w:t>
      </w:r>
      <w:proofErr w:type="spellStart"/>
      <w:r w:rsidR="008E7F9F" w:rsidRPr="00436078">
        <w:rPr>
          <w:rFonts w:ascii="Arial" w:hAnsi="Arial" w:cs="Arial"/>
          <w:color w:val="000000"/>
          <w:shd w:val="clear" w:color="auto" w:fill="FFFFFF"/>
        </w:rPr>
        <w:t>Autodock</w:t>
      </w:r>
      <w:proofErr w:type="spellEnd"/>
      <w:r w:rsidR="008E7F9F" w:rsidRPr="00436078">
        <w:rPr>
          <w:rFonts w:ascii="Arial" w:hAnsi="Arial" w:cs="Arial"/>
          <w:color w:val="000000"/>
          <w:shd w:val="clear" w:color="auto" w:fill="FFFFFF"/>
        </w:rPr>
        <w:t xml:space="preserve"> Hadoop implementation on the 1088 core Kandinsky cluster </w:t>
      </w:r>
      <w:r w:rsidR="008E7F9F" w:rsidRPr="00436078">
        <w:rPr>
          <w:rFonts w:ascii="Arial" w:hAnsi="Arial" w:cs="Arial"/>
        </w:rPr>
        <w:t xml:space="preserve">located at Oak Ridge National Laboratory. </w:t>
      </w:r>
      <w:r w:rsidRPr="00436078">
        <w:rPr>
          <w:rFonts w:ascii="Arial" w:hAnsi="Arial" w:cs="Arial"/>
          <w:color w:val="000000"/>
          <w:shd w:val="clear" w:color="auto" w:fill="FFFFFF"/>
        </w:rPr>
        <w:t>In this environment, the authors were able to achieve an impressive 450-fold speedup over a serial execution, reducing &gt;1 year of work to ~1 day.</w:t>
      </w:r>
    </w:p>
    <w:p w:rsidR="00687F1F" w:rsidRPr="00436078" w:rsidRDefault="00687F1F">
      <w:pPr>
        <w:tabs>
          <w:tab w:val="left" w:pos="1847"/>
        </w:tabs>
        <w:jc w:val="both"/>
        <w:rPr>
          <w:rFonts w:ascii="Arial" w:hAnsi="Arial" w:cs="Arial"/>
        </w:rPr>
      </w:pPr>
    </w:p>
    <w:p w:rsidR="00FD20E5" w:rsidRPr="008E7F9F" w:rsidRDefault="00687F1F">
      <w:pPr>
        <w:tabs>
          <w:tab w:val="left" w:pos="1847"/>
        </w:tabs>
        <w:jc w:val="both"/>
        <w:rPr>
          <w:rStyle w:val="apple-converted-space"/>
          <w:rFonts w:ascii="Arial" w:hAnsi="Arial" w:cs="Arial"/>
          <w:color w:val="222222"/>
        </w:rPr>
      </w:pPr>
      <w:r w:rsidRPr="00436078">
        <w:rPr>
          <w:rFonts w:ascii="Arial" w:eastAsia="CMBX9" w:hAnsi="Arial" w:cs="Arial"/>
          <w:color w:val="000000"/>
        </w:rPr>
        <w:t xml:space="preserve">Finally, </w:t>
      </w:r>
      <w:r w:rsidR="00673036" w:rsidRPr="00436078">
        <w:rPr>
          <w:rFonts w:ascii="Arial" w:hAnsi="Arial" w:cs="Arial"/>
          <w:b/>
          <w:color w:val="000000"/>
        </w:rPr>
        <w:t>Schatz</w:t>
      </w:r>
      <w:r w:rsidR="008E7F9F" w:rsidRPr="00436078">
        <w:rPr>
          <w:rFonts w:ascii="Arial" w:eastAsia="CMBX9" w:hAnsi="Arial" w:cs="Arial"/>
          <w:color w:val="000000"/>
        </w:rPr>
        <w:t xml:space="preserve"> </w:t>
      </w:r>
      <w:r w:rsidR="00D165AC">
        <w:rPr>
          <w:rFonts w:ascii="Arial" w:eastAsia="Times New Roman" w:hAnsi="Arial" w:cs="Arial"/>
          <w:color w:val="222222"/>
          <w:kern w:val="0"/>
          <w:szCs w:val="20"/>
          <w:lang w:eastAsia="en-US"/>
        </w:rPr>
        <w:t>[</w:t>
      </w:r>
      <w:r w:rsidR="00D165AC" w:rsidRPr="00436078">
        <w:rPr>
          <w:rFonts w:ascii="Arial" w:eastAsia="Times New Roman" w:hAnsi="Arial" w:cs="Arial"/>
          <w:color w:val="222222"/>
          <w:kern w:val="0"/>
          <w:szCs w:val="20"/>
          <w:lang w:eastAsia="en-US"/>
        </w:rPr>
        <w:t>Schatz</w:t>
      </w:r>
      <w:r w:rsidR="00D165AC">
        <w:rPr>
          <w:rFonts w:ascii="Arial" w:eastAsia="Times New Roman" w:hAnsi="Arial" w:cs="Arial"/>
          <w:color w:val="222222"/>
          <w:kern w:val="0"/>
          <w:szCs w:val="20"/>
          <w:lang w:eastAsia="en-US"/>
        </w:rPr>
        <w:t xml:space="preserve"> 2012] </w:t>
      </w:r>
      <w:r w:rsidR="00FD20E5" w:rsidRPr="00436078">
        <w:rPr>
          <w:rFonts w:ascii="Arial" w:hAnsi="Arial" w:cs="Arial"/>
          <w:color w:val="000000"/>
          <w:shd w:val="clear" w:color="auto" w:fill="FFFFFF"/>
        </w:rPr>
        <w:t xml:space="preserve">introduce the current research topics on computational methods of genomics, the complexity of biological applications and computational assays, and the increasing demands of improving algorithms and parallel systems. </w:t>
      </w:r>
      <w:r w:rsidR="00D65AC9" w:rsidRPr="00436078">
        <w:rPr>
          <w:rFonts w:ascii="Arial" w:hAnsi="Arial" w:cs="Arial"/>
          <w:color w:val="000000"/>
          <w:shd w:val="clear" w:color="auto" w:fill="FFFFFF"/>
        </w:rPr>
        <w:t>The</w:t>
      </w:r>
      <w:r w:rsidR="00D65AC9" w:rsidRPr="00436078">
        <w:rPr>
          <w:rStyle w:val="apple-converted-space"/>
          <w:rFonts w:ascii="Arial" w:hAnsi="Arial" w:cs="Arial"/>
          <w:color w:val="000000"/>
          <w:shd w:val="clear" w:color="auto" w:fill="FFFFFF"/>
        </w:rPr>
        <w:t> </w:t>
      </w:r>
      <w:r w:rsidR="00D65AC9" w:rsidRPr="00436078">
        <w:rPr>
          <w:rFonts w:ascii="Arial" w:hAnsi="Arial" w:cs="Arial"/>
          <w:color w:val="000000"/>
          <w:shd w:val="clear" w:color="auto" w:fill="FFFFFF"/>
        </w:rPr>
        <w:t>challenges brought by the ever-increasing amount of data produced by advanced</w:t>
      </w:r>
      <w:r w:rsidR="00D65AC9" w:rsidRPr="00436078">
        <w:rPr>
          <w:rStyle w:val="apple-converted-space"/>
          <w:rFonts w:ascii="Arial" w:hAnsi="Arial" w:cs="Arial"/>
          <w:color w:val="000000"/>
          <w:shd w:val="clear" w:color="auto" w:fill="FFFFFF"/>
        </w:rPr>
        <w:t> </w:t>
      </w:r>
      <w:r w:rsidR="00D65AC9" w:rsidRPr="00436078">
        <w:rPr>
          <w:rFonts w:ascii="Arial" w:hAnsi="Arial" w:cs="Arial"/>
          <w:color w:val="000000"/>
          <w:shd w:val="clear" w:color="auto" w:fill="FFFFFF"/>
        </w:rPr>
        <w:t xml:space="preserve">instruments are elaborated systematically in detail. </w:t>
      </w:r>
      <w:r w:rsidR="00436078" w:rsidRPr="00436078">
        <w:rPr>
          <w:rFonts w:ascii="Arial" w:hAnsi="Arial" w:cs="Arial"/>
          <w:color w:val="000000"/>
          <w:shd w:val="clear" w:color="auto" w:fill="FFFFFF"/>
        </w:rPr>
        <w:t>Authors discuss how parallel computing and cloud computing have</w:t>
      </w:r>
      <w:r w:rsidR="00436078" w:rsidRPr="00436078">
        <w:rPr>
          <w:rStyle w:val="apple-converted-space"/>
          <w:rFonts w:ascii="Arial" w:hAnsi="Arial" w:cs="Arial"/>
          <w:color w:val="000000"/>
          <w:shd w:val="clear" w:color="auto" w:fill="FFFFFF"/>
        </w:rPr>
        <w:t xml:space="preserve"> </w:t>
      </w:r>
      <w:r w:rsidR="00436078" w:rsidRPr="00436078">
        <w:rPr>
          <w:rFonts w:ascii="Arial" w:hAnsi="Arial" w:cs="Arial"/>
          <w:color w:val="000000"/>
          <w:shd w:val="clear" w:color="auto" w:fill="FFFFFF"/>
        </w:rPr>
        <w:t xml:space="preserve">been used to run large-scale biological applications and </w:t>
      </w:r>
      <w:r w:rsidR="00D65AC9" w:rsidRPr="00436078">
        <w:rPr>
          <w:rFonts w:ascii="Arial" w:hAnsi="Arial" w:cs="Arial"/>
          <w:color w:val="000000"/>
          <w:shd w:val="clear" w:color="auto" w:fill="FFFFFF"/>
        </w:rPr>
        <w:t>lists</w:t>
      </w:r>
      <w:r w:rsidR="00FD20E5" w:rsidRPr="00436078">
        <w:rPr>
          <w:rFonts w:ascii="Arial" w:hAnsi="Arial" w:cs="Arial"/>
          <w:color w:val="000000"/>
          <w:shd w:val="clear" w:color="auto" w:fill="FFFFFF"/>
        </w:rPr>
        <w:t xml:space="preserve"> the challenges of Cloud computing for </w:t>
      </w:r>
      <w:r w:rsidR="00436078" w:rsidRPr="00436078">
        <w:rPr>
          <w:rFonts w:ascii="Arial" w:hAnsi="Arial" w:cs="Arial"/>
          <w:color w:val="000000"/>
          <w:shd w:val="clear" w:color="auto" w:fill="FFFFFF"/>
        </w:rPr>
        <w:t xml:space="preserve">digital </w:t>
      </w:r>
      <w:r w:rsidR="00FD20E5" w:rsidRPr="00436078">
        <w:rPr>
          <w:rFonts w:ascii="Arial" w:hAnsi="Arial" w:cs="Arial"/>
          <w:color w:val="000000"/>
          <w:shd w:val="clear" w:color="auto" w:fill="FFFFFF"/>
        </w:rPr>
        <w:t>genomics. Issues such as big data, data security and privacy, cost of cloud utility are d</w:t>
      </w:r>
      <w:r w:rsidR="008E7F9F" w:rsidRPr="00436078">
        <w:rPr>
          <w:rFonts w:ascii="Arial" w:hAnsi="Arial" w:cs="Arial"/>
          <w:color w:val="000000"/>
          <w:shd w:val="clear" w:color="auto" w:fill="FFFFFF"/>
        </w:rPr>
        <w:t xml:space="preserve">iscussed. The </w:t>
      </w:r>
      <w:r w:rsidR="00D65AC9" w:rsidRPr="00436078">
        <w:rPr>
          <w:rFonts w:ascii="Arial" w:hAnsi="Arial" w:cs="Arial"/>
          <w:color w:val="000000"/>
          <w:shd w:val="clear" w:color="auto" w:fill="FFFFFF"/>
        </w:rPr>
        <w:t>author also discusses</w:t>
      </w:r>
      <w:r w:rsidR="00FD20E5" w:rsidRPr="00436078">
        <w:rPr>
          <w:rFonts w:ascii="Arial" w:hAnsi="Arial" w:cs="Arial"/>
          <w:color w:val="000000"/>
          <w:shd w:val="clear" w:color="auto" w:fill="FFFFFF"/>
        </w:rPr>
        <w:t xml:space="preserve"> the advantage of using hardware accelerators to</w:t>
      </w:r>
      <w:r w:rsidR="008E7F9F" w:rsidRPr="00436078">
        <w:rPr>
          <w:rFonts w:ascii="Arial" w:hAnsi="Arial" w:cs="Arial"/>
          <w:color w:val="000000"/>
          <w:shd w:val="clear" w:color="auto" w:fill="FFFFFF"/>
        </w:rPr>
        <w:t xml:space="preserve"> empower the genomics analysis and </w:t>
      </w:r>
      <w:r w:rsidR="00D65AC9" w:rsidRPr="00436078">
        <w:rPr>
          <w:rFonts w:ascii="Arial" w:hAnsi="Arial" w:cs="Arial"/>
          <w:color w:val="000000"/>
          <w:shd w:val="clear" w:color="auto" w:fill="FFFFFF"/>
        </w:rPr>
        <w:t>speculate</w:t>
      </w:r>
      <w:r w:rsidR="008E7F9F" w:rsidRPr="00436078">
        <w:rPr>
          <w:rFonts w:ascii="Arial" w:hAnsi="Arial" w:cs="Arial"/>
          <w:color w:val="000000"/>
          <w:shd w:val="clear" w:color="auto" w:fill="FFFFFF"/>
        </w:rPr>
        <w:t xml:space="preserve"> several </w:t>
      </w:r>
      <w:r w:rsidR="00FD20E5" w:rsidRPr="00436078">
        <w:rPr>
          <w:rFonts w:ascii="Arial" w:hAnsi="Arial" w:cs="Arial"/>
          <w:color w:val="000000"/>
          <w:shd w:val="clear" w:color="auto" w:fill="FFFFFF"/>
        </w:rPr>
        <w:t>future trends of digital demands of genomics that can potentially help researchers to reshape their thinking.</w:t>
      </w:r>
      <w:r w:rsidR="00FD20E5" w:rsidRPr="00436078">
        <w:rPr>
          <w:rStyle w:val="apple-converted-space"/>
          <w:rFonts w:ascii="Arial" w:hAnsi="Arial" w:cs="Arial"/>
          <w:color w:val="000000"/>
          <w:shd w:val="clear" w:color="auto" w:fill="FFFFFF"/>
        </w:rPr>
        <w:t> </w:t>
      </w:r>
    </w:p>
    <w:p w:rsidR="00E04A07" w:rsidRDefault="00E04A07">
      <w:pPr>
        <w:tabs>
          <w:tab w:val="left" w:pos="1847"/>
        </w:tabs>
        <w:jc w:val="both"/>
        <w:rPr>
          <w:sz w:val="26"/>
          <w:szCs w:val="26"/>
        </w:rPr>
      </w:pPr>
    </w:p>
    <w:p w:rsidR="00687F1F" w:rsidRDefault="00687F1F">
      <w:pPr>
        <w:pStyle w:val="Heading4"/>
        <w:rPr>
          <w:color w:val="000000"/>
        </w:rPr>
      </w:pPr>
      <w:r>
        <w:rPr>
          <w:sz w:val="26"/>
          <w:szCs w:val="26"/>
        </w:rPr>
        <w:lastRenderedPageBreak/>
        <w:t>3. ACKNOWLEDGEMENTS</w:t>
      </w:r>
    </w:p>
    <w:p w:rsidR="00687F1F" w:rsidRDefault="00687F1F">
      <w:pPr>
        <w:pStyle w:val="p1a"/>
        <w:jc w:val="both"/>
        <w:rPr>
          <w:rFonts w:ascii="Arial" w:hAnsi="Arial" w:cs="Arial"/>
          <w:color w:val="000000"/>
        </w:rPr>
      </w:pPr>
      <w:r>
        <w:rPr>
          <w:rFonts w:ascii="Arial" w:hAnsi="Arial" w:cs="Arial"/>
          <w:color w:val="000000"/>
        </w:rPr>
        <w:t xml:space="preserve">We would like to thank the authors for contributing papers on their research on </w:t>
      </w:r>
      <w:r>
        <w:rPr>
          <w:rFonts w:ascii="Arial" w:eastAsia="CMBX9" w:hAnsi="Arial" w:cs="Arial"/>
          <w:color w:val="000000"/>
        </w:rPr>
        <w:t xml:space="preserve">latest trends in </w:t>
      </w:r>
      <w:r w:rsidR="00797F7E">
        <w:rPr>
          <w:rFonts w:ascii="Arial" w:eastAsia="CMBX9" w:hAnsi="Arial" w:cs="Arial"/>
          <w:color w:val="000000"/>
        </w:rPr>
        <w:t xml:space="preserve">data intensive </w:t>
      </w:r>
      <w:r>
        <w:rPr>
          <w:rFonts w:ascii="Arial" w:eastAsia="CMBX9" w:hAnsi="Arial" w:cs="Arial"/>
          <w:color w:val="000000"/>
        </w:rPr>
        <w:t>technologies</w:t>
      </w:r>
      <w:r>
        <w:rPr>
          <w:rFonts w:ascii="Arial" w:hAnsi="Arial" w:cs="Arial"/>
          <w:color w:val="000000"/>
        </w:rPr>
        <w:t xml:space="preserve"> </w:t>
      </w:r>
      <w:r w:rsidR="00797F7E">
        <w:rPr>
          <w:rFonts w:ascii="Arial" w:hAnsi="Arial" w:cs="Arial"/>
          <w:color w:val="000000"/>
        </w:rPr>
        <w:t xml:space="preserve">and applications </w:t>
      </w:r>
      <w:r>
        <w:rPr>
          <w:rFonts w:ascii="Arial" w:hAnsi="Arial" w:cs="Arial"/>
          <w:color w:val="000000"/>
        </w:rPr>
        <w:t xml:space="preserve">for this special issue, and thank all the reviewers for providing constructive reviews and in helping to shape this special issue. Finally we would like to thank </w:t>
      </w:r>
      <w:r w:rsidR="003B75E1">
        <w:rPr>
          <w:rFonts w:ascii="Arial" w:hAnsi="Arial" w:cs="Arial"/>
          <w:color w:val="000000"/>
        </w:rPr>
        <w:t xml:space="preserve">the </w:t>
      </w:r>
      <w:r w:rsidR="00797F7E">
        <w:rPr>
          <w:rFonts w:ascii="Arial" w:hAnsi="Arial" w:cs="Arial"/>
          <w:color w:val="000000"/>
        </w:rPr>
        <w:t xml:space="preserve">editors of </w:t>
      </w:r>
      <w:r w:rsidR="00D54CFE" w:rsidRPr="00D54CFE">
        <w:rPr>
          <w:rFonts w:ascii="Arial" w:hAnsi="Arial" w:cs="Arial"/>
          <w:color w:val="000000"/>
        </w:rPr>
        <w:t>Concurrency and Computation: Practice and Experience</w:t>
      </w:r>
      <w:r w:rsidR="00D54CFE">
        <w:rPr>
          <w:rFonts w:ascii="Arial" w:hAnsi="Arial" w:cs="Arial"/>
          <w:color w:val="000000"/>
        </w:rPr>
        <w:t xml:space="preserve"> </w:t>
      </w:r>
      <w:r w:rsidR="00797F7E">
        <w:rPr>
          <w:rFonts w:ascii="Arial" w:hAnsi="Arial" w:cs="Arial"/>
          <w:color w:val="000000"/>
        </w:rPr>
        <w:t>fo</w:t>
      </w:r>
      <w:r>
        <w:rPr>
          <w:rFonts w:ascii="Arial" w:hAnsi="Arial" w:cs="Arial"/>
          <w:color w:val="000000"/>
        </w:rPr>
        <w:t>r providing us an opportunity to bring this special issue to the research community.</w:t>
      </w:r>
    </w:p>
    <w:p w:rsidR="00246200" w:rsidRDefault="00246200" w:rsidP="00246200"/>
    <w:p w:rsidR="00246200" w:rsidRDefault="00246200" w:rsidP="00246200">
      <w:pPr>
        <w:pStyle w:val="Heading4"/>
        <w:rPr>
          <w:color w:val="000000"/>
        </w:rPr>
      </w:pPr>
      <w:r>
        <w:rPr>
          <w:sz w:val="26"/>
          <w:szCs w:val="26"/>
        </w:rPr>
        <w:t>4. REFERENCES</w:t>
      </w:r>
      <w:r w:rsidR="00D165AC">
        <w:rPr>
          <w:sz w:val="26"/>
          <w:szCs w:val="26"/>
        </w:rPr>
        <w:t xml:space="preserve"> (typesetters: please add correct </w:t>
      </w:r>
      <w:r w:rsidR="00D165AC" w:rsidRPr="00D54CFE">
        <w:rPr>
          <w:color w:val="000000"/>
        </w:rPr>
        <w:t>Concurrency and Computation: Practice and Experience</w:t>
      </w:r>
      <w:r w:rsidR="00D165AC">
        <w:rPr>
          <w:sz w:val="26"/>
          <w:szCs w:val="26"/>
        </w:rPr>
        <w:t xml:space="preserve"> citations)</w:t>
      </w:r>
    </w:p>
    <w:p w:rsidR="00436078" w:rsidRDefault="00436078" w:rsidP="006844AE">
      <w:pPr>
        <w:widowControl/>
        <w:numPr>
          <w:ilvl w:val="0"/>
          <w:numId w:val="1"/>
        </w:numPr>
        <w:shd w:val="clear" w:color="auto" w:fill="FFFFFF"/>
        <w:suppressAutoHyphens w:val="0"/>
        <w:ind w:left="0" w:firstLine="0"/>
        <w:rPr>
          <w:rFonts w:ascii="Arial" w:eastAsia="Times New Roman" w:hAnsi="Arial" w:cs="Arial"/>
          <w:color w:val="222222"/>
          <w:kern w:val="0"/>
          <w:szCs w:val="20"/>
          <w:lang w:eastAsia="en-US"/>
        </w:rPr>
      </w:pPr>
      <w:r>
        <w:rPr>
          <w:rFonts w:ascii="Arial" w:eastAsia="Times New Roman" w:hAnsi="Arial" w:cs="Arial"/>
          <w:color w:val="222222"/>
          <w:kern w:val="0"/>
          <w:szCs w:val="20"/>
          <w:lang w:eastAsia="en-US"/>
        </w:rPr>
        <w:t>[</w:t>
      </w:r>
      <w:r w:rsidRPr="00436078">
        <w:rPr>
          <w:rFonts w:ascii="Arial" w:eastAsia="Times New Roman" w:hAnsi="Arial" w:cs="Arial"/>
          <w:color w:val="222222"/>
          <w:kern w:val="0"/>
          <w:szCs w:val="20"/>
          <w:lang w:eastAsia="en-US"/>
        </w:rPr>
        <w:t>Mitchell</w:t>
      </w:r>
      <w:r>
        <w:rPr>
          <w:rFonts w:ascii="Arial" w:eastAsia="Times New Roman" w:hAnsi="Arial" w:cs="Arial"/>
          <w:color w:val="222222"/>
          <w:kern w:val="0"/>
          <w:szCs w:val="20"/>
          <w:lang w:eastAsia="en-US"/>
        </w:rPr>
        <w:t xml:space="preserve"> 2012] </w:t>
      </w:r>
      <w:r w:rsidRPr="00436078">
        <w:rPr>
          <w:rFonts w:ascii="Arial" w:eastAsia="Times New Roman" w:hAnsi="Arial" w:cs="Arial"/>
          <w:color w:val="222222"/>
          <w:kern w:val="0"/>
          <w:szCs w:val="20"/>
          <w:lang w:eastAsia="en-US"/>
        </w:rPr>
        <w:t xml:space="preserve">Lawrence Mitchell, Terence M. Sloan, Muriel </w:t>
      </w:r>
      <w:proofErr w:type="spellStart"/>
      <w:r w:rsidRPr="00436078">
        <w:rPr>
          <w:rFonts w:ascii="Arial" w:eastAsia="Times New Roman" w:hAnsi="Arial" w:cs="Arial"/>
          <w:color w:val="222222"/>
          <w:kern w:val="0"/>
          <w:szCs w:val="20"/>
          <w:lang w:eastAsia="en-US"/>
        </w:rPr>
        <w:t>Mewissen</w:t>
      </w:r>
      <w:proofErr w:type="spellEnd"/>
      <w:r w:rsidRPr="00436078">
        <w:rPr>
          <w:rFonts w:ascii="Arial" w:eastAsia="Times New Roman" w:hAnsi="Arial" w:cs="Arial"/>
          <w:color w:val="222222"/>
          <w:kern w:val="0"/>
          <w:szCs w:val="20"/>
          <w:lang w:eastAsia="en-US"/>
        </w:rPr>
        <w:t xml:space="preserve">, </w:t>
      </w:r>
      <w:r>
        <w:rPr>
          <w:rFonts w:ascii="Arial" w:eastAsia="Times New Roman" w:hAnsi="Arial" w:cs="Arial"/>
          <w:color w:val="222222"/>
          <w:kern w:val="0"/>
          <w:szCs w:val="20"/>
          <w:lang w:eastAsia="en-US"/>
        </w:rPr>
        <w:t xml:space="preserve">Peter Ghazal, Thorsten Forster, </w:t>
      </w:r>
      <w:r w:rsidRPr="00436078">
        <w:rPr>
          <w:rFonts w:ascii="Arial" w:eastAsia="Times New Roman" w:hAnsi="Arial" w:cs="Arial"/>
          <w:color w:val="222222"/>
          <w:kern w:val="0"/>
          <w:szCs w:val="20"/>
          <w:lang w:eastAsia="en-US"/>
        </w:rPr>
        <w:t xml:space="preserve">Michal </w:t>
      </w:r>
      <w:proofErr w:type="spellStart"/>
      <w:r w:rsidRPr="00436078">
        <w:rPr>
          <w:rFonts w:ascii="Arial" w:eastAsia="Times New Roman" w:hAnsi="Arial" w:cs="Arial"/>
          <w:color w:val="222222"/>
          <w:kern w:val="0"/>
          <w:szCs w:val="20"/>
          <w:lang w:eastAsia="en-US"/>
        </w:rPr>
        <w:t>Piotrowski</w:t>
      </w:r>
      <w:proofErr w:type="spellEnd"/>
      <w:r w:rsidRPr="00436078">
        <w:rPr>
          <w:rFonts w:ascii="Arial" w:eastAsia="Times New Roman" w:hAnsi="Arial" w:cs="Arial"/>
          <w:color w:val="222222"/>
          <w:kern w:val="0"/>
          <w:szCs w:val="20"/>
          <w:lang w:eastAsia="en-US"/>
        </w:rPr>
        <w:t xml:space="preserve"> and Arthur </w:t>
      </w:r>
      <w:proofErr w:type="spellStart"/>
      <w:r w:rsidRPr="00436078">
        <w:rPr>
          <w:rFonts w:ascii="Arial" w:eastAsia="Times New Roman" w:hAnsi="Arial" w:cs="Arial"/>
          <w:color w:val="222222"/>
          <w:kern w:val="0"/>
          <w:szCs w:val="20"/>
          <w:lang w:eastAsia="en-US"/>
        </w:rPr>
        <w:t>Trew</w:t>
      </w:r>
      <w:proofErr w:type="spellEnd"/>
      <w:r w:rsidRPr="00436078">
        <w:rPr>
          <w:rFonts w:ascii="Arial" w:eastAsia="Times New Roman" w:hAnsi="Arial" w:cs="Arial"/>
          <w:color w:val="222222"/>
          <w:kern w:val="0"/>
          <w:szCs w:val="20"/>
          <w:lang w:eastAsia="en-US"/>
        </w:rPr>
        <w:t>. A parallel random forest classifier for R</w:t>
      </w:r>
      <w:r w:rsidR="006844AE">
        <w:rPr>
          <w:rFonts w:ascii="Arial" w:eastAsia="Times New Roman" w:hAnsi="Arial" w:cs="Arial"/>
          <w:color w:val="222222"/>
          <w:kern w:val="0"/>
          <w:szCs w:val="20"/>
          <w:lang w:eastAsia="en-US"/>
        </w:rPr>
        <w:t xml:space="preserve">, </w:t>
      </w:r>
      <w:r w:rsidR="006844AE" w:rsidRPr="006844AE">
        <w:rPr>
          <w:rFonts w:ascii="Arial" w:eastAsia="Times New Roman" w:hAnsi="Arial" w:cs="Arial"/>
          <w:color w:val="222222"/>
          <w:kern w:val="0"/>
          <w:szCs w:val="20"/>
          <w:lang w:eastAsia="en-US"/>
        </w:rPr>
        <w:t>Special Issue on Emerging Computational Methods for the Life Sciences</w:t>
      </w:r>
      <w:r w:rsidR="006844AE">
        <w:rPr>
          <w:rFonts w:ascii="Arial" w:eastAsia="Times New Roman" w:hAnsi="Arial" w:cs="Arial"/>
          <w:color w:val="222222"/>
          <w:kern w:val="0"/>
          <w:szCs w:val="20"/>
          <w:lang w:eastAsia="en-US"/>
        </w:rPr>
        <w:t>.</w:t>
      </w:r>
    </w:p>
    <w:p w:rsidR="00D816B8" w:rsidRPr="00436078" w:rsidRDefault="00D816B8" w:rsidP="00436078">
      <w:pPr>
        <w:widowControl/>
        <w:numPr>
          <w:ilvl w:val="0"/>
          <w:numId w:val="1"/>
        </w:numPr>
        <w:shd w:val="clear" w:color="auto" w:fill="FFFFFF"/>
        <w:suppressAutoHyphens w:val="0"/>
        <w:rPr>
          <w:rFonts w:ascii="Arial" w:eastAsia="Times New Roman" w:hAnsi="Arial" w:cs="Arial"/>
          <w:color w:val="222222"/>
          <w:kern w:val="0"/>
          <w:szCs w:val="20"/>
          <w:lang w:eastAsia="en-US"/>
        </w:rPr>
      </w:pPr>
    </w:p>
    <w:p w:rsidR="00436078" w:rsidRDefault="00436078" w:rsidP="006844AE">
      <w:pPr>
        <w:widowControl/>
        <w:numPr>
          <w:ilvl w:val="0"/>
          <w:numId w:val="1"/>
        </w:numPr>
        <w:shd w:val="clear" w:color="auto" w:fill="FFFFFF"/>
        <w:suppressAutoHyphens w:val="0"/>
        <w:ind w:left="0" w:firstLine="0"/>
        <w:rPr>
          <w:rFonts w:ascii="Arial" w:eastAsia="Times New Roman" w:hAnsi="Arial" w:cs="Arial"/>
          <w:color w:val="222222"/>
          <w:kern w:val="0"/>
          <w:szCs w:val="20"/>
          <w:lang w:eastAsia="en-US"/>
        </w:rPr>
      </w:pPr>
      <w:r>
        <w:rPr>
          <w:rFonts w:ascii="Arial" w:eastAsia="Times New Roman" w:hAnsi="Arial" w:cs="Arial"/>
          <w:color w:val="222222"/>
          <w:kern w:val="0"/>
          <w:szCs w:val="20"/>
          <w:lang w:eastAsia="en-US"/>
        </w:rPr>
        <w:t>[</w:t>
      </w:r>
      <w:proofErr w:type="spellStart"/>
      <w:r w:rsidRPr="00436078">
        <w:rPr>
          <w:rFonts w:ascii="Arial" w:eastAsia="Times New Roman" w:hAnsi="Arial" w:cs="Arial"/>
          <w:color w:val="222222"/>
          <w:kern w:val="0"/>
          <w:szCs w:val="20"/>
          <w:lang w:eastAsia="en-US"/>
        </w:rPr>
        <w:t>Lanc</w:t>
      </w:r>
      <w:proofErr w:type="spellEnd"/>
      <w:r>
        <w:rPr>
          <w:rFonts w:ascii="Arial" w:eastAsia="Times New Roman" w:hAnsi="Arial" w:cs="Arial"/>
          <w:color w:val="222222"/>
          <w:kern w:val="0"/>
          <w:szCs w:val="20"/>
          <w:lang w:eastAsia="en-US"/>
        </w:rPr>
        <w:t xml:space="preserve"> 2012] </w:t>
      </w:r>
      <w:r w:rsidRPr="00436078">
        <w:rPr>
          <w:rFonts w:ascii="Arial" w:eastAsia="Times New Roman" w:hAnsi="Arial" w:cs="Arial"/>
          <w:color w:val="222222"/>
          <w:kern w:val="0"/>
          <w:szCs w:val="20"/>
          <w:lang w:eastAsia="en-US"/>
        </w:rPr>
        <w:t xml:space="preserve">Irena </w:t>
      </w:r>
      <w:proofErr w:type="spellStart"/>
      <w:r w:rsidRPr="00436078">
        <w:rPr>
          <w:rFonts w:ascii="Arial" w:eastAsia="Times New Roman" w:hAnsi="Arial" w:cs="Arial"/>
          <w:color w:val="222222"/>
          <w:kern w:val="0"/>
          <w:szCs w:val="20"/>
          <w:lang w:eastAsia="en-US"/>
        </w:rPr>
        <w:t>Lanc</w:t>
      </w:r>
      <w:proofErr w:type="spellEnd"/>
      <w:r w:rsidRPr="00436078">
        <w:rPr>
          <w:rFonts w:ascii="Arial" w:eastAsia="Times New Roman" w:hAnsi="Arial" w:cs="Arial"/>
          <w:color w:val="222222"/>
          <w:kern w:val="0"/>
          <w:szCs w:val="20"/>
          <w:lang w:eastAsia="en-US"/>
        </w:rPr>
        <w:t xml:space="preserve">, Peter Bui, Douglas </w:t>
      </w:r>
      <w:proofErr w:type="spellStart"/>
      <w:r w:rsidRPr="00436078">
        <w:rPr>
          <w:rFonts w:ascii="Arial" w:eastAsia="Times New Roman" w:hAnsi="Arial" w:cs="Arial"/>
          <w:color w:val="222222"/>
          <w:kern w:val="0"/>
          <w:szCs w:val="20"/>
          <w:lang w:eastAsia="en-US"/>
        </w:rPr>
        <w:t>Thain</w:t>
      </w:r>
      <w:proofErr w:type="spellEnd"/>
      <w:r w:rsidRPr="00436078">
        <w:rPr>
          <w:rFonts w:ascii="Arial" w:eastAsia="Times New Roman" w:hAnsi="Arial" w:cs="Arial"/>
          <w:color w:val="222222"/>
          <w:kern w:val="0"/>
          <w:szCs w:val="20"/>
          <w:lang w:eastAsia="en-US"/>
        </w:rPr>
        <w:t xml:space="preserve"> and Scott </w:t>
      </w:r>
      <w:proofErr w:type="spellStart"/>
      <w:r>
        <w:rPr>
          <w:rFonts w:ascii="Arial" w:eastAsia="Times New Roman" w:hAnsi="Arial" w:cs="Arial"/>
          <w:color w:val="222222"/>
          <w:kern w:val="0"/>
          <w:szCs w:val="20"/>
          <w:lang w:eastAsia="en-US"/>
        </w:rPr>
        <w:t>Emrich</w:t>
      </w:r>
      <w:proofErr w:type="spellEnd"/>
      <w:r>
        <w:rPr>
          <w:rFonts w:ascii="Arial" w:eastAsia="Times New Roman" w:hAnsi="Arial" w:cs="Arial"/>
          <w:color w:val="222222"/>
          <w:kern w:val="0"/>
          <w:szCs w:val="20"/>
          <w:lang w:eastAsia="en-US"/>
        </w:rPr>
        <w:t xml:space="preserve">. Adapting Bioinformatics </w:t>
      </w:r>
      <w:r w:rsidRPr="00436078">
        <w:rPr>
          <w:rFonts w:ascii="Arial" w:eastAsia="Times New Roman" w:hAnsi="Arial" w:cs="Arial"/>
          <w:color w:val="222222"/>
          <w:kern w:val="0"/>
          <w:szCs w:val="20"/>
          <w:lang w:eastAsia="en-US"/>
        </w:rPr>
        <w:t>Applications for Heterogeneous Systems: a case study</w:t>
      </w:r>
      <w:r w:rsidR="006844AE">
        <w:rPr>
          <w:rFonts w:ascii="Arial" w:eastAsia="Times New Roman" w:hAnsi="Arial" w:cs="Arial"/>
          <w:color w:val="222222"/>
          <w:kern w:val="0"/>
          <w:szCs w:val="20"/>
          <w:lang w:eastAsia="en-US"/>
        </w:rPr>
        <w:t xml:space="preserve">, </w:t>
      </w:r>
      <w:r w:rsidR="006844AE" w:rsidRPr="006844AE">
        <w:rPr>
          <w:rFonts w:ascii="Arial" w:eastAsia="Times New Roman" w:hAnsi="Arial" w:cs="Arial"/>
          <w:color w:val="222222"/>
          <w:kern w:val="0"/>
          <w:szCs w:val="20"/>
          <w:lang w:eastAsia="en-US"/>
        </w:rPr>
        <w:t>Special Issue on Emerging Computational Methods for the Life Sciences</w:t>
      </w:r>
      <w:r w:rsidR="006844AE">
        <w:rPr>
          <w:rFonts w:ascii="Arial" w:eastAsia="Times New Roman" w:hAnsi="Arial" w:cs="Arial"/>
          <w:color w:val="222222"/>
          <w:kern w:val="0"/>
          <w:szCs w:val="20"/>
          <w:lang w:eastAsia="en-US"/>
        </w:rPr>
        <w:t>.</w:t>
      </w:r>
    </w:p>
    <w:p w:rsidR="00D816B8" w:rsidRPr="00436078" w:rsidRDefault="00D816B8" w:rsidP="00436078">
      <w:pPr>
        <w:widowControl/>
        <w:numPr>
          <w:ilvl w:val="0"/>
          <w:numId w:val="1"/>
        </w:numPr>
        <w:shd w:val="clear" w:color="auto" w:fill="FFFFFF"/>
        <w:suppressAutoHyphens w:val="0"/>
        <w:rPr>
          <w:rFonts w:ascii="Arial" w:eastAsia="Times New Roman" w:hAnsi="Arial" w:cs="Arial"/>
          <w:color w:val="222222"/>
          <w:kern w:val="0"/>
          <w:szCs w:val="20"/>
          <w:lang w:eastAsia="en-US"/>
        </w:rPr>
      </w:pPr>
    </w:p>
    <w:p w:rsidR="00436078" w:rsidRDefault="00436078" w:rsidP="006844AE">
      <w:pPr>
        <w:widowControl/>
        <w:numPr>
          <w:ilvl w:val="0"/>
          <w:numId w:val="1"/>
        </w:numPr>
        <w:shd w:val="clear" w:color="auto" w:fill="FFFFFF"/>
        <w:suppressAutoHyphens w:val="0"/>
        <w:ind w:left="0" w:firstLine="0"/>
        <w:rPr>
          <w:rFonts w:ascii="Arial" w:eastAsia="Times New Roman" w:hAnsi="Arial" w:cs="Arial"/>
          <w:color w:val="222222"/>
          <w:kern w:val="0"/>
          <w:szCs w:val="20"/>
          <w:lang w:eastAsia="en-US"/>
        </w:rPr>
      </w:pPr>
      <w:r>
        <w:rPr>
          <w:rFonts w:ascii="Arial" w:eastAsia="Times New Roman" w:hAnsi="Arial" w:cs="Arial"/>
          <w:color w:val="222222"/>
          <w:kern w:val="0"/>
          <w:szCs w:val="20"/>
          <w:lang w:eastAsia="en-US"/>
        </w:rPr>
        <w:t>[</w:t>
      </w:r>
      <w:proofErr w:type="spellStart"/>
      <w:r w:rsidRPr="00436078">
        <w:rPr>
          <w:rFonts w:ascii="Arial" w:eastAsia="Times New Roman" w:hAnsi="Arial" w:cs="Arial"/>
          <w:color w:val="222222"/>
          <w:kern w:val="0"/>
          <w:szCs w:val="20"/>
          <w:lang w:eastAsia="en-US"/>
        </w:rPr>
        <w:t>Luo</w:t>
      </w:r>
      <w:proofErr w:type="spellEnd"/>
      <w:r>
        <w:rPr>
          <w:rFonts w:ascii="Arial" w:eastAsia="Times New Roman" w:hAnsi="Arial" w:cs="Arial"/>
          <w:color w:val="222222"/>
          <w:kern w:val="0"/>
          <w:szCs w:val="20"/>
          <w:lang w:eastAsia="en-US"/>
        </w:rPr>
        <w:t xml:space="preserve"> 2012] </w:t>
      </w:r>
      <w:r w:rsidRPr="00436078">
        <w:rPr>
          <w:rFonts w:ascii="Arial" w:eastAsia="Times New Roman" w:hAnsi="Arial" w:cs="Arial"/>
          <w:color w:val="222222"/>
          <w:kern w:val="0"/>
          <w:szCs w:val="20"/>
          <w:lang w:eastAsia="en-US"/>
        </w:rPr>
        <w:t xml:space="preserve">Yuan </w:t>
      </w:r>
      <w:proofErr w:type="spellStart"/>
      <w:r w:rsidRPr="00436078">
        <w:rPr>
          <w:rFonts w:ascii="Arial" w:eastAsia="Times New Roman" w:hAnsi="Arial" w:cs="Arial"/>
          <w:color w:val="222222"/>
          <w:kern w:val="0"/>
          <w:szCs w:val="20"/>
          <w:lang w:eastAsia="en-US"/>
        </w:rPr>
        <w:t>Luo</w:t>
      </w:r>
      <w:proofErr w:type="spellEnd"/>
      <w:r w:rsidRPr="00436078">
        <w:rPr>
          <w:rFonts w:ascii="Arial" w:eastAsia="Times New Roman" w:hAnsi="Arial" w:cs="Arial"/>
          <w:color w:val="222222"/>
          <w:kern w:val="0"/>
          <w:szCs w:val="20"/>
          <w:lang w:eastAsia="en-US"/>
        </w:rPr>
        <w:t xml:space="preserve">, </w:t>
      </w:r>
      <w:proofErr w:type="spellStart"/>
      <w:r w:rsidRPr="00436078">
        <w:rPr>
          <w:rFonts w:ascii="Arial" w:eastAsia="Times New Roman" w:hAnsi="Arial" w:cs="Arial"/>
          <w:color w:val="222222"/>
          <w:kern w:val="0"/>
          <w:szCs w:val="20"/>
          <w:lang w:eastAsia="en-US"/>
        </w:rPr>
        <w:t>Zhenhua</w:t>
      </w:r>
      <w:proofErr w:type="spellEnd"/>
      <w:r w:rsidRPr="00436078">
        <w:rPr>
          <w:rFonts w:ascii="Arial" w:eastAsia="Times New Roman" w:hAnsi="Arial" w:cs="Arial"/>
          <w:color w:val="222222"/>
          <w:kern w:val="0"/>
          <w:szCs w:val="20"/>
          <w:lang w:eastAsia="en-US"/>
        </w:rPr>
        <w:t xml:space="preserve"> </w:t>
      </w:r>
      <w:proofErr w:type="spellStart"/>
      <w:r w:rsidRPr="00436078">
        <w:rPr>
          <w:rFonts w:ascii="Arial" w:eastAsia="Times New Roman" w:hAnsi="Arial" w:cs="Arial"/>
          <w:color w:val="222222"/>
          <w:kern w:val="0"/>
          <w:szCs w:val="20"/>
          <w:lang w:eastAsia="en-US"/>
        </w:rPr>
        <w:t>Guo</w:t>
      </w:r>
      <w:proofErr w:type="spellEnd"/>
      <w:r w:rsidRPr="00436078">
        <w:rPr>
          <w:rFonts w:ascii="Arial" w:eastAsia="Times New Roman" w:hAnsi="Arial" w:cs="Arial"/>
          <w:color w:val="222222"/>
          <w:kern w:val="0"/>
          <w:szCs w:val="20"/>
          <w:lang w:eastAsia="en-US"/>
        </w:rPr>
        <w:t xml:space="preserve">, </w:t>
      </w:r>
      <w:proofErr w:type="spellStart"/>
      <w:r w:rsidRPr="00436078">
        <w:rPr>
          <w:rFonts w:ascii="Arial" w:eastAsia="Times New Roman" w:hAnsi="Arial" w:cs="Arial"/>
          <w:color w:val="222222"/>
          <w:kern w:val="0"/>
          <w:szCs w:val="20"/>
          <w:lang w:eastAsia="en-US"/>
        </w:rPr>
        <w:t>Yiming</w:t>
      </w:r>
      <w:proofErr w:type="spellEnd"/>
      <w:r w:rsidRPr="00436078">
        <w:rPr>
          <w:rFonts w:ascii="Arial" w:eastAsia="Times New Roman" w:hAnsi="Arial" w:cs="Arial"/>
          <w:color w:val="222222"/>
          <w:kern w:val="0"/>
          <w:szCs w:val="20"/>
          <w:lang w:eastAsia="en-US"/>
        </w:rPr>
        <w:t xml:space="preserve"> Sun, Beth </w:t>
      </w:r>
      <w:proofErr w:type="spellStart"/>
      <w:r w:rsidRPr="00436078">
        <w:rPr>
          <w:rFonts w:ascii="Arial" w:eastAsia="Times New Roman" w:hAnsi="Arial" w:cs="Arial"/>
          <w:color w:val="222222"/>
          <w:kern w:val="0"/>
          <w:szCs w:val="20"/>
          <w:lang w:eastAsia="en-US"/>
        </w:rPr>
        <w:t>Plale</w:t>
      </w:r>
      <w:proofErr w:type="spellEnd"/>
      <w:r w:rsidRPr="00436078">
        <w:rPr>
          <w:rFonts w:ascii="Arial" w:eastAsia="Times New Roman" w:hAnsi="Arial" w:cs="Arial"/>
          <w:color w:val="222222"/>
          <w:kern w:val="0"/>
          <w:szCs w:val="20"/>
          <w:lang w:eastAsia="en-US"/>
        </w:rPr>
        <w:t>, </w:t>
      </w:r>
      <w:r w:rsidRPr="00436078">
        <w:rPr>
          <w:rFonts w:ascii="Arial" w:eastAsia="Times New Roman" w:hAnsi="Arial" w:cs="Arial"/>
          <w:color w:val="222222"/>
          <w:kern w:val="0"/>
          <w:szCs w:val="20"/>
          <w:shd w:val="clear" w:color="auto" w:fill="FFFFCC"/>
          <w:lang w:eastAsia="en-US"/>
        </w:rPr>
        <w:t>Judy</w:t>
      </w:r>
      <w:r w:rsidRPr="00436078">
        <w:rPr>
          <w:rFonts w:ascii="Arial" w:eastAsia="Times New Roman" w:hAnsi="Arial" w:cs="Arial"/>
          <w:color w:val="222222"/>
          <w:kern w:val="0"/>
          <w:szCs w:val="20"/>
          <w:lang w:eastAsia="en-US"/>
        </w:rPr>
        <w:t> Qiu and Wilfred Li. A Hierarchical Framework for Cross-Domain MapReduce Execution</w:t>
      </w:r>
      <w:r w:rsidR="006844AE">
        <w:rPr>
          <w:rFonts w:ascii="Arial" w:eastAsia="Times New Roman" w:hAnsi="Arial" w:cs="Arial"/>
          <w:color w:val="222222"/>
          <w:kern w:val="0"/>
          <w:szCs w:val="20"/>
          <w:lang w:eastAsia="en-US"/>
        </w:rPr>
        <w:t xml:space="preserve">, </w:t>
      </w:r>
      <w:r w:rsidR="006844AE" w:rsidRPr="006844AE">
        <w:rPr>
          <w:rFonts w:ascii="Arial" w:eastAsia="Times New Roman" w:hAnsi="Arial" w:cs="Arial"/>
          <w:color w:val="222222"/>
          <w:kern w:val="0"/>
          <w:szCs w:val="20"/>
          <w:lang w:eastAsia="en-US"/>
        </w:rPr>
        <w:t>Special Issue on Emerging Computational Methods for the Life Sciences</w:t>
      </w:r>
      <w:r w:rsidR="006844AE">
        <w:rPr>
          <w:rFonts w:ascii="Arial" w:eastAsia="Times New Roman" w:hAnsi="Arial" w:cs="Arial"/>
          <w:color w:val="222222"/>
          <w:kern w:val="0"/>
          <w:szCs w:val="20"/>
          <w:lang w:eastAsia="en-US"/>
        </w:rPr>
        <w:t>.</w:t>
      </w:r>
    </w:p>
    <w:p w:rsidR="00D816B8" w:rsidRPr="00436078" w:rsidRDefault="00D816B8" w:rsidP="00436078">
      <w:pPr>
        <w:widowControl/>
        <w:numPr>
          <w:ilvl w:val="0"/>
          <w:numId w:val="1"/>
        </w:numPr>
        <w:shd w:val="clear" w:color="auto" w:fill="FFFFFF"/>
        <w:suppressAutoHyphens w:val="0"/>
        <w:rPr>
          <w:rFonts w:ascii="Arial" w:eastAsia="Times New Roman" w:hAnsi="Arial" w:cs="Arial"/>
          <w:color w:val="222222"/>
          <w:kern w:val="0"/>
          <w:szCs w:val="20"/>
          <w:lang w:eastAsia="en-US"/>
        </w:rPr>
      </w:pPr>
    </w:p>
    <w:p w:rsidR="00436078" w:rsidRDefault="00436078" w:rsidP="006844AE">
      <w:pPr>
        <w:widowControl/>
        <w:numPr>
          <w:ilvl w:val="0"/>
          <w:numId w:val="1"/>
        </w:numPr>
        <w:shd w:val="clear" w:color="auto" w:fill="FFFFFF"/>
        <w:suppressAutoHyphens w:val="0"/>
        <w:ind w:left="0" w:firstLine="0"/>
        <w:rPr>
          <w:rFonts w:ascii="Arial" w:eastAsia="Times New Roman" w:hAnsi="Arial" w:cs="Arial"/>
          <w:color w:val="222222"/>
          <w:kern w:val="0"/>
          <w:szCs w:val="20"/>
          <w:lang w:eastAsia="en-US"/>
        </w:rPr>
      </w:pPr>
      <w:r>
        <w:rPr>
          <w:rFonts w:ascii="Arial" w:eastAsia="Times New Roman" w:hAnsi="Arial" w:cs="Arial"/>
          <w:color w:val="222222"/>
          <w:kern w:val="0"/>
          <w:szCs w:val="20"/>
          <w:lang w:eastAsia="en-US"/>
        </w:rPr>
        <w:t>[</w:t>
      </w:r>
      <w:r w:rsidRPr="00436078">
        <w:rPr>
          <w:rFonts w:ascii="Arial" w:eastAsia="Times New Roman" w:hAnsi="Arial" w:cs="Arial"/>
          <w:color w:val="222222"/>
          <w:kern w:val="0"/>
          <w:szCs w:val="20"/>
          <w:lang w:eastAsia="en-US"/>
        </w:rPr>
        <w:t>Kim</w:t>
      </w:r>
      <w:r>
        <w:rPr>
          <w:rFonts w:ascii="Arial" w:eastAsia="Times New Roman" w:hAnsi="Arial" w:cs="Arial"/>
          <w:color w:val="222222"/>
          <w:kern w:val="0"/>
          <w:szCs w:val="20"/>
          <w:lang w:eastAsia="en-US"/>
        </w:rPr>
        <w:t xml:space="preserve"> 2012] </w:t>
      </w:r>
      <w:proofErr w:type="spellStart"/>
      <w:r w:rsidRPr="00436078">
        <w:rPr>
          <w:rFonts w:ascii="Arial" w:eastAsia="Times New Roman" w:hAnsi="Arial" w:cs="Arial"/>
          <w:color w:val="222222"/>
          <w:kern w:val="0"/>
          <w:szCs w:val="20"/>
          <w:lang w:eastAsia="en-US"/>
        </w:rPr>
        <w:t>Joohyun</w:t>
      </w:r>
      <w:proofErr w:type="spellEnd"/>
      <w:r w:rsidRPr="00436078">
        <w:rPr>
          <w:rFonts w:ascii="Arial" w:eastAsia="Times New Roman" w:hAnsi="Arial" w:cs="Arial"/>
          <w:color w:val="222222"/>
          <w:kern w:val="0"/>
          <w:szCs w:val="20"/>
          <w:lang w:eastAsia="en-US"/>
        </w:rPr>
        <w:t xml:space="preserve"> Kim, </w:t>
      </w:r>
      <w:proofErr w:type="spellStart"/>
      <w:r w:rsidRPr="00436078">
        <w:rPr>
          <w:rFonts w:ascii="Arial" w:eastAsia="Times New Roman" w:hAnsi="Arial" w:cs="Arial"/>
          <w:color w:val="222222"/>
          <w:kern w:val="0"/>
          <w:szCs w:val="20"/>
          <w:lang w:eastAsia="en-US"/>
        </w:rPr>
        <w:t>Sharath</w:t>
      </w:r>
      <w:proofErr w:type="spellEnd"/>
      <w:r w:rsidRPr="00436078">
        <w:rPr>
          <w:rFonts w:ascii="Arial" w:eastAsia="Times New Roman" w:hAnsi="Arial" w:cs="Arial"/>
          <w:color w:val="222222"/>
          <w:kern w:val="0"/>
          <w:szCs w:val="20"/>
          <w:lang w:eastAsia="en-US"/>
        </w:rPr>
        <w:t xml:space="preserve"> </w:t>
      </w:r>
      <w:proofErr w:type="spellStart"/>
      <w:r w:rsidRPr="00436078">
        <w:rPr>
          <w:rFonts w:ascii="Arial" w:eastAsia="Times New Roman" w:hAnsi="Arial" w:cs="Arial"/>
          <w:color w:val="222222"/>
          <w:kern w:val="0"/>
          <w:szCs w:val="20"/>
          <w:lang w:eastAsia="en-US"/>
        </w:rPr>
        <w:t>Maddineni</w:t>
      </w:r>
      <w:proofErr w:type="spellEnd"/>
      <w:r w:rsidRPr="00436078">
        <w:rPr>
          <w:rFonts w:ascii="Arial" w:eastAsia="Times New Roman" w:hAnsi="Arial" w:cs="Arial"/>
          <w:color w:val="222222"/>
          <w:kern w:val="0"/>
          <w:szCs w:val="20"/>
          <w:lang w:eastAsia="en-US"/>
        </w:rPr>
        <w:t xml:space="preserve"> and Shantenu Jha. Characterizing Deep Sequencing Analytics Using BFAST: Towards a Scalable Distributed Architecture for Next-Generation Sequencing Data</w:t>
      </w:r>
      <w:r w:rsidR="006844AE">
        <w:rPr>
          <w:rFonts w:ascii="Arial" w:eastAsia="Times New Roman" w:hAnsi="Arial" w:cs="Arial"/>
          <w:color w:val="222222"/>
          <w:kern w:val="0"/>
          <w:szCs w:val="20"/>
          <w:lang w:eastAsia="en-US"/>
        </w:rPr>
        <w:t xml:space="preserve">, </w:t>
      </w:r>
      <w:r w:rsidR="006844AE" w:rsidRPr="006844AE">
        <w:rPr>
          <w:rFonts w:ascii="Arial" w:eastAsia="Times New Roman" w:hAnsi="Arial" w:cs="Arial"/>
          <w:color w:val="222222"/>
          <w:kern w:val="0"/>
          <w:szCs w:val="20"/>
          <w:lang w:eastAsia="en-US"/>
        </w:rPr>
        <w:t>Special Issue on Emerging Computational Methods for the Life Sciences</w:t>
      </w:r>
      <w:r w:rsidR="006844AE">
        <w:rPr>
          <w:rFonts w:ascii="Arial" w:eastAsia="Times New Roman" w:hAnsi="Arial" w:cs="Arial"/>
          <w:color w:val="222222"/>
          <w:kern w:val="0"/>
          <w:szCs w:val="20"/>
          <w:lang w:eastAsia="en-US"/>
        </w:rPr>
        <w:t>.</w:t>
      </w:r>
    </w:p>
    <w:p w:rsidR="00D816B8" w:rsidRPr="00436078" w:rsidRDefault="00D816B8" w:rsidP="00436078">
      <w:pPr>
        <w:widowControl/>
        <w:numPr>
          <w:ilvl w:val="0"/>
          <w:numId w:val="1"/>
        </w:numPr>
        <w:shd w:val="clear" w:color="auto" w:fill="FFFFFF"/>
        <w:suppressAutoHyphens w:val="0"/>
        <w:rPr>
          <w:rFonts w:ascii="Arial" w:eastAsia="Times New Roman" w:hAnsi="Arial" w:cs="Arial"/>
          <w:color w:val="222222"/>
          <w:kern w:val="0"/>
          <w:szCs w:val="20"/>
          <w:lang w:eastAsia="en-US"/>
        </w:rPr>
      </w:pPr>
    </w:p>
    <w:p w:rsidR="00436078" w:rsidRDefault="00436078" w:rsidP="00436078">
      <w:pPr>
        <w:widowControl/>
        <w:shd w:val="clear" w:color="auto" w:fill="FFFFFF"/>
        <w:suppressAutoHyphens w:val="0"/>
        <w:rPr>
          <w:rFonts w:ascii="Arial" w:eastAsia="Times New Roman" w:hAnsi="Arial" w:cs="Arial"/>
          <w:color w:val="222222"/>
          <w:kern w:val="0"/>
          <w:szCs w:val="20"/>
          <w:lang w:eastAsia="en-US"/>
        </w:rPr>
      </w:pPr>
      <w:r>
        <w:rPr>
          <w:rFonts w:ascii="Arial" w:eastAsia="Times New Roman" w:hAnsi="Arial" w:cs="Arial"/>
          <w:color w:val="222222"/>
          <w:kern w:val="0"/>
          <w:szCs w:val="20"/>
          <w:lang w:eastAsia="en-US"/>
        </w:rPr>
        <w:t>[</w:t>
      </w:r>
      <w:proofErr w:type="spellStart"/>
      <w:r w:rsidRPr="00436078">
        <w:rPr>
          <w:rFonts w:ascii="Arial" w:eastAsia="Times New Roman" w:hAnsi="Arial" w:cs="Arial"/>
          <w:color w:val="222222"/>
          <w:kern w:val="0"/>
          <w:szCs w:val="20"/>
          <w:lang w:eastAsia="en-US"/>
        </w:rPr>
        <w:t>Ellingson</w:t>
      </w:r>
      <w:proofErr w:type="spellEnd"/>
      <w:r w:rsidRPr="00436078">
        <w:rPr>
          <w:rFonts w:ascii="Arial" w:eastAsia="Times New Roman" w:hAnsi="Arial" w:cs="Arial"/>
          <w:color w:val="222222"/>
          <w:kern w:val="0"/>
          <w:szCs w:val="20"/>
          <w:lang w:eastAsia="en-US"/>
        </w:rPr>
        <w:t xml:space="preserve"> </w:t>
      </w:r>
      <w:r>
        <w:rPr>
          <w:rFonts w:ascii="Arial" w:eastAsia="Times New Roman" w:hAnsi="Arial" w:cs="Arial"/>
          <w:color w:val="222222"/>
          <w:kern w:val="0"/>
          <w:szCs w:val="20"/>
          <w:lang w:eastAsia="en-US"/>
        </w:rPr>
        <w:t xml:space="preserve">2012] </w:t>
      </w:r>
      <w:proofErr w:type="gramStart"/>
      <w:r w:rsidRPr="00436078">
        <w:rPr>
          <w:rFonts w:ascii="Arial" w:eastAsia="Times New Roman" w:hAnsi="Arial" w:cs="Arial"/>
          <w:color w:val="222222"/>
          <w:kern w:val="0"/>
          <w:szCs w:val="20"/>
          <w:lang w:eastAsia="en-US"/>
        </w:rPr>
        <w:t xml:space="preserve">Sally </w:t>
      </w:r>
      <w:proofErr w:type="spellStart"/>
      <w:r w:rsidRPr="00436078">
        <w:rPr>
          <w:rFonts w:ascii="Arial" w:eastAsia="Times New Roman" w:hAnsi="Arial" w:cs="Arial"/>
          <w:color w:val="222222"/>
          <w:kern w:val="0"/>
          <w:szCs w:val="20"/>
          <w:lang w:eastAsia="en-US"/>
        </w:rPr>
        <w:t>Ellingson</w:t>
      </w:r>
      <w:proofErr w:type="spellEnd"/>
      <w:r w:rsidRPr="00436078">
        <w:rPr>
          <w:rFonts w:ascii="Arial" w:eastAsia="Times New Roman" w:hAnsi="Arial" w:cs="Arial"/>
          <w:color w:val="222222"/>
          <w:kern w:val="0"/>
          <w:szCs w:val="20"/>
          <w:lang w:eastAsia="en-US"/>
        </w:rPr>
        <w:t xml:space="preserve"> and Jerome </w:t>
      </w:r>
      <w:proofErr w:type="spellStart"/>
      <w:r w:rsidRPr="00436078">
        <w:rPr>
          <w:rFonts w:ascii="Arial" w:eastAsia="Times New Roman" w:hAnsi="Arial" w:cs="Arial"/>
          <w:color w:val="222222"/>
          <w:kern w:val="0"/>
          <w:szCs w:val="20"/>
          <w:lang w:eastAsia="en-US"/>
        </w:rPr>
        <w:t>Baudry</w:t>
      </w:r>
      <w:proofErr w:type="spellEnd"/>
      <w:r w:rsidRPr="00436078">
        <w:rPr>
          <w:rFonts w:ascii="Arial" w:eastAsia="Times New Roman" w:hAnsi="Arial" w:cs="Arial"/>
          <w:color w:val="222222"/>
          <w:kern w:val="0"/>
          <w:szCs w:val="20"/>
          <w:lang w:eastAsia="en-US"/>
        </w:rPr>
        <w:t>.</w:t>
      </w:r>
      <w:proofErr w:type="gramEnd"/>
      <w:r w:rsidRPr="00436078">
        <w:rPr>
          <w:rFonts w:ascii="Arial" w:eastAsia="Times New Roman" w:hAnsi="Arial" w:cs="Arial"/>
          <w:color w:val="222222"/>
          <w:kern w:val="0"/>
          <w:szCs w:val="20"/>
          <w:lang w:eastAsia="en-US"/>
        </w:rPr>
        <w:t xml:space="preserve"> High-Throughput Virtual Molecular Docking: Hadoop Implementation of AutoDock4 on a Private Cloud</w:t>
      </w:r>
      <w:r w:rsidR="006844AE">
        <w:rPr>
          <w:rFonts w:ascii="Arial" w:eastAsia="Times New Roman" w:hAnsi="Arial" w:cs="Arial"/>
          <w:color w:val="222222"/>
          <w:kern w:val="0"/>
          <w:szCs w:val="20"/>
          <w:lang w:eastAsia="en-US"/>
        </w:rPr>
        <w:t xml:space="preserve">, </w:t>
      </w:r>
      <w:r w:rsidR="006844AE" w:rsidRPr="006844AE">
        <w:rPr>
          <w:rFonts w:ascii="Arial" w:eastAsia="Times New Roman" w:hAnsi="Arial" w:cs="Arial"/>
          <w:color w:val="222222"/>
          <w:kern w:val="0"/>
          <w:szCs w:val="20"/>
          <w:lang w:eastAsia="en-US"/>
        </w:rPr>
        <w:t>Special Issue on Emerging Computational Methods for the Life Sciences</w:t>
      </w:r>
      <w:r w:rsidR="006844AE">
        <w:rPr>
          <w:rFonts w:ascii="Arial" w:eastAsia="Times New Roman" w:hAnsi="Arial" w:cs="Arial"/>
          <w:color w:val="222222"/>
          <w:kern w:val="0"/>
          <w:szCs w:val="20"/>
          <w:lang w:eastAsia="en-US"/>
        </w:rPr>
        <w:t>.</w:t>
      </w:r>
    </w:p>
    <w:p w:rsidR="00D816B8" w:rsidRPr="00436078" w:rsidRDefault="00D816B8" w:rsidP="00436078">
      <w:pPr>
        <w:widowControl/>
        <w:shd w:val="clear" w:color="auto" w:fill="FFFFFF"/>
        <w:suppressAutoHyphens w:val="0"/>
        <w:rPr>
          <w:rFonts w:ascii="Arial" w:eastAsia="Times New Roman" w:hAnsi="Arial" w:cs="Arial"/>
          <w:color w:val="222222"/>
          <w:kern w:val="0"/>
          <w:szCs w:val="20"/>
          <w:lang w:eastAsia="en-US"/>
        </w:rPr>
      </w:pPr>
    </w:p>
    <w:p w:rsidR="00436078" w:rsidRPr="00436078" w:rsidRDefault="00436078" w:rsidP="006844AE">
      <w:pPr>
        <w:widowControl/>
        <w:numPr>
          <w:ilvl w:val="0"/>
          <w:numId w:val="1"/>
        </w:numPr>
        <w:shd w:val="clear" w:color="auto" w:fill="FFFFFF"/>
        <w:suppressAutoHyphens w:val="0"/>
        <w:ind w:left="0" w:firstLine="0"/>
        <w:rPr>
          <w:rFonts w:ascii="Arial" w:eastAsia="Times New Roman" w:hAnsi="Arial" w:cs="Arial"/>
          <w:color w:val="222222"/>
          <w:kern w:val="0"/>
          <w:szCs w:val="20"/>
          <w:lang w:eastAsia="en-US"/>
        </w:rPr>
      </w:pPr>
      <w:r>
        <w:rPr>
          <w:rFonts w:ascii="Arial" w:eastAsia="Times New Roman" w:hAnsi="Arial" w:cs="Arial"/>
          <w:color w:val="222222"/>
          <w:kern w:val="0"/>
          <w:szCs w:val="20"/>
          <w:lang w:eastAsia="en-US"/>
        </w:rPr>
        <w:t>[</w:t>
      </w:r>
      <w:r w:rsidRPr="00436078">
        <w:rPr>
          <w:rFonts w:ascii="Arial" w:eastAsia="Times New Roman" w:hAnsi="Arial" w:cs="Arial"/>
          <w:color w:val="222222"/>
          <w:kern w:val="0"/>
          <w:szCs w:val="20"/>
          <w:lang w:eastAsia="en-US"/>
        </w:rPr>
        <w:t>Schatz</w:t>
      </w:r>
      <w:r>
        <w:rPr>
          <w:rFonts w:ascii="Arial" w:eastAsia="Times New Roman" w:hAnsi="Arial" w:cs="Arial"/>
          <w:color w:val="222222"/>
          <w:kern w:val="0"/>
          <w:szCs w:val="20"/>
          <w:lang w:eastAsia="en-US"/>
        </w:rPr>
        <w:t xml:space="preserve"> 2012] </w:t>
      </w:r>
      <w:r w:rsidRPr="00436078">
        <w:rPr>
          <w:rFonts w:ascii="Arial" w:eastAsia="Times New Roman" w:hAnsi="Arial" w:cs="Arial"/>
          <w:color w:val="222222"/>
          <w:kern w:val="0"/>
          <w:szCs w:val="20"/>
          <w:lang w:eastAsia="en-US"/>
        </w:rPr>
        <w:t>Michael Schatz, Answering the demands of digital genomics</w:t>
      </w:r>
      <w:r w:rsidR="006844AE">
        <w:rPr>
          <w:rFonts w:ascii="Arial" w:eastAsia="Times New Roman" w:hAnsi="Arial" w:cs="Arial"/>
          <w:color w:val="222222"/>
          <w:kern w:val="0"/>
          <w:szCs w:val="20"/>
          <w:lang w:eastAsia="en-US"/>
        </w:rPr>
        <w:t xml:space="preserve">, </w:t>
      </w:r>
      <w:r w:rsidR="006844AE" w:rsidRPr="006844AE">
        <w:rPr>
          <w:rFonts w:ascii="Arial" w:eastAsia="Times New Roman" w:hAnsi="Arial" w:cs="Arial"/>
          <w:color w:val="222222"/>
          <w:kern w:val="0"/>
          <w:szCs w:val="20"/>
          <w:lang w:eastAsia="en-US"/>
        </w:rPr>
        <w:t>Special Issue on Emerging Computational Methods for the Life Sciences</w:t>
      </w:r>
      <w:r w:rsidR="006844AE">
        <w:rPr>
          <w:rFonts w:ascii="Arial" w:eastAsia="Times New Roman" w:hAnsi="Arial" w:cs="Arial"/>
          <w:color w:val="222222"/>
          <w:kern w:val="0"/>
          <w:szCs w:val="20"/>
          <w:lang w:eastAsia="en-US"/>
        </w:rPr>
        <w:t>.</w:t>
      </w:r>
    </w:p>
    <w:p w:rsidR="00436078" w:rsidRDefault="00436078" w:rsidP="001665C4">
      <w:pPr>
        <w:numPr>
          <w:ilvl w:val="0"/>
          <w:numId w:val="1"/>
        </w:numPr>
        <w:ind w:left="0" w:firstLine="0"/>
        <w:rPr>
          <w:rFonts w:ascii="Arial" w:hAnsi="Arial" w:cs="Arial"/>
          <w:color w:val="000000"/>
        </w:rPr>
      </w:pPr>
    </w:p>
    <w:p w:rsidR="00C44676" w:rsidRPr="00246200" w:rsidRDefault="00C44676" w:rsidP="00246200">
      <w:pPr>
        <w:rPr>
          <w:rFonts w:ascii="Arial" w:hAnsi="Arial" w:cs="Arial"/>
          <w:color w:val="000000"/>
        </w:rPr>
      </w:pPr>
    </w:p>
    <w:sectPr w:rsidR="00C44676" w:rsidRPr="00246200">
      <w:pgSz w:w="11906" w:h="16838"/>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80"/>
    <w:family w:val="auto"/>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MBX9">
    <w:altName w:val="MS Mincho"/>
    <w:charset w:val="80"/>
    <w:family w:val="auto"/>
    <w:pitch w:val="default"/>
    <w:sig w:usb0="00000001" w:usb1="08070000" w:usb2="00000010" w:usb3="00000000" w:csb0="00020000" w:csb1="00000000"/>
  </w:font>
  <w:font w:name="Times-Roman">
    <w:altName w:val="Times New Roman"/>
    <w:charset w:val="00"/>
    <w:family w:val="roman"/>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432368DD"/>
    <w:multiLevelType w:val="hybridMultilevel"/>
    <w:tmpl w:val="28EC49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2"/>
  </w:compat>
  <w:rsids>
    <w:rsidRoot w:val="00F23FB3"/>
    <w:rsid w:val="00001DE3"/>
    <w:rsid w:val="000160D7"/>
    <w:rsid w:val="000200D2"/>
    <w:rsid w:val="000328C8"/>
    <w:rsid w:val="00041FDE"/>
    <w:rsid w:val="00063FB4"/>
    <w:rsid w:val="00080DA2"/>
    <w:rsid w:val="000C21F1"/>
    <w:rsid w:val="000C4B09"/>
    <w:rsid w:val="00126865"/>
    <w:rsid w:val="001665C4"/>
    <w:rsid w:val="001E78BB"/>
    <w:rsid w:val="00220870"/>
    <w:rsid w:val="00221757"/>
    <w:rsid w:val="00233F34"/>
    <w:rsid w:val="002364B3"/>
    <w:rsid w:val="00240D88"/>
    <w:rsid w:val="00246200"/>
    <w:rsid w:val="002604DF"/>
    <w:rsid w:val="00273837"/>
    <w:rsid w:val="00285224"/>
    <w:rsid w:val="0028686F"/>
    <w:rsid w:val="002B5F99"/>
    <w:rsid w:val="002F7F3E"/>
    <w:rsid w:val="0032292A"/>
    <w:rsid w:val="0036233A"/>
    <w:rsid w:val="00377C80"/>
    <w:rsid w:val="00392213"/>
    <w:rsid w:val="003A6857"/>
    <w:rsid w:val="003A698E"/>
    <w:rsid w:val="003B75E1"/>
    <w:rsid w:val="004066C4"/>
    <w:rsid w:val="00421193"/>
    <w:rsid w:val="00427E1A"/>
    <w:rsid w:val="00434D78"/>
    <w:rsid w:val="00436078"/>
    <w:rsid w:val="0045341E"/>
    <w:rsid w:val="00455485"/>
    <w:rsid w:val="00463A09"/>
    <w:rsid w:val="00484FC7"/>
    <w:rsid w:val="00495519"/>
    <w:rsid w:val="004A159C"/>
    <w:rsid w:val="004C0559"/>
    <w:rsid w:val="004D0FF1"/>
    <w:rsid w:val="00521B99"/>
    <w:rsid w:val="005442FC"/>
    <w:rsid w:val="005635A5"/>
    <w:rsid w:val="00597314"/>
    <w:rsid w:val="005B2EBF"/>
    <w:rsid w:val="005D7D7C"/>
    <w:rsid w:val="005E7F59"/>
    <w:rsid w:val="0062246C"/>
    <w:rsid w:val="00643BDE"/>
    <w:rsid w:val="00645551"/>
    <w:rsid w:val="00673036"/>
    <w:rsid w:val="006844AE"/>
    <w:rsid w:val="00687F1F"/>
    <w:rsid w:val="006A41AF"/>
    <w:rsid w:val="006B094F"/>
    <w:rsid w:val="006B428C"/>
    <w:rsid w:val="006C031A"/>
    <w:rsid w:val="006C7332"/>
    <w:rsid w:val="006D4E12"/>
    <w:rsid w:val="006E5343"/>
    <w:rsid w:val="006E67A7"/>
    <w:rsid w:val="007723B1"/>
    <w:rsid w:val="00786E8C"/>
    <w:rsid w:val="00794609"/>
    <w:rsid w:val="00797F7E"/>
    <w:rsid w:val="007B46C5"/>
    <w:rsid w:val="007B7598"/>
    <w:rsid w:val="007C667E"/>
    <w:rsid w:val="007D1B17"/>
    <w:rsid w:val="007E1520"/>
    <w:rsid w:val="008849F2"/>
    <w:rsid w:val="008A5868"/>
    <w:rsid w:val="008C041D"/>
    <w:rsid w:val="008E7F9F"/>
    <w:rsid w:val="008F02BD"/>
    <w:rsid w:val="0090012A"/>
    <w:rsid w:val="00905AEC"/>
    <w:rsid w:val="00915B8E"/>
    <w:rsid w:val="00971A12"/>
    <w:rsid w:val="009919D7"/>
    <w:rsid w:val="009A047B"/>
    <w:rsid w:val="009A2B3C"/>
    <w:rsid w:val="009C2892"/>
    <w:rsid w:val="009E4E79"/>
    <w:rsid w:val="00A41766"/>
    <w:rsid w:val="00A532A2"/>
    <w:rsid w:val="00A534A8"/>
    <w:rsid w:val="00A614B3"/>
    <w:rsid w:val="00A91FFA"/>
    <w:rsid w:val="00A94990"/>
    <w:rsid w:val="00AA3303"/>
    <w:rsid w:val="00AA39B7"/>
    <w:rsid w:val="00AD38FC"/>
    <w:rsid w:val="00AD4ECC"/>
    <w:rsid w:val="00AE6EC4"/>
    <w:rsid w:val="00B040EC"/>
    <w:rsid w:val="00B203ED"/>
    <w:rsid w:val="00B41B48"/>
    <w:rsid w:val="00B472DE"/>
    <w:rsid w:val="00B65B08"/>
    <w:rsid w:val="00B8555B"/>
    <w:rsid w:val="00B96024"/>
    <w:rsid w:val="00BB18D6"/>
    <w:rsid w:val="00BC58D1"/>
    <w:rsid w:val="00BE1130"/>
    <w:rsid w:val="00C00B49"/>
    <w:rsid w:val="00C24AC3"/>
    <w:rsid w:val="00C31DF1"/>
    <w:rsid w:val="00C44676"/>
    <w:rsid w:val="00C6291A"/>
    <w:rsid w:val="00C80250"/>
    <w:rsid w:val="00CA1880"/>
    <w:rsid w:val="00CC4E18"/>
    <w:rsid w:val="00CE310F"/>
    <w:rsid w:val="00D165AC"/>
    <w:rsid w:val="00D54CFE"/>
    <w:rsid w:val="00D65AC9"/>
    <w:rsid w:val="00D73B03"/>
    <w:rsid w:val="00D775D4"/>
    <w:rsid w:val="00D816B8"/>
    <w:rsid w:val="00D845F6"/>
    <w:rsid w:val="00D92810"/>
    <w:rsid w:val="00DC65D2"/>
    <w:rsid w:val="00E04A07"/>
    <w:rsid w:val="00E124D5"/>
    <w:rsid w:val="00E82B6D"/>
    <w:rsid w:val="00E93897"/>
    <w:rsid w:val="00E9628D"/>
    <w:rsid w:val="00EB06E8"/>
    <w:rsid w:val="00EB1E0B"/>
    <w:rsid w:val="00ED0949"/>
    <w:rsid w:val="00ED33D1"/>
    <w:rsid w:val="00F123A7"/>
    <w:rsid w:val="00F23FB3"/>
    <w:rsid w:val="00F277A4"/>
    <w:rsid w:val="00F47EB2"/>
    <w:rsid w:val="00F60259"/>
    <w:rsid w:val="00F6749A"/>
    <w:rsid w:val="00F74CF9"/>
    <w:rsid w:val="00FB6CFD"/>
    <w:rsid w:val="00FD20E5"/>
    <w:rsid w:val="00FE01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Arial Unicode MS"/>
      <w:kern w:val="1"/>
      <w:sz w:val="24"/>
      <w:szCs w:val="24"/>
      <w:lang w:eastAsia="zh-CN"/>
    </w:rPr>
  </w:style>
  <w:style w:type="paragraph" w:styleId="Heading1">
    <w:name w:val="heading 1"/>
    <w:basedOn w:val="Heading"/>
    <w:next w:val="BodyText"/>
    <w:qFormat/>
    <w:pPr>
      <w:numPr>
        <w:numId w:val="1"/>
      </w:numPr>
      <w:outlineLvl w:val="0"/>
    </w:pPr>
    <w:rPr>
      <w:b/>
      <w:bCs/>
      <w:sz w:val="32"/>
      <w:szCs w:val="32"/>
    </w:rPr>
  </w:style>
  <w:style w:type="paragraph" w:styleId="Heading3">
    <w:name w:val="heading 3"/>
    <w:basedOn w:val="Heading"/>
    <w:next w:val="BodyText"/>
    <w:link w:val="Heading3Char"/>
    <w:qFormat/>
    <w:pPr>
      <w:numPr>
        <w:ilvl w:val="2"/>
        <w:numId w:val="1"/>
      </w:numPr>
      <w:outlineLvl w:val="2"/>
    </w:pPr>
    <w:rPr>
      <w:b/>
      <w:bCs/>
    </w:rPr>
  </w:style>
  <w:style w:type="paragraph" w:styleId="Heading4">
    <w:name w:val="heading 4"/>
    <w:basedOn w:val="Normal"/>
    <w:next w:val="Normal"/>
    <w:link w:val="Heading4Char"/>
    <w:qFormat/>
    <w:pPr>
      <w:keepNext/>
      <w:numPr>
        <w:ilvl w:val="3"/>
        <w:numId w:val="1"/>
      </w:numPr>
      <w:spacing w:before="240" w:after="60"/>
      <w:ind w:left="0" w:firstLine="0"/>
      <w:outlineLvl w:val="3"/>
    </w:pPr>
    <w:rPr>
      <w:rFonts w:ascii="Arial" w:hAnsi="Arial" w:cs="Arial"/>
      <w:b/>
    </w:rPr>
  </w:style>
  <w:style w:type="paragraph" w:styleId="Heading5">
    <w:name w:val="heading 5"/>
    <w:basedOn w:val="Normal"/>
    <w:next w:val="Normal"/>
    <w:link w:val="Heading5Char"/>
    <w:uiPriority w:val="9"/>
    <w:unhideWhenUsed/>
    <w:qFormat/>
    <w:rsid w:val="008C041D"/>
    <w:pPr>
      <w:keepNext/>
      <w:keepLines/>
      <w:widowControl/>
      <w:suppressAutoHyphens w:val="0"/>
      <w:spacing w:before="200" w:line="276" w:lineRule="auto"/>
      <w:outlineLvl w:val="4"/>
    </w:pPr>
    <w:rPr>
      <w:rFonts w:ascii="Cambria" w:eastAsia="SimSun" w:hAnsi="Cambria"/>
      <w:color w:val="243F60"/>
      <w:kern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3z0">
    <w:name w:val="WW8Num3z0"/>
    <w:rPr>
      <w:rFonts w:ascii="Symbol" w:hAnsi="Symbol" w:cs="OpenSymbol"/>
    </w:rPr>
  </w:style>
  <w:style w:type="character" w:customStyle="1" w:styleId="WW8Num3z1">
    <w:name w:val="WW8Num3z1"/>
    <w:rPr>
      <w:rFonts w:ascii="OpenSymbol" w:hAnsi="Open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8Num4z0">
    <w:name w:val="WW8Num4z0"/>
    <w:rPr>
      <w:rFonts w:ascii="Symbol" w:hAnsi="Symbol" w:cs="OpenSymbol"/>
    </w:rPr>
  </w:style>
  <w:style w:type="character" w:customStyle="1" w:styleId="WW8Num4z1">
    <w:name w:val="WW8Num4z1"/>
    <w:rPr>
      <w:rFonts w:ascii="OpenSymbol" w:hAnsi="OpenSymbol" w:cs="OpenSymbol"/>
    </w:rPr>
  </w:style>
  <w:style w:type="character" w:styleId="Strong">
    <w:name w:val="Strong"/>
    <w:qFormat/>
    <w:rPr>
      <w:b/>
      <w:bCs/>
    </w:rPr>
  </w:style>
  <w:style w:type="character" w:customStyle="1" w:styleId="Bullets">
    <w:name w:val="Bullets"/>
    <w:rPr>
      <w:rFonts w:ascii="OpenSymbol" w:eastAsia="OpenSymbol" w:hAnsi="OpenSymbol" w:cs="OpenSymbol"/>
    </w:rPr>
  </w:style>
  <w:style w:type="character" w:styleId="Hyperlink">
    <w:name w:val="Hyperlink"/>
    <w:rPr>
      <w:color w:val="000080"/>
      <w:u w:val="single"/>
    </w:rPr>
  </w:style>
  <w:style w:type="character" w:customStyle="1" w:styleId="BalloonTextChar">
    <w:name w:val="Balloon Text Char"/>
    <w:rPr>
      <w:rFonts w:ascii="Tahoma" w:eastAsia="Arial Unicode MS" w:hAnsi="Tahoma" w:cs="Tahoma"/>
      <w:kern w:val="1"/>
      <w:sz w:val="16"/>
      <w:szCs w:val="16"/>
    </w:rPr>
  </w:style>
  <w:style w:type="character" w:styleId="CommentReference">
    <w:name w:val="annotation reference"/>
    <w:rPr>
      <w:sz w:val="16"/>
      <w:szCs w:val="16"/>
    </w:rPr>
  </w:style>
  <w:style w:type="character" w:customStyle="1" w:styleId="CommentTextChar">
    <w:name w:val="Comment Text Char"/>
    <w:rPr>
      <w:rFonts w:eastAsia="Arial Unicode MS"/>
      <w:kern w:val="1"/>
    </w:rPr>
  </w:style>
  <w:style w:type="character" w:customStyle="1" w:styleId="CommentSubjectChar">
    <w:name w:val="Comment Subject Char"/>
    <w:rPr>
      <w:rFonts w:eastAsia="Arial Unicode MS"/>
      <w:b/>
      <w:bCs/>
      <w:kern w:val="1"/>
    </w:rPr>
  </w:style>
  <w:style w:type="character" w:customStyle="1" w:styleId="MquinadeescribirHTML">
    <w:name w:val="Máquina de escribir HTML"/>
    <w:rPr>
      <w:rFonts w:ascii="Courier New" w:eastAsia="Times New Roman" w:hAnsi="Courier New" w:cs="Courier New"/>
      <w:sz w:val="20"/>
      <w:szCs w:val="20"/>
    </w:rPr>
  </w:style>
  <w:style w:type="character" w:customStyle="1" w:styleId="apple-converted-space">
    <w:name w:val="apple-converted-space"/>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WW-Heading">
    <w:name w:val="WW-Heading"/>
    <w:basedOn w:val="Normal"/>
    <w:next w:val="BodyText"/>
    <w:pPr>
      <w:keepNext/>
      <w:spacing w:before="240" w:after="120"/>
    </w:pPr>
    <w:rPr>
      <w:rFonts w:ascii="Arial" w:hAnsi="Arial" w:cs="Tahoma"/>
      <w:sz w:val="28"/>
      <w:szCs w:val="28"/>
    </w:rPr>
  </w:style>
  <w:style w:type="paragraph" w:styleId="Subtitle">
    <w:name w:val="Subtitle"/>
    <w:basedOn w:val="Heading"/>
    <w:next w:val="BodyText"/>
    <w:qFormat/>
    <w:pPr>
      <w:jc w:val="center"/>
    </w:pPr>
    <w:rPr>
      <w:i/>
      <w:iCs/>
    </w:rPr>
  </w:style>
  <w:style w:type="paragraph" w:customStyle="1" w:styleId="reference">
    <w:name w:val="reference"/>
    <w:basedOn w:val="Normal"/>
    <w:pPr>
      <w:ind w:left="227" w:hanging="227"/>
    </w:pPr>
    <w:rPr>
      <w:sz w:val="18"/>
    </w:rPr>
  </w:style>
  <w:style w:type="paragraph" w:customStyle="1" w:styleId="p1a">
    <w:name w:val="p1a"/>
    <w:basedOn w:val="Normal"/>
    <w:next w:val="Normal"/>
  </w:style>
  <w:style w:type="paragraph" w:styleId="BalloonText">
    <w:name w:val="Balloon Text"/>
    <w:basedOn w:val="Normal"/>
    <w:rPr>
      <w:rFonts w:ascii="Tahoma" w:hAnsi="Tahoma" w:cs="Tahoma"/>
      <w:sz w:val="16"/>
      <w:szCs w:val="16"/>
    </w:rPr>
  </w:style>
  <w:style w:type="paragraph" w:styleId="CommentText">
    <w:name w:val="annotation text"/>
    <w:basedOn w:val="Normal"/>
    <w:rPr>
      <w:sz w:val="20"/>
      <w:szCs w:val="20"/>
    </w:rPr>
  </w:style>
  <w:style w:type="paragraph" w:styleId="CommentSubject">
    <w:name w:val="annotation subject"/>
    <w:basedOn w:val="CommentText"/>
    <w:next w:val="CommentText"/>
    <w:rPr>
      <w:b/>
      <w:bCs/>
    </w:rPr>
  </w:style>
  <w:style w:type="paragraph" w:styleId="Revision">
    <w:name w:val="Revision"/>
    <w:pPr>
      <w:suppressAutoHyphens/>
    </w:pPr>
    <w:rPr>
      <w:rFonts w:eastAsia="Arial Unicode MS"/>
      <w:kern w:val="1"/>
      <w:sz w:val="24"/>
      <w:szCs w:val="24"/>
      <w:lang w:eastAsia="zh-CN"/>
    </w:rPr>
  </w:style>
  <w:style w:type="table" w:styleId="TableGrid">
    <w:name w:val="Table Grid"/>
    <w:basedOn w:val="TableNormal"/>
    <w:uiPriority w:val="59"/>
    <w:rsid w:val="00A614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45551"/>
    <w:pPr>
      <w:autoSpaceDE w:val="0"/>
      <w:autoSpaceDN w:val="0"/>
      <w:adjustRightInd w:val="0"/>
    </w:pPr>
    <w:rPr>
      <w:rFonts w:ascii="Calibri" w:hAnsi="Calibri" w:cs="Calibri"/>
      <w:color w:val="000000"/>
      <w:sz w:val="24"/>
      <w:szCs w:val="24"/>
      <w:lang w:eastAsia="zh-CN"/>
    </w:rPr>
  </w:style>
  <w:style w:type="character" w:customStyle="1" w:styleId="Heading5Char">
    <w:name w:val="Heading 5 Char"/>
    <w:link w:val="Heading5"/>
    <w:uiPriority w:val="9"/>
    <w:rsid w:val="008C041D"/>
    <w:rPr>
      <w:rFonts w:ascii="Cambria" w:eastAsia="SimSun" w:hAnsi="Cambria"/>
      <w:color w:val="243F60"/>
      <w:sz w:val="22"/>
      <w:szCs w:val="22"/>
      <w:lang w:eastAsia="zh-CN"/>
    </w:rPr>
  </w:style>
  <w:style w:type="character" w:customStyle="1" w:styleId="Heading3Char">
    <w:name w:val="Heading 3 Char"/>
    <w:link w:val="Heading3"/>
    <w:rsid w:val="008C041D"/>
    <w:rPr>
      <w:rFonts w:ascii="Arial" w:eastAsia="Arial Unicode MS" w:hAnsi="Arial" w:cs="Tahoma"/>
      <w:b/>
      <w:bCs/>
      <w:kern w:val="1"/>
      <w:sz w:val="28"/>
      <w:szCs w:val="28"/>
      <w:lang w:eastAsia="zh-CN"/>
    </w:rPr>
  </w:style>
  <w:style w:type="paragraph" w:styleId="TOCHeading">
    <w:name w:val="TOC Heading"/>
    <w:basedOn w:val="Heading1"/>
    <w:next w:val="Normal"/>
    <w:uiPriority w:val="39"/>
    <w:semiHidden/>
    <w:unhideWhenUsed/>
    <w:qFormat/>
    <w:rsid w:val="008C041D"/>
    <w:pPr>
      <w:keepLines/>
      <w:widowControl/>
      <w:numPr>
        <w:numId w:val="0"/>
      </w:numPr>
      <w:suppressAutoHyphens w:val="0"/>
      <w:spacing w:before="480" w:after="0" w:line="276" w:lineRule="auto"/>
      <w:outlineLvl w:val="9"/>
    </w:pPr>
    <w:rPr>
      <w:rFonts w:ascii="Cambria" w:eastAsia="SimSun" w:hAnsi="Cambria" w:cs="Times New Roman"/>
      <w:color w:val="365F91"/>
      <w:kern w:val="0"/>
      <w:sz w:val="28"/>
      <w:szCs w:val="28"/>
      <w:lang w:eastAsia="en-US"/>
    </w:rPr>
  </w:style>
  <w:style w:type="character" w:customStyle="1" w:styleId="Heading4Char">
    <w:name w:val="Heading 4 Char"/>
    <w:link w:val="Heading4"/>
    <w:rsid w:val="008C041D"/>
    <w:rPr>
      <w:rFonts w:ascii="Arial" w:eastAsia="Arial Unicode MS" w:hAnsi="Arial" w:cs="Arial"/>
      <w:b/>
      <w:kern w:val="1"/>
      <w:sz w:val="24"/>
      <w:szCs w:val="24"/>
      <w:lang w:eastAsia="zh-CN"/>
    </w:rPr>
  </w:style>
  <w:style w:type="character" w:customStyle="1" w:styleId="il">
    <w:name w:val="il"/>
    <w:rsid w:val="009A2B3C"/>
  </w:style>
  <w:style w:type="paragraph" w:styleId="ListParagraph">
    <w:name w:val="List Paragraph"/>
    <w:basedOn w:val="Normal"/>
    <w:uiPriority w:val="34"/>
    <w:qFormat/>
    <w:rsid w:val="00D816B8"/>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929180">
      <w:bodyDiv w:val="1"/>
      <w:marLeft w:val="0"/>
      <w:marRight w:val="0"/>
      <w:marTop w:val="0"/>
      <w:marBottom w:val="0"/>
      <w:divBdr>
        <w:top w:val="none" w:sz="0" w:space="0" w:color="auto"/>
        <w:left w:val="none" w:sz="0" w:space="0" w:color="auto"/>
        <w:bottom w:val="none" w:sz="0" w:space="0" w:color="auto"/>
        <w:right w:val="none" w:sz="0" w:space="0" w:color="auto"/>
      </w:divBdr>
      <w:divsChild>
        <w:div w:id="634918215">
          <w:marLeft w:val="0"/>
          <w:marRight w:val="0"/>
          <w:marTop w:val="0"/>
          <w:marBottom w:val="0"/>
          <w:divBdr>
            <w:top w:val="none" w:sz="0" w:space="0" w:color="auto"/>
            <w:left w:val="none" w:sz="0" w:space="0" w:color="auto"/>
            <w:bottom w:val="none" w:sz="0" w:space="0" w:color="auto"/>
            <w:right w:val="none" w:sz="0" w:space="0" w:color="auto"/>
          </w:divBdr>
        </w:div>
        <w:div w:id="748313157">
          <w:marLeft w:val="0"/>
          <w:marRight w:val="0"/>
          <w:marTop w:val="0"/>
          <w:marBottom w:val="0"/>
          <w:divBdr>
            <w:top w:val="none" w:sz="0" w:space="0" w:color="auto"/>
            <w:left w:val="none" w:sz="0" w:space="0" w:color="auto"/>
            <w:bottom w:val="none" w:sz="0" w:space="0" w:color="auto"/>
            <w:right w:val="none" w:sz="0" w:space="0" w:color="auto"/>
          </w:divBdr>
        </w:div>
        <w:div w:id="870454428">
          <w:marLeft w:val="0"/>
          <w:marRight w:val="0"/>
          <w:marTop w:val="0"/>
          <w:marBottom w:val="0"/>
          <w:divBdr>
            <w:top w:val="none" w:sz="0" w:space="0" w:color="auto"/>
            <w:left w:val="none" w:sz="0" w:space="0" w:color="auto"/>
            <w:bottom w:val="none" w:sz="0" w:space="0" w:color="auto"/>
            <w:right w:val="none" w:sz="0" w:space="0" w:color="auto"/>
          </w:divBdr>
        </w:div>
        <w:div w:id="1548834472">
          <w:marLeft w:val="0"/>
          <w:marRight w:val="0"/>
          <w:marTop w:val="0"/>
          <w:marBottom w:val="0"/>
          <w:divBdr>
            <w:top w:val="none" w:sz="0" w:space="0" w:color="auto"/>
            <w:left w:val="none" w:sz="0" w:space="0" w:color="auto"/>
            <w:bottom w:val="none" w:sz="0" w:space="0" w:color="auto"/>
            <w:right w:val="none" w:sz="0" w:space="0" w:color="auto"/>
          </w:divBdr>
        </w:div>
        <w:div w:id="2019042137">
          <w:marLeft w:val="0"/>
          <w:marRight w:val="0"/>
          <w:marTop w:val="0"/>
          <w:marBottom w:val="0"/>
          <w:divBdr>
            <w:top w:val="none" w:sz="0" w:space="0" w:color="auto"/>
            <w:left w:val="none" w:sz="0" w:space="0" w:color="auto"/>
            <w:bottom w:val="none" w:sz="0" w:space="0" w:color="auto"/>
            <w:right w:val="none" w:sz="0" w:space="0" w:color="auto"/>
          </w:divBdr>
        </w:div>
        <w:div w:id="2088531045">
          <w:marLeft w:val="0"/>
          <w:marRight w:val="0"/>
          <w:marTop w:val="0"/>
          <w:marBottom w:val="0"/>
          <w:divBdr>
            <w:top w:val="none" w:sz="0" w:space="0" w:color="auto"/>
            <w:left w:val="none" w:sz="0" w:space="0" w:color="auto"/>
            <w:bottom w:val="none" w:sz="0" w:space="0" w:color="auto"/>
            <w:right w:val="none" w:sz="0" w:space="0" w:color="auto"/>
          </w:divBdr>
        </w:div>
      </w:divsChild>
    </w:div>
    <w:div w:id="1835293717">
      <w:bodyDiv w:val="1"/>
      <w:marLeft w:val="0"/>
      <w:marRight w:val="0"/>
      <w:marTop w:val="0"/>
      <w:marBottom w:val="0"/>
      <w:divBdr>
        <w:top w:val="none" w:sz="0" w:space="0" w:color="auto"/>
        <w:left w:val="none" w:sz="0" w:space="0" w:color="auto"/>
        <w:bottom w:val="none" w:sz="0" w:space="0" w:color="auto"/>
        <w:right w:val="none" w:sz="0" w:space="0" w:color="auto"/>
      </w:divBdr>
      <w:divsChild>
        <w:div w:id="789011363">
          <w:marLeft w:val="0"/>
          <w:marRight w:val="0"/>
          <w:marTop w:val="0"/>
          <w:marBottom w:val="0"/>
          <w:divBdr>
            <w:top w:val="none" w:sz="0" w:space="0" w:color="auto"/>
            <w:left w:val="none" w:sz="0" w:space="0" w:color="auto"/>
            <w:bottom w:val="none" w:sz="0" w:space="0" w:color="auto"/>
            <w:right w:val="none" w:sz="0" w:space="0" w:color="auto"/>
          </w:divBdr>
        </w:div>
        <w:div w:id="849832663">
          <w:marLeft w:val="0"/>
          <w:marRight w:val="0"/>
          <w:marTop w:val="0"/>
          <w:marBottom w:val="0"/>
          <w:divBdr>
            <w:top w:val="none" w:sz="0" w:space="0" w:color="auto"/>
            <w:left w:val="none" w:sz="0" w:space="0" w:color="auto"/>
            <w:bottom w:val="none" w:sz="0" w:space="0" w:color="auto"/>
            <w:right w:val="none" w:sz="0" w:space="0" w:color="auto"/>
          </w:divBdr>
        </w:div>
        <w:div w:id="975377859">
          <w:marLeft w:val="0"/>
          <w:marRight w:val="0"/>
          <w:marTop w:val="0"/>
          <w:marBottom w:val="0"/>
          <w:divBdr>
            <w:top w:val="none" w:sz="0" w:space="0" w:color="auto"/>
            <w:left w:val="none" w:sz="0" w:space="0" w:color="auto"/>
            <w:bottom w:val="none" w:sz="0" w:space="0" w:color="auto"/>
            <w:right w:val="none" w:sz="0" w:space="0" w:color="auto"/>
          </w:divBdr>
        </w:div>
        <w:div w:id="1434783604">
          <w:marLeft w:val="0"/>
          <w:marRight w:val="0"/>
          <w:marTop w:val="0"/>
          <w:marBottom w:val="0"/>
          <w:divBdr>
            <w:top w:val="none" w:sz="0" w:space="0" w:color="auto"/>
            <w:left w:val="none" w:sz="0" w:space="0" w:color="auto"/>
            <w:bottom w:val="none" w:sz="0" w:space="0" w:color="auto"/>
            <w:right w:val="none" w:sz="0" w:space="0" w:color="auto"/>
          </w:divBdr>
        </w:div>
        <w:div w:id="1512180833">
          <w:marLeft w:val="0"/>
          <w:marRight w:val="0"/>
          <w:marTop w:val="0"/>
          <w:marBottom w:val="0"/>
          <w:divBdr>
            <w:top w:val="none" w:sz="0" w:space="0" w:color="auto"/>
            <w:left w:val="none" w:sz="0" w:space="0" w:color="auto"/>
            <w:bottom w:val="none" w:sz="0" w:space="0" w:color="auto"/>
            <w:right w:val="none" w:sz="0" w:space="0" w:color="auto"/>
          </w:divBdr>
        </w:div>
        <w:div w:id="17836515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ronald.taylor@pnl.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346C8A-1059-4E83-B404-B2C2E890F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1810</Words>
  <Characters>10319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Bruno Schulze</dc:creator>
  <cp:lastModifiedBy>Geoffrey Fox</cp:lastModifiedBy>
  <cp:revision>3</cp:revision>
  <cp:lastPrinted>2012-11-05T05:27:00Z</cp:lastPrinted>
  <dcterms:created xsi:type="dcterms:W3CDTF">2012-11-05T05:27:00Z</dcterms:created>
  <dcterms:modified xsi:type="dcterms:W3CDTF">2012-11-22T16:51:00Z</dcterms:modified>
</cp:coreProperties>
</file>