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4C" w:rsidRDefault="0071204C" w:rsidP="007849E3">
      <w:pPr>
        <w:spacing w:line="480" w:lineRule="auto"/>
        <w:jc w:val="center"/>
        <w:rPr>
          <w:b/>
        </w:rPr>
      </w:pPr>
    </w:p>
    <w:p w:rsidR="00B02849" w:rsidRPr="007849E3" w:rsidRDefault="003A7744" w:rsidP="007849E3">
      <w:pPr>
        <w:spacing w:line="480" w:lineRule="auto"/>
        <w:jc w:val="center"/>
        <w:rPr>
          <w:b/>
        </w:rPr>
      </w:pPr>
      <w:r>
        <w:rPr>
          <w:b/>
        </w:rPr>
        <w:t xml:space="preserve">Parallel </w:t>
      </w:r>
      <w:r w:rsidRPr="009E2B51">
        <w:rPr>
          <w:b/>
        </w:rPr>
        <w:t>Data</w:t>
      </w:r>
      <w:r w:rsidR="00492A80" w:rsidRPr="009E2B51">
        <w:rPr>
          <w:rFonts w:hint="eastAsia"/>
          <w:b/>
          <w:lang w:eastAsia="zh-CN"/>
        </w:rPr>
        <w:t xml:space="preserve"> M</w:t>
      </w:r>
      <w:r w:rsidRPr="009E2B51">
        <w:rPr>
          <w:b/>
        </w:rPr>
        <w:t>ining</w:t>
      </w:r>
      <w:r>
        <w:rPr>
          <w:b/>
        </w:rPr>
        <w:t xml:space="preserve"> on Multicore Systems</w:t>
      </w:r>
    </w:p>
    <w:p w:rsidR="00CD6CB9" w:rsidRDefault="00CD6CB9" w:rsidP="007849E3">
      <w:pPr>
        <w:spacing w:line="480" w:lineRule="auto"/>
        <w:jc w:val="center"/>
        <w:rPr>
          <w:i/>
          <w:sz w:val="20"/>
          <w:szCs w:val="20"/>
        </w:rPr>
      </w:pPr>
      <w:r w:rsidRPr="000A570F">
        <w:rPr>
          <w:i/>
          <w:sz w:val="20"/>
          <w:szCs w:val="20"/>
        </w:rPr>
        <w:t>Xiaohong Qiu</w:t>
      </w:r>
    </w:p>
    <w:p w:rsidR="00CD6CB9" w:rsidRPr="000A570F" w:rsidRDefault="00833219" w:rsidP="007849E3">
      <w:pPr>
        <w:spacing w:line="480" w:lineRule="auto"/>
        <w:jc w:val="center"/>
        <w:rPr>
          <w:i/>
          <w:sz w:val="20"/>
          <w:szCs w:val="20"/>
        </w:rPr>
      </w:pPr>
      <w:hyperlink r:id="rId7" w:history="1">
        <w:r w:rsidR="00591829" w:rsidRPr="00A741A2">
          <w:rPr>
            <w:rStyle w:val="Hyperlink"/>
            <w:i/>
            <w:sz w:val="20"/>
            <w:szCs w:val="20"/>
          </w:rPr>
          <w:t>xqiu@indiana.edu</w:t>
        </w:r>
      </w:hyperlink>
      <w:r w:rsidR="007849E3">
        <w:rPr>
          <w:i/>
          <w:sz w:val="20"/>
          <w:szCs w:val="20"/>
        </w:rPr>
        <w:t xml:space="preserve"> </w:t>
      </w:r>
      <w:r w:rsidR="00CD6CB9" w:rsidRPr="000A570F">
        <w:rPr>
          <w:i/>
          <w:sz w:val="20"/>
          <w:szCs w:val="20"/>
        </w:rPr>
        <w:t>Research Computing</w:t>
      </w:r>
      <w:r w:rsidR="007849E3">
        <w:rPr>
          <w:i/>
          <w:sz w:val="20"/>
          <w:szCs w:val="20"/>
        </w:rPr>
        <w:t>,</w:t>
      </w:r>
      <w:r w:rsidR="00CD6CB9" w:rsidRPr="000A570F">
        <w:rPr>
          <w:i/>
          <w:sz w:val="20"/>
          <w:szCs w:val="20"/>
        </w:rPr>
        <w:t xml:space="preserve"> UITS</w:t>
      </w:r>
      <w:r w:rsidR="007849E3">
        <w:rPr>
          <w:i/>
          <w:sz w:val="20"/>
          <w:szCs w:val="20"/>
        </w:rPr>
        <w:t xml:space="preserve"> </w:t>
      </w:r>
      <w:r w:rsidR="00CD6CB9" w:rsidRPr="000A570F">
        <w:rPr>
          <w:i/>
          <w:sz w:val="20"/>
          <w:szCs w:val="20"/>
        </w:rPr>
        <w:t>Indiana University Bloomington</w:t>
      </w:r>
    </w:p>
    <w:p w:rsidR="00B60B55" w:rsidRDefault="00B60B55" w:rsidP="007849E3">
      <w:pPr>
        <w:spacing w:line="480" w:lineRule="auto"/>
        <w:jc w:val="center"/>
        <w:rPr>
          <w:i/>
          <w:sz w:val="20"/>
          <w:szCs w:val="20"/>
        </w:rPr>
      </w:pPr>
      <w:r w:rsidRPr="000A570F">
        <w:rPr>
          <w:i/>
          <w:sz w:val="20"/>
          <w:szCs w:val="20"/>
        </w:rPr>
        <w:t>Geoffrey</w:t>
      </w:r>
      <w:r>
        <w:rPr>
          <w:i/>
          <w:sz w:val="20"/>
          <w:szCs w:val="20"/>
        </w:rPr>
        <w:t xml:space="preserve"> C.</w:t>
      </w:r>
      <w:r w:rsidRPr="000A570F">
        <w:rPr>
          <w:i/>
          <w:sz w:val="20"/>
          <w:szCs w:val="20"/>
        </w:rPr>
        <w:t xml:space="preserve"> Fox</w:t>
      </w:r>
      <w:r>
        <w:rPr>
          <w:i/>
          <w:sz w:val="20"/>
          <w:szCs w:val="20"/>
        </w:rPr>
        <w:t>,   Huapeng Yuan,   Seung-Hee Bae</w:t>
      </w:r>
    </w:p>
    <w:p w:rsidR="007849E3" w:rsidRDefault="00833219" w:rsidP="007849E3">
      <w:pPr>
        <w:spacing w:line="480" w:lineRule="auto"/>
        <w:jc w:val="center"/>
        <w:rPr>
          <w:i/>
          <w:sz w:val="20"/>
          <w:szCs w:val="20"/>
        </w:rPr>
      </w:pPr>
      <w:hyperlink r:id="rId8" w:history="1">
        <w:r w:rsidR="00B60B55" w:rsidRPr="00A741A2">
          <w:rPr>
            <w:rStyle w:val="Hyperlink"/>
            <w:i/>
            <w:sz w:val="20"/>
            <w:szCs w:val="20"/>
          </w:rPr>
          <w:t>gcf@indiana.edu</w:t>
        </w:r>
      </w:hyperlink>
      <w:r w:rsidR="00B60B55">
        <w:rPr>
          <w:i/>
          <w:sz w:val="20"/>
          <w:szCs w:val="20"/>
        </w:rPr>
        <w:t xml:space="preserve">   </w:t>
      </w:r>
      <w:hyperlink r:id="rId9" w:history="1">
        <w:r w:rsidR="00B60B55" w:rsidRPr="00BE605A">
          <w:rPr>
            <w:rStyle w:val="Hyperlink"/>
            <w:i/>
            <w:sz w:val="20"/>
            <w:szCs w:val="20"/>
          </w:rPr>
          <w:t>yuanh@indiana.edu</w:t>
        </w:r>
      </w:hyperlink>
      <w:r w:rsidR="00B60B55">
        <w:rPr>
          <w:i/>
          <w:sz w:val="20"/>
          <w:szCs w:val="20"/>
        </w:rPr>
        <w:t xml:space="preserve">   </w:t>
      </w:r>
      <w:hyperlink r:id="rId10" w:history="1">
        <w:r w:rsidR="00B60B55" w:rsidRPr="00BE605A">
          <w:rPr>
            <w:rStyle w:val="Hyperlink"/>
            <w:i/>
            <w:sz w:val="20"/>
            <w:szCs w:val="20"/>
          </w:rPr>
          <w:t>sebae@indiana.edu</w:t>
        </w:r>
      </w:hyperlink>
    </w:p>
    <w:p w:rsidR="00B02849" w:rsidRDefault="00B60B55" w:rsidP="007849E3">
      <w:pPr>
        <w:spacing w:line="480" w:lineRule="auto"/>
        <w:jc w:val="center"/>
        <w:rPr>
          <w:i/>
          <w:sz w:val="20"/>
          <w:szCs w:val="20"/>
        </w:rPr>
      </w:pPr>
      <w:r w:rsidRPr="000A570F">
        <w:rPr>
          <w:i/>
          <w:sz w:val="20"/>
          <w:szCs w:val="20"/>
        </w:rPr>
        <w:t>Community Grids Laboratory</w:t>
      </w:r>
      <w:r w:rsidR="007849E3">
        <w:rPr>
          <w:i/>
          <w:sz w:val="20"/>
          <w:szCs w:val="20"/>
        </w:rPr>
        <w:t xml:space="preserve">, </w:t>
      </w:r>
      <w:r w:rsidRPr="000A570F">
        <w:rPr>
          <w:i/>
          <w:sz w:val="20"/>
          <w:szCs w:val="20"/>
        </w:rPr>
        <w:t>Indiana University Bloomington</w:t>
      </w:r>
    </w:p>
    <w:p w:rsidR="00B26A65" w:rsidRPr="00B26A65" w:rsidRDefault="00B26A65" w:rsidP="00B26A65">
      <w:pPr>
        <w:spacing w:line="480" w:lineRule="auto"/>
        <w:jc w:val="center"/>
        <w:rPr>
          <w:i/>
          <w:sz w:val="20"/>
          <w:szCs w:val="20"/>
        </w:rPr>
      </w:pPr>
      <w:r w:rsidRPr="00B26A65">
        <w:rPr>
          <w:i/>
          <w:sz w:val="20"/>
          <w:szCs w:val="20"/>
        </w:rPr>
        <w:t>George Chrysanthakopoulos, Henrik Frystyk Nielsen</w:t>
      </w:r>
    </w:p>
    <w:p w:rsidR="00B26A65" w:rsidRPr="00B26A65" w:rsidRDefault="00833219" w:rsidP="00B26A65">
      <w:pPr>
        <w:pStyle w:val="FootnoteText"/>
        <w:spacing w:line="480" w:lineRule="auto"/>
        <w:jc w:val="center"/>
        <w:rPr>
          <w:rStyle w:val="Hyperlink"/>
          <w:rFonts w:eastAsia="SimSun"/>
          <w:i/>
          <w:sz w:val="20"/>
          <w:szCs w:val="20"/>
        </w:rPr>
      </w:pPr>
      <w:hyperlink r:id="rId11" w:history="1">
        <w:r w:rsidR="00B26A65" w:rsidRPr="00B26A65">
          <w:rPr>
            <w:rStyle w:val="Hyperlink"/>
            <w:i/>
            <w:sz w:val="20"/>
            <w:szCs w:val="20"/>
          </w:rPr>
          <w:t>georgioc@microsoft.com</w:t>
        </w:r>
      </w:hyperlink>
      <w:r w:rsidR="00B26A65" w:rsidRPr="00B26A65">
        <w:rPr>
          <w:rFonts w:eastAsia="SimSun"/>
          <w:i/>
          <w:sz w:val="20"/>
          <w:szCs w:val="20"/>
        </w:rPr>
        <w:t xml:space="preserve">    </w:t>
      </w:r>
      <w:hyperlink r:id="rId12" w:history="1">
        <w:r w:rsidR="00B26A65" w:rsidRPr="00B26A65">
          <w:rPr>
            <w:rStyle w:val="Hyperlink"/>
            <w:i/>
            <w:sz w:val="20"/>
            <w:szCs w:val="20"/>
          </w:rPr>
          <w:t>henrikn@microsoft.com</w:t>
        </w:r>
      </w:hyperlink>
    </w:p>
    <w:p w:rsidR="00B26A65" w:rsidRPr="00B26A65" w:rsidRDefault="00B26A65" w:rsidP="00B26A65">
      <w:pPr>
        <w:pStyle w:val="FootnoteText"/>
        <w:spacing w:line="480" w:lineRule="auto"/>
        <w:jc w:val="center"/>
        <w:rPr>
          <w:rFonts w:eastAsia="SimSun"/>
          <w:i/>
          <w:sz w:val="20"/>
          <w:szCs w:val="20"/>
        </w:rPr>
      </w:pPr>
      <w:r>
        <w:rPr>
          <w:rFonts w:eastAsia="SimSun"/>
          <w:i/>
          <w:sz w:val="20"/>
          <w:szCs w:val="20"/>
        </w:rPr>
        <w:t>Microsoft Research Redmond WA</w:t>
      </w:r>
    </w:p>
    <w:p w:rsidR="00B26A65" w:rsidRDefault="00B26A65" w:rsidP="007849E3">
      <w:pPr>
        <w:spacing w:line="480" w:lineRule="auto"/>
        <w:rPr>
          <w:b/>
          <w:bCs/>
          <w:sz w:val="20"/>
          <w:szCs w:val="20"/>
        </w:rPr>
      </w:pPr>
    </w:p>
    <w:p w:rsidR="00B26A65" w:rsidRDefault="00B26A65" w:rsidP="007849E3">
      <w:pPr>
        <w:spacing w:line="480" w:lineRule="auto"/>
        <w:rPr>
          <w:b/>
          <w:bCs/>
          <w:sz w:val="20"/>
          <w:szCs w:val="20"/>
        </w:rPr>
        <w:sectPr w:rsidR="00B26A65" w:rsidSect="007849E3">
          <w:pgSz w:w="12240" w:h="15840" w:code="1"/>
          <w:pgMar w:top="1440" w:right="1800" w:bottom="1440" w:left="1800" w:header="720" w:footer="720" w:gutter="0"/>
          <w:cols w:space="720"/>
          <w:docGrid w:linePitch="360"/>
        </w:sectPr>
      </w:pPr>
    </w:p>
    <w:p w:rsidR="00B02849" w:rsidRPr="00A32131" w:rsidRDefault="00FF307A" w:rsidP="007849E3">
      <w:pPr>
        <w:spacing w:line="480" w:lineRule="auto"/>
        <w:jc w:val="center"/>
        <w:rPr>
          <w:b/>
          <w:bCs/>
        </w:rPr>
      </w:pPr>
      <w:r w:rsidRPr="00A32131">
        <w:rPr>
          <w:b/>
          <w:bCs/>
        </w:rPr>
        <w:lastRenderedPageBreak/>
        <w:t>Abstract</w:t>
      </w:r>
    </w:p>
    <w:p w:rsidR="00FB65F8" w:rsidRDefault="00B62B1E" w:rsidP="007849E3">
      <w:pPr>
        <w:spacing w:line="480" w:lineRule="auto"/>
        <w:jc w:val="both"/>
        <w:rPr>
          <w:i/>
          <w:sz w:val="20"/>
          <w:szCs w:val="20"/>
        </w:rPr>
      </w:pPr>
      <w:r>
        <w:rPr>
          <w:i/>
          <w:sz w:val="20"/>
          <w:szCs w:val="20"/>
        </w:rPr>
        <w:t>The ever increasing number of cores per chip will be accom</w:t>
      </w:r>
      <w:r w:rsidR="00A553F2">
        <w:rPr>
          <w:i/>
          <w:sz w:val="20"/>
          <w:szCs w:val="20"/>
        </w:rPr>
        <w:t>panied by a pervasive</w:t>
      </w:r>
      <w:r>
        <w:rPr>
          <w:i/>
          <w:sz w:val="20"/>
          <w:szCs w:val="20"/>
        </w:rPr>
        <w:t xml:space="preserve"> </w:t>
      </w:r>
      <w:r w:rsidR="003B0039">
        <w:rPr>
          <w:i/>
          <w:sz w:val="20"/>
          <w:szCs w:val="20"/>
        </w:rPr>
        <w:t>d</w:t>
      </w:r>
      <w:r>
        <w:rPr>
          <w:i/>
          <w:sz w:val="20"/>
          <w:szCs w:val="20"/>
        </w:rPr>
        <w:t xml:space="preserve">ata </w:t>
      </w:r>
      <w:r w:rsidR="003B0039">
        <w:rPr>
          <w:i/>
          <w:sz w:val="20"/>
          <w:szCs w:val="20"/>
        </w:rPr>
        <w:t>d</w:t>
      </w:r>
      <w:r>
        <w:rPr>
          <w:i/>
          <w:sz w:val="20"/>
          <w:szCs w:val="20"/>
        </w:rPr>
        <w:t>eluge</w:t>
      </w:r>
      <w:r w:rsidR="00003980">
        <w:rPr>
          <w:i/>
          <w:sz w:val="20"/>
          <w:szCs w:val="20"/>
        </w:rPr>
        <w:t xml:space="preserve"> whose size will probably increase even faster </w:t>
      </w:r>
      <w:r w:rsidR="003B0039">
        <w:rPr>
          <w:i/>
          <w:sz w:val="20"/>
          <w:szCs w:val="20"/>
        </w:rPr>
        <w:t xml:space="preserve">than CPU core count </w:t>
      </w:r>
      <w:r w:rsidR="00003980">
        <w:rPr>
          <w:i/>
          <w:sz w:val="20"/>
          <w:szCs w:val="20"/>
        </w:rPr>
        <w:t>over the next few years</w:t>
      </w:r>
      <w:r>
        <w:rPr>
          <w:i/>
          <w:sz w:val="20"/>
          <w:szCs w:val="20"/>
        </w:rPr>
        <w:t xml:space="preserve">. </w:t>
      </w:r>
      <w:r w:rsidR="005E56B5">
        <w:rPr>
          <w:i/>
          <w:sz w:val="20"/>
          <w:szCs w:val="20"/>
        </w:rPr>
        <w:t xml:space="preserve">This suggests the importance of parallel data analysis and data mining applications with good multicore, cluster and grid performance. This </w:t>
      </w:r>
      <w:r w:rsidR="006C7A45">
        <w:rPr>
          <w:i/>
          <w:sz w:val="20"/>
          <w:szCs w:val="20"/>
        </w:rPr>
        <w:t>paper</w:t>
      </w:r>
      <w:r w:rsidR="005E56B5">
        <w:rPr>
          <w:i/>
          <w:sz w:val="20"/>
          <w:szCs w:val="20"/>
        </w:rPr>
        <w:t xml:space="preserve"> considers </w:t>
      </w:r>
      <w:r w:rsidR="00465439">
        <w:rPr>
          <w:i/>
          <w:sz w:val="20"/>
          <w:szCs w:val="20"/>
        </w:rPr>
        <w:t xml:space="preserve">data </w:t>
      </w:r>
      <w:r w:rsidR="005E56B5">
        <w:rPr>
          <w:i/>
          <w:sz w:val="20"/>
          <w:szCs w:val="20"/>
        </w:rPr>
        <w:t xml:space="preserve">clustering, mixture models and dimensional reduction presenting a unified framework </w:t>
      </w:r>
      <w:r w:rsidR="006C7A45">
        <w:rPr>
          <w:i/>
          <w:sz w:val="20"/>
          <w:szCs w:val="20"/>
        </w:rPr>
        <w:t>applicable to bioinformatics, cheminformatics and demographics.</w:t>
      </w:r>
      <w:r w:rsidR="005E56B5">
        <w:rPr>
          <w:i/>
          <w:sz w:val="20"/>
          <w:szCs w:val="20"/>
        </w:rPr>
        <w:t xml:space="preserve"> </w:t>
      </w:r>
      <w:r w:rsidR="006C7A45">
        <w:rPr>
          <w:i/>
          <w:sz w:val="20"/>
          <w:szCs w:val="20"/>
        </w:rPr>
        <w:t xml:space="preserve">Deterministic annealing is used to lessen effect of local minima. We present </w:t>
      </w:r>
      <w:r w:rsidR="005E56B5">
        <w:rPr>
          <w:i/>
          <w:sz w:val="20"/>
          <w:szCs w:val="20"/>
        </w:rPr>
        <w:t>performance results</w:t>
      </w:r>
      <w:r w:rsidR="006C7A45">
        <w:rPr>
          <w:i/>
          <w:sz w:val="20"/>
          <w:szCs w:val="20"/>
        </w:rPr>
        <w:t xml:space="preserve"> on 8-core systems</w:t>
      </w:r>
      <w:r w:rsidR="00465439">
        <w:rPr>
          <w:i/>
          <w:sz w:val="20"/>
          <w:szCs w:val="20"/>
        </w:rPr>
        <w:t xml:space="preserve"> identifying effects from cache</w:t>
      </w:r>
      <w:r w:rsidR="00974B33">
        <w:rPr>
          <w:i/>
          <w:sz w:val="20"/>
          <w:szCs w:val="20"/>
        </w:rPr>
        <w:t>, runtime fluctuations, synchronization and memory bandwidth.</w:t>
      </w:r>
      <w:r w:rsidR="008C5A9D">
        <w:rPr>
          <w:i/>
          <w:sz w:val="20"/>
          <w:szCs w:val="20"/>
        </w:rPr>
        <w:t xml:space="preserve"> We discuss needed programming model and compare with MPI and other approaches</w:t>
      </w:r>
    </w:p>
    <w:p w:rsidR="005954E6" w:rsidRPr="005954E6" w:rsidRDefault="005954E6" w:rsidP="007849E3">
      <w:pPr>
        <w:spacing w:line="480" w:lineRule="auto"/>
        <w:jc w:val="both"/>
        <w:rPr>
          <w:i/>
          <w:sz w:val="20"/>
          <w:szCs w:val="20"/>
        </w:rPr>
      </w:pPr>
    </w:p>
    <w:p w:rsidR="00502D48" w:rsidRPr="005954E6" w:rsidRDefault="0068717F" w:rsidP="007849E3">
      <w:pPr>
        <w:spacing w:line="480" w:lineRule="auto"/>
        <w:rPr>
          <w:b/>
        </w:rPr>
      </w:pPr>
      <w:r w:rsidRPr="004B0C2C">
        <w:rPr>
          <w:b/>
        </w:rPr>
        <w:t xml:space="preserve">1. </w:t>
      </w:r>
      <w:r w:rsidR="001339B2" w:rsidRPr="004B0C2C">
        <w:rPr>
          <w:b/>
        </w:rPr>
        <w:t>Introduction</w:t>
      </w:r>
    </w:p>
    <w:p w:rsidR="002E593D" w:rsidRDefault="00AA1433" w:rsidP="007849E3">
      <w:pPr>
        <w:spacing w:line="480" w:lineRule="auto"/>
        <w:jc w:val="both"/>
        <w:rPr>
          <w:sz w:val="20"/>
          <w:szCs w:val="20"/>
        </w:rPr>
      </w:pPr>
      <w:r w:rsidRPr="005C487A">
        <w:rPr>
          <w:sz w:val="20"/>
          <w:szCs w:val="20"/>
        </w:rPr>
        <w:t>There are many important trends influencing scientific computing. One is the growing adoption of the eScience paradigm which emphasizes the growing importance of distributed resources and collaboration. Another is the data deluge with new instruments, sensors, and the Internet driving an exponential increase of data and the associated data information knowledge wisdom pipeline which itself derives more bytes to worry about as in the results of simulations</w:t>
      </w:r>
      <w:r w:rsidR="00255F92">
        <w:rPr>
          <w:sz w:val="20"/>
          <w:szCs w:val="20"/>
        </w:rPr>
        <w:t xml:space="preserve"> [1]</w:t>
      </w:r>
      <w:r w:rsidRPr="005C487A">
        <w:rPr>
          <w:sz w:val="20"/>
          <w:szCs w:val="20"/>
        </w:rPr>
        <w:t xml:space="preserve">. Multicore chips are challenging because they require concurrency to exploit Moore’s law whereas </w:t>
      </w:r>
      <w:r w:rsidRPr="005C487A">
        <w:rPr>
          <w:sz w:val="20"/>
          <w:szCs w:val="20"/>
        </w:rPr>
        <w:lastRenderedPageBreak/>
        <w:t>the improved architectures and increasing clock speed of the last 15 years has allowed dramatic performance increase within a well established fixed (sequential) programming paradigm</w:t>
      </w:r>
      <w:r w:rsidR="00AD288D">
        <w:rPr>
          <w:sz w:val="20"/>
          <w:szCs w:val="20"/>
        </w:rPr>
        <w:t xml:space="preserve"> [2-4</w:t>
      </w:r>
      <w:r w:rsidR="00255F92">
        <w:rPr>
          <w:sz w:val="20"/>
          <w:szCs w:val="20"/>
        </w:rPr>
        <w:t>]</w:t>
      </w:r>
      <w:r w:rsidRPr="005C487A">
        <w:rPr>
          <w:sz w:val="20"/>
          <w:szCs w:val="20"/>
        </w:rPr>
        <w:t xml:space="preserve">. Understanding the data deluge is an important problem in all areas of computing from eScience to the commodity computing such as home PC’s that are the main driver of the semiconductor industry. Thus we posit that it </w:t>
      </w:r>
      <w:r w:rsidR="00492A80" w:rsidRPr="0015176B">
        <w:rPr>
          <w:rFonts w:hint="eastAsia"/>
          <w:sz w:val="20"/>
          <w:szCs w:val="20"/>
          <w:lang w:eastAsia="zh-CN"/>
        </w:rPr>
        <w:t>is</w:t>
      </w:r>
      <w:r w:rsidR="00492A80">
        <w:rPr>
          <w:rFonts w:hint="eastAsia"/>
          <w:sz w:val="20"/>
          <w:szCs w:val="20"/>
          <w:lang w:eastAsia="zh-CN"/>
        </w:rPr>
        <w:t xml:space="preserve"> </w:t>
      </w:r>
      <w:r w:rsidRPr="005C487A">
        <w:rPr>
          <w:sz w:val="20"/>
          <w:szCs w:val="20"/>
        </w:rPr>
        <w:t xml:space="preserve">important to look at data analysis and </w:t>
      </w:r>
      <w:r w:rsidR="00492A80">
        <w:rPr>
          <w:sz w:val="20"/>
          <w:szCs w:val="20"/>
        </w:rPr>
        <w:t>data mining</w:t>
      </w:r>
      <w:r w:rsidRPr="005C487A">
        <w:rPr>
          <w:sz w:val="20"/>
          <w:szCs w:val="20"/>
        </w:rPr>
        <w:t xml:space="preserve"> and derive efficient multicore implementations. We would like these to be relevant for both eScience and commodity applications. The former could involve data from high throughput instrum</w:t>
      </w:r>
      <w:r w:rsidR="00BA719D">
        <w:rPr>
          <w:sz w:val="20"/>
          <w:szCs w:val="20"/>
        </w:rPr>
        <w:t>ents used in Life Sciences. T</w:t>
      </w:r>
      <w:r w:rsidRPr="005C487A">
        <w:rPr>
          <w:sz w:val="20"/>
          <w:szCs w:val="20"/>
        </w:rPr>
        <w:t xml:space="preserve">he latter </w:t>
      </w:r>
      <w:r w:rsidR="00BA719D">
        <w:rPr>
          <w:sz w:val="20"/>
          <w:szCs w:val="20"/>
        </w:rPr>
        <w:t xml:space="preserve">includes </w:t>
      </w:r>
      <w:r w:rsidRPr="005C487A">
        <w:rPr>
          <w:sz w:val="20"/>
          <w:szCs w:val="20"/>
        </w:rPr>
        <w:t xml:space="preserve">the analysis of environmental and surveillance monitors or the data fetched from the Internet that could characteristic a user’s interests. The RMS (Recognition, Mining, Synthesis) analysis </w:t>
      </w:r>
      <w:r w:rsidR="00BA719D">
        <w:rPr>
          <w:sz w:val="20"/>
          <w:szCs w:val="20"/>
        </w:rPr>
        <w:t xml:space="preserve">from </w:t>
      </w:r>
      <w:r w:rsidRPr="005C487A">
        <w:rPr>
          <w:sz w:val="20"/>
          <w:szCs w:val="20"/>
        </w:rPr>
        <w:t xml:space="preserve">Intel </w:t>
      </w:r>
      <w:r w:rsidR="00AD288D">
        <w:rPr>
          <w:sz w:val="20"/>
          <w:szCs w:val="20"/>
        </w:rPr>
        <w:t xml:space="preserve">[5, 6] </w:t>
      </w:r>
      <w:r w:rsidRPr="005C487A">
        <w:rPr>
          <w:sz w:val="20"/>
          <w:szCs w:val="20"/>
        </w:rPr>
        <w:t xml:space="preserve">identified </w:t>
      </w:r>
      <w:r w:rsidR="00492A80">
        <w:rPr>
          <w:sz w:val="20"/>
          <w:szCs w:val="20"/>
        </w:rPr>
        <w:t>data mining</w:t>
      </w:r>
      <w:r w:rsidRPr="005C487A">
        <w:rPr>
          <w:sz w:val="20"/>
          <w:szCs w:val="20"/>
        </w:rPr>
        <w:t xml:space="preserve"> and gaming as critical applications for multicore chips. Scientific data is likely to be so voluminous that we need any implementation to work well on clusters of multicore chips with preferably the same programming model for the inter-chip as well as the intra-chip parallelism. On the other hand commodity applications might well not need cluster implementations but probably would prefer thread-based runtimes involving managed code – Java or C#. In most cases the data is likely to be distributed and so good Grid compatibility is an important requirement. High performance (scientific) computing has never had very sophisticated programming environments as the field is not large enough to support a major commercial software activity. Multicore could change the situation because of its broad importance but we then need a scientific computing programming model that is based on one applicable to commodity systems.</w:t>
      </w:r>
      <w:r>
        <w:rPr>
          <w:sz w:val="20"/>
          <w:szCs w:val="20"/>
        </w:rPr>
        <w:t xml:space="preserve"> </w:t>
      </w:r>
    </w:p>
    <w:p w:rsidR="00AC5B1A" w:rsidRPr="00AC5B1A" w:rsidRDefault="00AC5B1A" w:rsidP="00AC5B1A">
      <w:pPr>
        <w:spacing w:line="480" w:lineRule="auto"/>
        <w:jc w:val="center"/>
        <w:rPr>
          <w:rFonts w:ascii="Helvetica" w:hAnsi="Helvetica" w:cs="Arial"/>
          <w:b/>
          <w:sz w:val="18"/>
          <w:szCs w:val="18"/>
          <w:lang w:eastAsia="zh-CN"/>
        </w:rPr>
      </w:pPr>
      <w:r w:rsidRPr="00925CBA">
        <w:rPr>
          <w:rFonts w:ascii="Helvetica" w:hAnsi="Helvetica" w:cs="Arial"/>
          <w:b/>
          <w:iCs/>
          <w:sz w:val="18"/>
          <w:szCs w:val="18"/>
          <w:lang w:eastAsia="zh-CN"/>
        </w:rPr>
        <w:t>Table 1.  Machines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3F571D" w:rsidRPr="00987D3D" w:rsidTr="004D5AB9">
        <w:tc>
          <w:tcPr>
            <w:tcW w:w="9360" w:type="dxa"/>
          </w:tcPr>
          <w:p w:rsidR="003F571D" w:rsidRPr="004D5AB9" w:rsidRDefault="003F571D" w:rsidP="004D5AB9">
            <w:pPr>
              <w:rPr>
                <w:rFonts w:ascii="Calibri" w:hAnsi="Calibri"/>
                <w:sz w:val="20"/>
                <w:szCs w:val="20"/>
              </w:rPr>
            </w:pPr>
            <w:r w:rsidRPr="004D5AB9">
              <w:rPr>
                <w:rFonts w:ascii="Calibri" w:hAnsi="Calibri"/>
                <w:b/>
                <w:bCs/>
                <w:sz w:val="20"/>
                <w:szCs w:val="20"/>
              </w:rPr>
              <w:t>AMD4:</w:t>
            </w:r>
            <w:r w:rsidRPr="004D5AB9">
              <w:rPr>
                <w:rFonts w:ascii="Calibri" w:hAnsi="Calibri"/>
                <w:sz w:val="20"/>
                <w:szCs w:val="20"/>
              </w:rPr>
              <w:t xml:space="preserve"> HPxw9300 workstation, 2 AMD Opteron CPUs Processor 275 at 2.19GHz, L2 Cache </w:t>
            </w:r>
            <w:r w:rsidR="001E0828" w:rsidRPr="004D5AB9">
              <w:rPr>
                <w:rFonts w:ascii="Calibri" w:hAnsi="Calibri"/>
                <w:sz w:val="20"/>
                <w:szCs w:val="20"/>
              </w:rPr>
              <w:t>2</w:t>
            </w:r>
            <w:r w:rsidRPr="004D5AB9">
              <w:rPr>
                <w:rFonts w:ascii="Calibri" w:hAnsi="Calibri"/>
                <w:sz w:val="20"/>
                <w:szCs w:val="20"/>
              </w:rPr>
              <w:t>x1MB</w:t>
            </w:r>
            <w:r w:rsidR="001E0828" w:rsidRPr="004D5AB9">
              <w:rPr>
                <w:rFonts w:ascii="Calibri" w:hAnsi="Calibri"/>
                <w:sz w:val="20"/>
                <w:szCs w:val="20"/>
              </w:rPr>
              <w:t xml:space="preserve"> (for each chip)</w:t>
            </w:r>
            <w:r w:rsidRPr="004D5AB9">
              <w:rPr>
                <w:rFonts w:ascii="Calibri" w:hAnsi="Calibri"/>
                <w:sz w:val="20"/>
                <w:szCs w:val="20"/>
              </w:rPr>
              <w:t>, Memory 4GB, XP Pro 64bit</w:t>
            </w:r>
            <w:r w:rsidR="0017066C" w:rsidRPr="004D5AB9">
              <w:rPr>
                <w:rFonts w:ascii="Calibri" w:hAnsi="Calibri"/>
                <w:sz w:val="20"/>
                <w:szCs w:val="20"/>
              </w:rPr>
              <w:t xml:space="preserve"> and Server 2003</w:t>
            </w:r>
          </w:p>
        </w:tc>
      </w:tr>
      <w:tr w:rsidR="003F571D" w:rsidRPr="00987D3D" w:rsidTr="004D5AB9">
        <w:tc>
          <w:tcPr>
            <w:tcW w:w="9360" w:type="dxa"/>
          </w:tcPr>
          <w:p w:rsidR="003F571D" w:rsidRPr="004D5AB9" w:rsidRDefault="003F571D" w:rsidP="004D5AB9">
            <w:pPr>
              <w:rPr>
                <w:rFonts w:ascii="Calibri" w:hAnsi="Calibri"/>
                <w:sz w:val="20"/>
                <w:szCs w:val="20"/>
              </w:rPr>
            </w:pPr>
            <w:r w:rsidRPr="004D5AB9">
              <w:rPr>
                <w:rFonts w:ascii="Calibri" w:hAnsi="Calibri"/>
                <w:b/>
                <w:bCs/>
                <w:sz w:val="20"/>
                <w:szCs w:val="20"/>
              </w:rPr>
              <w:t>Intel</w:t>
            </w:r>
            <w:r w:rsidR="00FB65F8" w:rsidRPr="004D5AB9">
              <w:rPr>
                <w:rFonts w:ascii="Calibri" w:hAnsi="Calibri"/>
                <w:b/>
                <w:bCs/>
                <w:sz w:val="20"/>
                <w:szCs w:val="20"/>
              </w:rPr>
              <w:t>8a</w:t>
            </w:r>
            <w:r w:rsidRPr="004D5AB9">
              <w:rPr>
                <w:rFonts w:ascii="Calibri" w:hAnsi="Calibri"/>
                <w:b/>
                <w:bCs/>
                <w:sz w:val="20"/>
                <w:szCs w:val="20"/>
              </w:rPr>
              <w:t>:</w:t>
            </w:r>
            <w:r w:rsidRPr="004D5AB9">
              <w:rPr>
                <w:rFonts w:ascii="Calibri" w:hAnsi="Calibri"/>
                <w:sz w:val="20"/>
                <w:szCs w:val="20"/>
              </w:rPr>
              <w:t xml:space="preserve"> </w:t>
            </w:r>
            <w:r w:rsidR="004D5AB9">
              <w:rPr>
                <w:rFonts w:ascii="Calibri" w:hAnsi="Calibri"/>
                <w:sz w:val="20"/>
                <w:szCs w:val="20"/>
              </w:rPr>
              <w:t xml:space="preserve">Dell Precision PWS690, 2 Intel </w:t>
            </w:r>
            <w:r w:rsidRPr="004D5AB9">
              <w:rPr>
                <w:rFonts w:ascii="Calibri" w:hAnsi="Calibri"/>
                <w:sz w:val="20"/>
                <w:szCs w:val="20"/>
              </w:rPr>
              <w:t xml:space="preserve">Xeon CPUs E5320 at 1.86GHz, L2 Cache </w:t>
            </w:r>
            <w:r w:rsidR="001E0828" w:rsidRPr="004D5AB9">
              <w:rPr>
                <w:rFonts w:ascii="Calibri" w:hAnsi="Calibri"/>
                <w:sz w:val="20"/>
                <w:szCs w:val="20"/>
              </w:rPr>
              <w:t>2x4</w:t>
            </w:r>
            <w:r w:rsidRPr="004D5AB9">
              <w:rPr>
                <w:rFonts w:ascii="Calibri" w:hAnsi="Calibri"/>
                <w:sz w:val="20"/>
                <w:szCs w:val="20"/>
              </w:rPr>
              <w:t>M, Memory 8GB, XP Pro 64bit</w:t>
            </w:r>
          </w:p>
        </w:tc>
      </w:tr>
      <w:tr w:rsidR="003F571D" w:rsidRPr="00987D3D" w:rsidTr="004D5AB9">
        <w:trPr>
          <w:trHeight w:val="292"/>
        </w:trPr>
        <w:tc>
          <w:tcPr>
            <w:tcW w:w="9360" w:type="dxa"/>
          </w:tcPr>
          <w:p w:rsidR="003F571D" w:rsidRPr="004D5AB9" w:rsidRDefault="003F571D" w:rsidP="004D5AB9">
            <w:pPr>
              <w:jc w:val="both"/>
              <w:rPr>
                <w:rFonts w:ascii="Calibri" w:hAnsi="Calibri"/>
                <w:sz w:val="20"/>
                <w:szCs w:val="20"/>
              </w:rPr>
            </w:pPr>
            <w:r w:rsidRPr="004D5AB9">
              <w:rPr>
                <w:rFonts w:ascii="Calibri" w:hAnsi="Calibri"/>
                <w:b/>
                <w:bCs/>
                <w:sz w:val="20"/>
                <w:szCs w:val="20"/>
              </w:rPr>
              <w:t>Intel</w:t>
            </w:r>
            <w:r w:rsidR="00FB65F8" w:rsidRPr="004D5AB9">
              <w:rPr>
                <w:rFonts w:ascii="Calibri" w:hAnsi="Calibri"/>
                <w:b/>
                <w:bCs/>
                <w:sz w:val="20"/>
                <w:szCs w:val="20"/>
              </w:rPr>
              <w:t>8b</w:t>
            </w:r>
            <w:r w:rsidRPr="004D5AB9">
              <w:rPr>
                <w:rFonts w:ascii="Calibri" w:hAnsi="Calibri"/>
                <w:b/>
                <w:bCs/>
                <w:sz w:val="20"/>
                <w:szCs w:val="20"/>
              </w:rPr>
              <w:t>:</w:t>
            </w:r>
            <w:r w:rsidRPr="004D5AB9">
              <w:rPr>
                <w:rFonts w:ascii="Calibri" w:hAnsi="Calibri"/>
                <w:sz w:val="20"/>
                <w:szCs w:val="20"/>
              </w:rPr>
              <w:t>Dell Precision PWS690, 2 Intel Xeon CPU</w:t>
            </w:r>
            <w:r w:rsidR="001E0828" w:rsidRPr="004D5AB9">
              <w:rPr>
                <w:rFonts w:ascii="Calibri" w:hAnsi="Calibri"/>
                <w:sz w:val="20"/>
                <w:szCs w:val="20"/>
              </w:rPr>
              <w:t>s x5355 at 2.66GHz, L2 Cache 2X4</w:t>
            </w:r>
            <w:r w:rsidRPr="004D5AB9">
              <w:rPr>
                <w:rFonts w:ascii="Calibri" w:hAnsi="Calibri"/>
                <w:sz w:val="20"/>
                <w:szCs w:val="20"/>
              </w:rPr>
              <w:t xml:space="preserve">M, Memory 4GB, </w:t>
            </w:r>
            <w:r w:rsidRPr="004D5AB9">
              <w:rPr>
                <w:rFonts w:ascii="Calibri" w:hAnsi="Calibri"/>
                <w:sz w:val="20"/>
                <w:szCs w:val="20"/>
              </w:rPr>
              <w:br/>
              <w:t>Vista Ultimate 64bit</w:t>
            </w:r>
            <w:r w:rsidR="0017066C" w:rsidRPr="004D5AB9">
              <w:rPr>
                <w:rFonts w:ascii="Calibri" w:hAnsi="Calibri"/>
                <w:sz w:val="20"/>
                <w:szCs w:val="20"/>
              </w:rPr>
              <w:t xml:space="preserve"> and Fedora 7</w:t>
            </w:r>
          </w:p>
        </w:tc>
      </w:tr>
      <w:tr w:rsidR="0017066C" w:rsidRPr="00987D3D" w:rsidTr="004D5AB9">
        <w:trPr>
          <w:trHeight w:val="292"/>
        </w:trPr>
        <w:tc>
          <w:tcPr>
            <w:tcW w:w="9360" w:type="dxa"/>
          </w:tcPr>
          <w:p w:rsidR="0017066C" w:rsidRPr="004D5AB9" w:rsidRDefault="0017066C" w:rsidP="004D5AB9">
            <w:pPr>
              <w:rPr>
                <w:rFonts w:ascii="Calibri" w:hAnsi="Calibri"/>
                <w:b/>
                <w:bCs/>
                <w:sz w:val="20"/>
                <w:szCs w:val="20"/>
              </w:rPr>
            </w:pPr>
            <w:r w:rsidRPr="004D5AB9">
              <w:rPr>
                <w:rFonts w:ascii="Calibri" w:hAnsi="Calibri"/>
                <w:b/>
                <w:bCs/>
                <w:sz w:val="20"/>
                <w:szCs w:val="20"/>
              </w:rPr>
              <w:t>Intel8c:</w:t>
            </w:r>
            <w:r w:rsidRPr="004D5AB9">
              <w:rPr>
                <w:rFonts w:ascii="Calibri" w:hAnsi="Calibri"/>
                <w:sz w:val="20"/>
                <w:szCs w:val="20"/>
              </w:rPr>
              <w:t>De</w:t>
            </w:r>
            <w:r w:rsidR="004D5AB9">
              <w:rPr>
                <w:rFonts w:ascii="Calibri" w:hAnsi="Calibri"/>
                <w:sz w:val="20"/>
                <w:szCs w:val="20"/>
              </w:rPr>
              <w:t xml:space="preserve">ll Precision PWS690, 2 Intel </w:t>
            </w:r>
            <w:r w:rsidRPr="004D5AB9">
              <w:rPr>
                <w:rFonts w:ascii="Calibri" w:hAnsi="Calibri"/>
                <w:sz w:val="20"/>
                <w:szCs w:val="20"/>
              </w:rPr>
              <w:t>Xeon CPU</w:t>
            </w:r>
            <w:r w:rsidR="004D5AB9">
              <w:rPr>
                <w:rFonts w:ascii="Calibri" w:hAnsi="Calibri"/>
                <w:sz w:val="20"/>
                <w:szCs w:val="20"/>
              </w:rPr>
              <w:t xml:space="preserve">s x5345 2.33GHz, </w:t>
            </w:r>
            <w:r w:rsidRPr="004D5AB9">
              <w:rPr>
                <w:rFonts w:ascii="Calibri" w:hAnsi="Calibri"/>
                <w:sz w:val="20"/>
                <w:szCs w:val="20"/>
              </w:rPr>
              <w:t>L2 Cache 2X4M, Memory 8</w:t>
            </w:r>
            <w:r w:rsidR="004D5AB9">
              <w:rPr>
                <w:rFonts w:ascii="Calibri" w:hAnsi="Calibri"/>
                <w:sz w:val="20"/>
                <w:szCs w:val="20"/>
              </w:rPr>
              <w:t xml:space="preserve">GB, </w:t>
            </w:r>
            <w:r w:rsidRPr="004D5AB9">
              <w:rPr>
                <w:rFonts w:ascii="Calibri" w:hAnsi="Calibri"/>
                <w:sz w:val="20"/>
                <w:szCs w:val="20"/>
              </w:rPr>
              <w:t>Redhat</w:t>
            </w:r>
          </w:p>
        </w:tc>
      </w:tr>
      <w:tr w:rsidR="00B26A65" w:rsidRPr="00987D3D" w:rsidTr="004D5AB9">
        <w:trPr>
          <w:trHeight w:val="292"/>
        </w:trPr>
        <w:tc>
          <w:tcPr>
            <w:tcW w:w="9360" w:type="dxa"/>
          </w:tcPr>
          <w:p w:rsidR="00B26A65" w:rsidRPr="004D5AB9" w:rsidRDefault="00B26A65" w:rsidP="004D5AB9">
            <w:pPr>
              <w:rPr>
                <w:rFonts w:ascii="Calibri" w:hAnsi="Calibri"/>
                <w:b/>
                <w:bCs/>
                <w:sz w:val="20"/>
                <w:szCs w:val="20"/>
              </w:rPr>
            </w:pPr>
            <w:r>
              <w:rPr>
                <w:rFonts w:ascii="Calibri" w:hAnsi="Calibri"/>
                <w:b/>
                <w:bCs/>
                <w:sz w:val="20"/>
                <w:szCs w:val="20"/>
              </w:rPr>
              <w:t xml:space="preserve">Intel2a: </w:t>
            </w:r>
            <w:r w:rsidR="007443AD" w:rsidRPr="007443AD">
              <w:rPr>
                <w:rFonts w:ascii="Calibri" w:hAnsi="Calibri"/>
                <w:bCs/>
                <w:sz w:val="20"/>
                <w:szCs w:val="20"/>
              </w:rPr>
              <w:t>Dell PowerEdge 860, Single CPU Dual-Core Intel Xeon 3050 2.13 GHz, Memory 2GB, Windows Server 2003 Enterprise x64 Edition</w:t>
            </w:r>
            <w:r w:rsidR="00B150BC">
              <w:rPr>
                <w:rFonts w:ascii="Calibri" w:hAnsi="Calibri"/>
                <w:bCs/>
                <w:sz w:val="20"/>
                <w:szCs w:val="20"/>
              </w:rPr>
              <w:t xml:space="preserve"> (part of 8-node cluster)</w:t>
            </w:r>
          </w:p>
        </w:tc>
      </w:tr>
      <w:tr w:rsidR="00826C8B" w:rsidRPr="00987D3D" w:rsidTr="004D5AB9">
        <w:trPr>
          <w:trHeight w:val="292"/>
        </w:trPr>
        <w:tc>
          <w:tcPr>
            <w:tcW w:w="9360" w:type="dxa"/>
          </w:tcPr>
          <w:p w:rsidR="00826C8B" w:rsidRPr="00826C8B" w:rsidRDefault="00826C8B" w:rsidP="007E2506">
            <w:pPr>
              <w:rPr>
                <w:rFonts w:ascii="Calibri" w:hAnsi="Calibri"/>
                <w:bCs/>
                <w:sz w:val="20"/>
                <w:szCs w:val="20"/>
              </w:rPr>
            </w:pPr>
            <w:r>
              <w:rPr>
                <w:rFonts w:ascii="Calibri" w:hAnsi="Calibri"/>
                <w:b/>
                <w:bCs/>
                <w:sz w:val="20"/>
                <w:szCs w:val="20"/>
              </w:rPr>
              <w:t xml:space="preserve">AMD8: </w:t>
            </w:r>
            <w:r w:rsidR="007E2506" w:rsidRPr="007E2506">
              <w:rPr>
                <w:rFonts w:ascii="Calibri" w:hAnsi="Calibri"/>
                <w:bCs/>
                <w:sz w:val="20"/>
                <w:szCs w:val="20"/>
              </w:rPr>
              <w:t>Dell PowerEdge 2970,</w:t>
            </w:r>
            <w:r w:rsidR="007E2506">
              <w:rPr>
                <w:rFonts w:ascii="Calibri" w:hAnsi="Calibri"/>
                <w:b/>
                <w:bCs/>
                <w:sz w:val="20"/>
                <w:szCs w:val="20"/>
              </w:rPr>
              <w:t xml:space="preserve"> </w:t>
            </w:r>
            <w:r w:rsidR="007E2506" w:rsidRPr="007E2506">
              <w:rPr>
                <w:rFonts w:ascii="Calibri" w:hAnsi="Calibri"/>
                <w:bCs/>
                <w:sz w:val="20"/>
                <w:szCs w:val="20"/>
              </w:rPr>
              <w:t>2</w:t>
            </w:r>
            <w:r w:rsidR="007E2506">
              <w:rPr>
                <w:rFonts w:ascii="Calibri" w:hAnsi="Calibri"/>
                <w:b/>
                <w:bCs/>
                <w:sz w:val="20"/>
                <w:szCs w:val="20"/>
              </w:rPr>
              <w:t xml:space="preserve"> </w:t>
            </w:r>
            <w:r w:rsidR="007E2506">
              <w:rPr>
                <w:rFonts w:ascii="Calibri" w:hAnsi="Calibri"/>
                <w:bCs/>
                <w:sz w:val="20"/>
                <w:szCs w:val="20"/>
              </w:rPr>
              <w:t>Quad Core Opteron 2356 at</w:t>
            </w:r>
            <w:r w:rsidRPr="00826C8B">
              <w:rPr>
                <w:rFonts w:ascii="Calibri" w:hAnsi="Calibri"/>
                <w:bCs/>
                <w:sz w:val="20"/>
                <w:szCs w:val="20"/>
              </w:rPr>
              <w:t xml:space="preserve"> 2.3GHz</w:t>
            </w:r>
            <w:r w:rsidR="007E2506">
              <w:rPr>
                <w:rFonts w:ascii="Calibri" w:hAnsi="Calibri"/>
                <w:bCs/>
                <w:sz w:val="20"/>
                <w:szCs w:val="20"/>
              </w:rPr>
              <w:t>,</w:t>
            </w:r>
            <w:r w:rsidRPr="00826C8B">
              <w:rPr>
                <w:rFonts w:ascii="Calibri" w:hAnsi="Calibri"/>
                <w:b/>
                <w:bCs/>
                <w:sz w:val="20"/>
                <w:szCs w:val="20"/>
              </w:rPr>
              <w:t xml:space="preserve"> </w:t>
            </w:r>
            <w:r w:rsidR="007E2506" w:rsidRPr="00826C8B">
              <w:rPr>
                <w:rFonts w:ascii="Calibri" w:hAnsi="Calibri"/>
                <w:bCs/>
                <w:sz w:val="20"/>
                <w:szCs w:val="20"/>
              </w:rPr>
              <w:t xml:space="preserve">4x512KCache, </w:t>
            </w:r>
            <w:r>
              <w:rPr>
                <w:rFonts w:ascii="Calibri" w:hAnsi="Calibri"/>
                <w:bCs/>
                <w:sz w:val="20"/>
                <w:szCs w:val="20"/>
              </w:rPr>
              <w:t>Memory 16GB, Server 2003</w:t>
            </w:r>
          </w:p>
        </w:tc>
      </w:tr>
    </w:tbl>
    <w:p w:rsidR="00AA1433" w:rsidRDefault="00AA1433" w:rsidP="007849E3">
      <w:pPr>
        <w:spacing w:line="480" w:lineRule="auto"/>
        <w:jc w:val="both"/>
        <w:rPr>
          <w:sz w:val="20"/>
          <w:szCs w:val="20"/>
        </w:rPr>
      </w:pPr>
      <w:r>
        <w:rPr>
          <w:sz w:val="20"/>
          <w:szCs w:val="20"/>
        </w:rPr>
        <w:t>Our work</w:t>
      </w:r>
      <w:r w:rsidR="007443AD">
        <w:rPr>
          <w:sz w:val="20"/>
          <w:szCs w:val="20"/>
        </w:rPr>
        <w:t xml:space="preserve"> is performed on a variety of </w:t>
      </w:r>
      <w:r>
        <w:rPr>
          <w:sz w:val="20"/>
          <w:szCs w:val="20"/>
        </w:rPr>
        <w:t xml:space="preserve">multicore systems defined in table 1 with a total of 4 or 8 cores </w:t>
      </w:r>
      <w:r w:rsidR="007443AD">
        <w:rPr>
          <w:sz w:val="20"/>
          <w:szCs w:val="20"/>
        </w:rPr>
        <w:t xml:space="preserve">(summed over chips in node) </w:t>
      </w:r>
      <w:r>
        <w:rPr>
          <w:sz w:val="20"/>
          <w:szCs w:val="20"/>
        </w:rPr>
        <w:t>and running variants of Linux and Windows operating systems.</w:t>
      </w:r>
      <w:r w:rsidR="008C5A9D">
        <w:rPr>
          <w:sz w:val="20"/>
          <w:szCs w:val="20"/>
        </w:rPr>
        <w:t xml:space="preserve"> </w:t>
      </w:r>
      <w:r w:rsidR="00F91486">
        <w:rPr>
          <w:sz w:val="20"/>
          <w:szCs w:val="20"/>
        </w:rPr>
        <w:t>In the following section we briefly discuss our programming model and refer the reader to other papers [</w:t>
      </w:r>
      <w:r w:rsidR="00AD288D">
        <w:rPr>
          <w:sz w:val="20"/>
          <w:szCs w:val="20"/>
        </w:rPr>
        <w:t>10-12</w:t>
      </w:r>
      <w:r w:rsidR="00F91486">
        <w:rPr>
          <w:sz w:val="20"/>
          <w:szCs w:val="20"/>
        </w:rPr>
        <w:t xml:space="preserve">] for more details. In section 3, we discuss the </w:t>
      </w:r>
      <w:r w:rsidR="00492A80">
        <w:rPr>
          <w:sz w:val="20"/>
          <w:szCs w:val="20"/>
        </w:rPr>
        <w:t>data mining</w:t>
      </w:r>
      <w:r w:rsidR="00F91486">
        <w:rPr>
          <w:sz w:val="20"/>
          <w:szCs w:val="20"/>
        </w:rPr>
        <w:t xml:space="preserve"> algorithms investigated and give some overall performance results. In section 4, we identify the key features of the application structure and the implications for the parallel run time. </w:t>
      </w:r>
      <w:r w:rsidR="00B96E44">
        <w:rPr>
          <w:sz w:val="20"/>
          <w:szCs w:val="20"/>
        </w:rPr>
        <w:t xml:space="preserve">We compare with other </w:t>
      </w:r>
      <w:r w:rsidR="00B96E44">
        <w:rPr>
          <w:sz w:val="20"/>
          <w:szCs w:val="20"/>
        </w:rPr>
        <w:lastRenderedPageBreak/>
        <w:t xml:space="preserve">parallel programming approaches. </w:t>
      </w:r>
      <w:r w:rsidR="00F91486">
        <w:rPr>
          <w:sz w:val="20"/>
          <w:szCs w:val="20"/>
        </w:rPr>
        <w:t>The performance is investigated in more detail in the following sections</w:t>
      </w:r>
      <w:r w:rsidR="00A53313">
        <w:rPr>
          <w:rFonts w:hint="eastAsia"/>
          <w:sz w:val="20"/>
          <w:szCs w:val="20"/>
          <w:lang w:eastAsia="zh-CN"/>
        </w:rPr>
        <w:t>,</w:t>
      </w:r>
      <w:r w:rsidR="00F91486">
        <w:rPr>
          <w:sz w:val="20"/>
          <w:szCs w:val="20"/>
        </w:rPr>
        <w:t xml:space="preserve"> 5 for cache and 6 for memory bandwidth effects. </w:t>
      </w:r>
      <w:r w:rsidR="00733BBA">
        <w:rPr>
          <w:sz w:val="20"/>
          <w:szCs w:val="20"/>
        </w:rPr>
        <w:t>Sect</w:t>
      </w:r>
      <w:r w:rsidR="00DF72C7">
        <w:rPr>
          <w:sz w:val="20"/>
          <w:szCs w:val="20"/>
        </w:rPr>
        <w:t xml:space="preserve">ion 7 extends the results to clusters and compares thread and process based parallelism. </w:t>
      </w:r>
      <w:r w:rsidR="00733BBA">
        <w:rPr>
          <w:sz w:val="20"/>
          <w:szCs w:val="20"/>
        </w:rPr>
        <w:t xml:space="preserve"> </w:t>
      </w:r>
      <w:r w:rsidR="00F91486">
        <w:rPr>
          <w:sz w:val="20"/>
          <w:szCs w:val="20"/>
        </w:rPr>
        <w:t xml:space="preserve">Section </w:t>
      </w:r>
      <w:r w:rsidR="00733BBA">
        <w:rPr>
          <w:sz w:val="20"/>
          <w:szCs w:val="20"/>
        </w:rPr>
        <w:t>8</w:t>
      </w:r>
      <w:r w:rsidR="00F91486">
        <w:rPr>
          <w:sz w:val="20"/>
          <w:szCs w:val="20"/>
        </w:rPr>
        <w:t xml:space="preserve"> has conclusions.</w:t>
      </w:r>
    </w:p>
    <w:p w:rsidR="00AC5B1A" w:rsidRDefault="00AA1433" w:rsidP="00AC5B1A">
      <w:pPr>
        <w:spacing w:line="480" w:lineRule="auto"/>
        <w:rPr>
          <w:b/>
          <w:bCs/>
        </w:rPr>
      </w:pPr>
      <w:r w:rsidRPr="005C487A">
        <w:rPr>
          <w:b/>
          <w:bCs/>
        </w:rPr>
        <w:t>2</w:t>
      </w:r>
      <w:r>
        <w:rPr>
          <w:b/>
          <w:bCs/>
        </w:rPr>
        <w:t>.</w:t>
      </w:r>
      <w:r w:rsidRPr="005C487A">
        <w:rPr>
          <w:b/>
          <w:bCs/>
        </w:rPr>
        <w:t xml:space="preserve"> Programming Model</w:t>
      </w:r>
    </w:p>
    <w:p w:rsidR="00AA1433" w:rsidRPr="00AC5B1A" w:rsidRDefault="00AA1433" w:rsidP="00AC5B1A">
      <w:pPr>
        <w:spacing w:line="480" w:lineRule="auto"/>
        <w:rPr>
          <w:b/>
          <w:bCs/>
        </w:rPr>
      </w:pPr>
      <w:r w:rsidRPr="005C487A">
        <w:rPr>
          <w:sz w:val="20"/>
          <w:szCs w:val="20"/>
        </w:rPr>
        <w:t>Th</w:t>
      </w:r>
      <w:r w:rsidR="0066219B">
        <w:rPr>
          <w:sz w:val="20"/>
          <w:szCs w:val="20"/>
        </w:rPr>
        <w:t>e trends discussed in the introduction motivate</w:t>
      </w:r>
      <w:r w:rsidRPr="005C487A">
        <w:rPr>
          <w:sz w:val="20"/>
          <w:szCs w:val="20"/>
        </w:rPr>
        <w:t xml:space="preserve"> </w:t>
      </w:r>
      <w:r w:rsidR="0066219B">
        <w:rPr>
          <w:sz w:val="20"/>
          <w:szCs w:val="20"/>
        </w:rPr>
        <w:t>the</w:t>
      </w:r>
      <w:r w:rsidRPr="005C487A">
        <w:rPr>
          <w:sz w:val="20"/>
          <w:szCs w:val="20"/>
        </w:rPr>
        <w:t xml:space="preserve"> SALSA (Service Aggregated Linked Sequential Activities) [</w:t>
      </w:r>
      <w:r w:rsidR="00AD288D">
        <w:rPr>
          <w:sz w:val="20"/>
          <w:szCs w:val="20"/>
        </w:rPr>
        <w:t>7</w:t>
      </w:r>
      <w:r w:rsidRPr="005C487A">
        <w:rPr>
          <w:sz w:val="20"/>
          <w:szCs w:val="20"/>
        </w:rPr>
        <w:t xml:space="preserve">] at the Community Grids Laboratory. </w:t>
      </w:r>
      <w:r w:rsidR="0066219B">
        <w:rPr>
          <w:sz w:val="20"/>
          <w:szCs w:val="20"/>
        </w:rPr>
        <w:t>SALSA</w:t>
      </w:r>
      <w:r w:rsidRPr="005C487A">
        <w:rPr>
          <w:sz w:val="20"/>
          <w:szCs w:val="20"/>
        </w:rPr>
        <w:t xml:space="preserve"> is exploring a set of </w:t>
      </w:r>
      <w:r w:rsidR="00492A80">
        <w:rPr>
          <w:sz w:val="20"/>
          <w:szCs w:val="20"/>
        </w:rPr>
        <w:t>data mining</w:t>
      </w:r>
      <w:r w:rsidRPr="005C487A">
        <w:rPr>
          <w:sz w:val="20"/>
          <w:szCs w:val="20"/>
        </w:rPr>
        <w:t xml:space="preserve"> applications implemented in parallel on multicore systems. This is implemented in managed code C# with parallel synchronization from a runtime CCR (Concurrency and Computation Runtime) developed at Microsoft Research</w:t>
      </w:r>
      <w:r w:rsidR="00AD288D">
        <w:rPr>
          <w:sz w:val="20"/>
          <w:szCs w:val="20"/>
        </w:rPr>
        <w:t xml:space="preserve"> [13, 14]</w:t>
      </w:r>
      <w:r w:rsidRPr="005C487A">
        <w:rPr>
          <w:sz w:val="20"/>
          <w:szCs w:val="20"/>
        </w:rPr>
        <w:t>. CCR supports both MPI style synchronization and the dynamic threading essential in many concurrent commodity applications. Further there is a service model DSS (Decentralized System Services) built on top of CCR</w:t>
      </w:r>
      <w:r w:rsidR="00AD288D">
        <w:rPr>
          <w:sz w:val="20"/>
          <w:szCs w:val="20"/>
        </w:rPr>
        <w:t xml:space="preserve"> [15]</w:t>
      </w:r>
      <w:r w:rsidRPr="005C487A">
        <w:rPr>
          <w:sz w:val="20"/>
          <w:szCs w:val="20"/>
        </w:rPr>
        <w:t xml:space="preserve">. CCR is a possible choice of runtime that could bridge between scientific and commodity applications as it supports the key concurrent primitives used in both of them. SALSA proposes that one builds applications as a suite of services </w:t>
      </w:r>
      <w:r w:rsidR="00AD288D">
        <w:rPr>
          <w:sz w:val="20"/>
          <w:szCs w:val="20"/>
        </w:rPr>
        <w:t xml:space="preserve">[8, 9] </w:t>
      </w:r>
      <w:r w:rsidRPr="005C487A">
        <w:rPr>
          <w:sz w:val="20"/>
          <w:szCs w:val="20"/>
        </w:rPr>
        <w:t xml:space="preserve">rather than traditional subroutine or class libraries. The service model allows one to support integration within </w:t>
      </w:r>
      <w:r w:rsidR="003B0039">
        <w:rPr>
          <w:sz w:val="20"/>
          <w:szCs w:val="20"/>
        </w:rPr>
        <w:t>g</w:t>
      </w:r>
      <w:r w:rsidRPr="005C487A">
        <w:rPr>
          <w:sz w:val="20"/>
          <w:szCs w:val="20"/>
        </w:rPr>
        <w:t xml:space="preserve">rid, </w:t>
      </w:r>
      <w:r w:rsidR="003B0039">
        <w:rPr>
          <w:sz w:val="20"/>
          <w:szCs w:val="20"/>
        </w:rPr>
        <w:t>c</w:t>
      </w:r>
      <w:r w:rsidRPr="005C487A">
        <w:rPr>
          <w:sz w:val="20"/>
          <w:szCs w:val="20"/>
        </w:rPr>
        <w:t>luster and int</w:t>
      </w:r>
      <w:r w:rsidR="003B0039">
        <w:rPr>
          <w:sz w:val="20"/>
          <w:szCs w:val="20"/>
        </w:rPr>
        <w:t>er-chip environments. Thus SALSA</w:t>
      </w:r>
      <w:r w:rsidRPr="005C487A">
        <w:rPr>
          <w:sz w:val="20"/>
          <w:szCs w:val="20"/>
        </w:rPr>
        <w:t xml:space="preserve"> is exploring a possible future application (</w:t>
      </w:r>
      <w:r w:rsidR="00492A80">
        <w:rPr>
          <w:sz w:val="20"/>
          <w:szCs w:val="20"/>
        </w:rPr>
        <w:t>data mining</w:t>
      </w:r>
      <w:r w:rsidRPr="005C487A">
        <w:rPr>
          <w:sz w:val="20"/>
          <w:szCs w:val="20"/>
        </w:rPr>
        <w:t>) on multicore chips using a programming model that could be used across a broad set of computer configurations and could be the basis of a programming model that links scientific computing to commodity applications. We note that we program in a low level style with user responsible for explicit synchronization in the fashion that is familiar from MPI. There certainly could be general or domain specific higher level environments such as variants of automatic compilation, OpenMP, PGAS or even the new languages from Darpa’s HPCS program</w:t>
      </w:r>
      <w:r w:rsidR="00AD288D">
        <w:rPr>
          <w:sz w:val="20"/>
          <w:szCs w:val="20"/>
        </w:rPr>
        <w:t xml:space="preserve"> [6, 16]</w:t>
      </w:r>
      <w:r w:rsidRPr="005C487A">
        <w:rPr>
          <w:sz w:val="20"/>
          <w:szCs w:val="20"/>
        </w:rPr>
        <w:t xml:space="preserve">. Our work can still be relevant as it uses a runtime that is a natural target for such </w:t>
      </w:r>
      <w:r w:rsidR="00AD288D">
        <w:rPr>
          <w:sz w:val="20"/>
          <w:szCs w:val="20"/>
        </w:rPr>
        <w:t xml:space="preserve">advanced high-level </w:t>
      </w:r>
      <w:r w:rsidRPr="005C487A">
        <w:rPr>
          <w:sz w:val="20"/>
          <w:szCs w:val="20"/>
        </w:rPr>
        <w:t>environments.</w:t>
      </w:r>
    </w:p>
    <w:p w:rsidR="00AA1433" w:rsidRPr="003F571D" w:rsidRDefault="00AA1433" w:rsidP="007849E3">
      <w:pPr>
        <w:spacing w:line="480" w:lineRule="auto"/>
        <w:jc w:val="both"/>
        <w:rPr>
          <w:sz w:val="20"/>
          <w:szCs w:val="20"/>
        </w:rPr>
      </w:pPr>
      <w:r w:rsidRPr="005C487A">
        <w:rPr>
          <w:sz w:val="20"/>
          <w:szCs w:val="20"/>
        </w:rPr>
        <w:tab/>
        <w:t>A critical question for any system that spans multiple different domains is performance; integration of multiple paradigms is not so helpful unless the performance is reasonable in each paradigm. In previous papers</w:t>
      </w:r>
      <w:r w:rsidR="00AD288D">
        <w:rPr>
          <w:sz w:val="20"/>
          <w:szCs w:val="20"/>
        </w:rPr>
        <w:t xml:space="preserve"> [10-12]</w:t>
      </w:r>
      <w:r w:rsidRPr="005C487A">
        <w:rPr>
          <w:sz w:val="20"/>
          <w:szCs w:val="20"/>
        </w:rPr>
        <w:t xml:space="preserve">, we have discussed CCR and DSS and given some core performance measurements that are encouraging. Here we focus on a broader set of applications and discuss in more detail their structure and performance. We see they have a classic loosely synchronous structure </w:t>
      </w:r>
      <w:r w:rsidR="003B0039">
        <w:rPr>
          <w:sz w:val="20"/>
          <w:szCs w:val="20"/>
        </w:rPr>
        <w:t xml:space="preserve">[26] </w:t>
      </w:r>
      <w:r w:rsidRPr="005C487A">
        <w:rPr>
          <w:sz w:val="20"/>
          <w:szCs w:val="20"/>
        </w:rPr>
        <w:t xml:space="preserve">and require synchronization similar to that provided by MPI. </w:t>
      </w:r>
      <w:r w:rsidR="0048279A">
        <w:rPr>
          <w:sz w:val="20"/>
          <w:szCs w:val="20"/>
        </w:rPr>
        <w:t>We explicitly</w:t>
      </w:r>
      <w:r>
        <w:rPr>
          <w:sz w:val="20"/>
          <w:szCs w:val="20"/>
        </w:rPr>
        <w:t xml:space="preserve"> compared</w:t>
      </w:r>
      <w:r w:rsidR="00AD288D">
        <w:rPr>
          <w:sz w:val="20"/>
          <w:szCs w:val="20"/>
        </w:rPr>
        <w:t xml:space="preserve"> [12]</w:t>
      </w:r>
      <w:r>
        <w:rPr>
          <w:sz w:val="20"/>
          <w:szCs w:val="20"/>
        </w:rPr>
        <w:t xml:space="preserve"> the performance of CCR with MPI for a typical “exchange” pattern where each thread (process for MPI) exchanges information with its neighbors in a ring topology. </w:t>
      </w:r>
      <w:r w:rsidRPr="005C487A">
        <w:rPr>
          <w:sz w:val="20"/>
          <w:szCs w:val="20"/>
        </w:rPr>
        <w:t xml:space="preserve">In our implementations, we are however using threads </w:t>
      </w:r>
      <w:r>
        <w:rPr>
          <w:sz w:val="20"/>
          <w:szCs w:val="20"/>
        </w:rPr>
        <w:t xml:space="preserve">and </w:t>
      </w:r>
      <w:r w:rsidRPr="005C487A">
        <w:rPr>
          <w:sz w:val="20"/>
          <w:szCs w:val="20"/>
        </w:rPr>
        <w:t xml:space="preserve">not processes as </w:t>
      </w:r>
      <w:r>
        <w:rPr>
          <w:sz w:val="20"/>
          <w:szCs w:val="20"/>
        </w:rPr>
        <w:t xml:space="preserve">the </w:t>
      </w:r>
      <w:r w:rsidR="003B0039">
        <w:rPr>
          <w:sz w:val="20"/>
          <w:szCs w:val="20"/>
        </w:rPr>
        <w:t xml:space="preserve">“parallel unit”. This approach </w:t>
      </w:r>
      <w:r w:rsidRPr="005C487A">
        <w:rPr>
          <w:sz w:val="20"/>
          <w:szCs w:val="20"/>
        </w:rPr>
        <w:t xml:space="preserve">brings some challenges with efficient </w:t>
      </w:r>
      <w:r w:rsidRPr="005C487A">
        <w:rPr>
          <w:sz w:val="20"/>
          <w:szCs w:val="20"/>
        </w:rPr>
        <w:lastRenderedPageBreak/>
        <w:t xml:space="preserve">use of cache but allows </w:t>
      </w:r>
      <w:r>
        <w:rPr>
          <w:sz w:val="20"/>
          <w:szCs w:val="20"/>
        </w:rPr>
        <w:t>good</w:t>
      </w:r>
      <w:r w:rsidRPr="005C487A">
        <w:rPr>
          <w:sz w:val="20"/>
          <w:szCs w:val="20"/>
        </w:rPr>
        <w:t xml:space="preserve"> use of shared memory and link to familiar commodity programming models. </w:t>
      </w:r>
      <w:r>
        <w:rPr>
          <w:sz w:val="20"/>
          <w:szCs w:val="20"/>
        </w:rPr>
        <w:t xml:space="preserve"> We note that our work uses Windows operating systems with Linux only used for (MPI) comparisons</w:t>
      </w:r>
      <w:r w:rsidR="003B0039">
        <w:rPr>
          <w:sz w:val="20"/>
          <w:szCs w:val="20"/>
        </w:rPr>
        <w:t xml:space="preserve"> [11, 12]</w:t>
      </w:r>
      <w:r>
        <w:rPr>
          <w:sz w:val="20"/>
          <w:szCs w:val="20"/>
        </w:rPr>
        <w:t>. We briefly note how our results extend to Linux and other languages besides C# in section 7.</w:t>
      </w:r>
    </w:p>
    <w:p w:rsidR="003808A0" w:rsidRPr="00AC5B1A" w:rsidRDefault="00AA1433" w:rsidP="007849E3">
      <w:pPr>
        <w:spacing w:line="480" w:lineRule="auto"/>
        <w:jc w:val="both"/>
        <w:rPr>
          <w:b/>
          <w:bCs/>
        </w:rPr>
      </w:pPr>
      <w:r>
        <w:rPr>
          <w:b/>
          <w:bCs/>
        </w:rPr>
        <w:t>3</w:t>
      </w:r>
      <w:r w:rsidR="003F571D" w:rsidRPr="00241047">
        <w:rPr>
          <w:b/>
          <w:bCs/>
        </w:rPr>
        <w:t xml:space="preserve">. </w:t>
      </w:r>
      <w:r w:rsidR="00492A80">
        <w:rPr>
          <w:b/>
          <w:bCs/>
        </w:rPr>
        <w:t>Data mining</w:t>
      </w:r>
      <w:r w:rsidR="003F571D" w:rsidRPr="00241047">
        <w:rPr>
          <w:b/>
          <w:bCs/>
        </w:rPr>
        <w:t xml:space="preserve"> </w:t>
      </w:r>
    </w:p>
    <w:p w:rsidR="00A72F17" w:rsidRDefault="004E1867" w:rsidP="007849E3">
      <w:pPr>
        <w:spacing w:line="480" w:lineRule="auto"/>
        <w:jc w:val="both"/>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135.7pt;margin-top:38.1pt;width:217.85pt;height:51.15pt;z-index:251681280;visibility:visible" filled="t">
            <v:imagedata r:id="rId13" o:title=""/>
            <w10:wrap type="topAndBottom"/>
          </v:shape>
          <o:OLEObject Type="Embed" ProgID="Equation.DSMT4" ShapeID="_x0000_s2065" DrawAspect="Content" ObjectID="_1293985877" r:id="rId14"/>
        </w:pict>
      </w:r>
      <w:r w:rsidR="003B0039">
        <w:rPr>
          <w:sz w:val="20"/>
          <w:szCs w:val="20"/>
        </w:rPr>
        <w:t>In this paper we focus on a set of</w:t>
      </w:r>
      <w:r w:rsidR="00BF547A">
        <w:rPr>
          <w:sz w:val="20"/>
          <w:szCs w:val="20"/>
        </w:rPr>
        <w:t xml:space="preserve"> </w:t>
      </w:r>
      <w:r w:rsidR="00492A80">
        <w:rPr>
          <w:sz w:val="20"/>
          <w:szCs w:val="20"/>
        </w:rPr>
        <w:t>data mining</w:t>
      </w:r>
      <w:r w:rsidR="00BF547A">
        <w:rPr>
          <w:sz w:val="20"/>
          <w:szCs w:val="20"/>
        </w:rPr>
        <w:t xml:space="preserve"> </w:t>
      </w:r>
      <w:r w:rsidR="00205C07">
        <w:rPr>
          <w:sz w:val="20"/>
          <w:szCs w:val="20"/>
        </w:rPr>
        <w:t xml:space="preserve">algorithms </w:t>
      </w:r>
      <w:r w:rsidR="0015176B">
        <w:rPr>
          <w:rFonts w:hint="eastAsia"/>
          <w:sz w:val="20"/>
          <w:szCs w:val="20"/>
          <w:lang w:eastAsia="zh-CN"/>
        </w:rPr>
        <w:t>given</w:t>
      </w:r>
      <w:r w:rsidR="00BF547A">
        <w:rPr>
          <w:sz w:val="20"/>
          <w:szCs w:val="20"/>
        </w:rPr>
        <w:t xml:space="preserve"> by</w:t>
      </w:r>
      <w:r w:rsidR="00767C48">
        <w:rPr>
          <w:sz w:val="20"/>
          <w:szCs w:val="20"/>
        </w:rPr>
        <w:t xml:space="preserve"> a common formalism</w:t>
      </w:r>
      <w:r w:rsidR="006609D8">
        <w:rPr>
          <w:rFonts w:hint="eastAsia"/>
          <w:sz w:val="20"/>
          <w:szCs w:val="20"/>
          <w:lang w:eastAsia="zh-CN"/>
        </w:rPr>
        <w:t xml:space="preserve">, </w:t>
      </w:r>
      <w:r w:rsidR="0015176B">
        <w:rPr>
          <w:rFonts w:hint="eastAsia"/>
          <w:sz w:val="20"/>
          <w:szCs w:val="20"/>
          <w:lang w:eastAsia="zh-CN"/>
        </w:rPr>
        <w:t>which is</w:t>
      </w:r>
      <w:r w:rsidR="00BA719D">
        <w:rPr>
          <w:sz w:val="20"/>
          <w:szCs w:val="20"/>
        </w:rPr>
        <w:t xml:space="preserve"> </w:t>
      </w:r>
      <w:r w:rsidR="00205C07">
        <w:rPr>
          <w:sz w:val="20"/>
          <w:szCs w:val="20"/>
        </w:rPr>
        <w:t xml:space="preserve">defined </w:t>
      </w:r>
      <w:r w:rsidR="0015176B">
        <w:rPr>
          <w:rFonts w:hint="eastAsia"/>
          <w:sz w:val="20"/>
          <w:szCs w:val="20"/>
          <w:lang w:eastAsia="zh-CN"/>
        </w:rPr>
        <w:t>by</w:t>
      </w:r>
      <w:r w:rsidR="00205C07">
        <w:rPr>
          <w:sz w:val="20"/>
          <w:szCs w:val="20"/>
        </w:rPr>
        <w:t xml:space="preserve"> a function </w:t>
      </w:r>
      <w:r w:rsidR="00205C07" w:rsidRPr="00653F55">
        <w:rPr>
          <w:i/>
          <w:iCs/>
          <w:sz w:val="20"/>
          <w:szCs w:val="20"/>
        </w:rPr>
        <w:t>F</w:t>
      </w:r>
      <w:r w:rsidR="00205C07">
        <w:rPr>
          <w:sz w:val="20"/>
          <w:szCs w:val="20"/>
        </w:rPr>
        <w:t xml:space="preserve"> given in Equation (1)</w:t>
      </w:r>
      <w:r w:rsidR="00BF547A">
        <w:rPr>
          <w:sz w:val="20"/>
          <w:szCs w:val="20"/>
        </w:rPr>
        <w:t xml:space="preserve"> </w:t>
      </w:r>
      <w:r w:rsidR="00BF547A" w:rsidRPr="0015176B">
        <w:rPr>
          <w:sz w:val="20"/>
          <w:szCs w:val="20"/>
        </w:rPr>
        <w:t>in terms of</w:t>
      </w:r>
      <w:r w:rsidR="00520F8D">
        <w:rPr>
          <w:sz w:val="20"/>
          <w:szCs w:val="20"/>
        </w:rPr>
        <w:t xml:space="preserve"> N data points </w:t>
      </w:r>
      <w:r w:rsidR="00520F8D" w:rsidRPr="00A569D0">
        <w:rPr>
          <w:i/>
          <w:iCs/>
          <w:sz w:val="20"/>
          <w:szCs w:val="20"/>
          <w:u w:val="single"/>
        </w:rPr>
        <w:t>X</w:t>
      </w:r>
      <w:r w:rsidR="00520F8D">
        <w:rPr>
          <w:sz w:val="20"/>
          <w:szCs w:val="20"/>
        </w:rPr>
        <w:t>(</w:t>
      </w:r>
      <w:r w:rsidR="00520F8D" w:rsidRPr="00A569D0">
        <w:rPr>
          <w:i/>
          <w:iCs/>
          <w:sz w:val="20"/>
          <w:szCs w:val="20"/>
        </w:rPr>
        <w:t>x</w:t>
      </w:r>
      <w:r w:rsidR="00520F8D">
        <w:rPr>
          <w:sz w:val="20"/>
          <w:szCs w:val="20"/>
        </w:rPr>
        <w:t xml:space="preserve">) labeled by </w:t>
      </w:r>
      <w:r w:rsidR="00520F8D" w:rsidRPr="00A569D0">
        <w:rPr>
          <w:i/>
          <w:iCs/>
          <w:sz w:val="20"/>
          <w:szCs w:val="20"/>
        </w:rPr>
        <w:t>x</w:t>
      </w:r>
      <w:r w:rsidR="00205C07">
        <w:rPr>
          <w:sz w:val="20"/>
          <w:szCs w:val="20"/>
        </w:rPr>
        <w:t xml:space="preserve">. </w:t>
      </w:r>
    </w:p>
    <w:p w:rsidR="00D2497E" w:rsidRDefault="004E1867" w:rsidP="00AC5B1A">
      <w:pPr>
        <w:spacing w:line="480" w:lineRule="auto"/>
        <w:ind w:firstLine="720"/>
        <w:jc w:val="both"/>
        <w:rPr>
          <w:sz w:val="20"/>
          <w:szCs w:val="20"/>
        </w:rPr>
      </w:pPr>
      <w:r>
        <w:rPr>
          <w:noProof/>
          <w:sz w:val="20"/>
          <w:szCs w:val="20"/>
        </w:rPr>
        <w:pict>
          <v:group id="_x0000_s2032" style="position:absolute;left:0;text-align:left;margin-left:-10.65pt;margin-top:26.1pt;width:222.1pt;height:230.8pt;z-index:251661824" coordorigin="1550,1200" coordsize="4442,4616">
            <v:shape id="Picture 1" o:spid="_x0000_s2033" type="#_x0000_t75" alt="gtmcrisp" style="position:absolute;left:1550;top:1200;width:4442;height:3936;visibility:visible;mso-position-vertical-relative:page">
              <v:imagedata r:id="rId15" o:title="gtmcrisp" croptop="2476f" cropbottom="3264f" cropleft="3671f" cropright="714f"/>
            </v:shape>
            <v:shapetype id="_x0000_t202" coordsize="21600,21600" o:spt="202" path="m,l,21600r21600,l21600,xe">
              <v:stroke joinstyle="miter"/>
              <v:path gradientshapeok="t" o:connecttype="rect"/>
            </v:shapetype>
            <v:shape id="_x0000_s2034" type="#_x0000_t202" style="position:absolute;left:1550;top:5208;width:4384;height:608;mso-width-relative:margin;mso-height-relative:margin" stroked="f">
              <v:textbox style="mso-next-textbox:#_x0000_s2034">
                <w:txbxContent>
                  <w:p w:rsidR="00813BCC" w:rsidRPr="005D3D49" w:rsidRDefault="00813BCC" w:rsidP="00813BCC">
                    <w:pPr>
                      <w:rPr>
                        <w:rFonts w:ascii="Calibri" w:hAnsi="Calibri"/>
                        <w:sz w:val="18"/>
                        <w:szCs w:val="18"/>
                      </w:rPr>
                    </w:pPr>
                    <w:r w:rsidRPr="005D3D49">
                      <w:rPr>
                        <w:rFonts w:ascii="Calibri" w:hAnsi="Calibri"/>
                        <w:sz w:val="18"/>
                        <w:szCs w:val="18"/>
                      </w:rPr>
                      <w:t>Figure 1. GTM Projections for 2 clusters found by DA in space of 155 Chemical Properties labeled as . or +</w:t>
                    </w:r>
                  </w:p>
                  <w:p w:rsidR="00813BCC" w:rsidRPr="00AC5B1A" w:rsidRDefault="00813BCC" w:rsidP="00813BCC"/>
                </w:txbxContent>
              </v:textbox>
            </v:shape>
            <w10:wrap type="square" side="largest"/>
          </v:group>
        </w:pict>
      </w:r>
      <w:r w:rsidR="00B52FEF">
        <w:rPr>
          <w:sz w:val="20"/>
          <w:szCs w:val="20"/>
        </w:rPr>
        <w:t xml:space="preserve">Eqn. </w:t>
      </w:r>
      <w:r w:rsidR="00BF547A">
        <w:rPr>
          <w:sz w:val="20"/>
          <w:szCs w:val="20"/>
        </w:rPr>
        <w:t>(1) covers clustering [17-19]</w:t>
      </w:r>
      <w:r w:rsidR="00785B85">
        <w:rPr>
          <w:rFonts w:hint="eastAsia"/>
          <w:sz w:val="20"/>
          <w:szCs w:val="20"/>
          <w:lang w:eastAsia="zh-CN"/>
        </w:rPr>
        <w:t>,</w:t>
      </w:r>
      <w:r w:rsidR="00BF547A">
        <w:rPr>
          <w:sz w:val="20"/>
          <w:szCs w:val="20"/>
        </w:rPr>
        <w:t xml:space="preserve"> Gaussian mixtures [22, 23] with or without annealing and the GTM </w:t>
      </w:r>
      <w:r w:rsidR="00CC3202">
        <w:rPr>
          <w:sz w:val="20"/>
          <w:szCs w:val="20"/>
        </w:rPr>
        <w:t xml:space="preserve">(Generative Topographic Mapping) </w:t>
      </w:r>
      <w:r w:rsidR="00BF547A">
        <w:rPr>
          <w:sz w:val="20"/>
          <w:szCs w:val="20"/>
        </w:rPr>
        <w:t>dimensional reduction method. We look at clustering with deterministic annealing (DA) and GTM in this paper.</w:t>
      </w:r>
      <w:r w:rsidR="00B52FEF">
        <w:rPr>
          <w:sz w:val="20"/>
          <w:szCs w:val="20"/>
        </w:rPr>
        <w:t xml:space="preserve"> </w:t>
      </w:r>
      <w:r w:rsidR="00653F55" w:rsidRPr="00653F55">
        <w:rPr>
          <w:i/>
          <w:iCs/>
          <w:sz w:val="20"/>
          <w:szCs w:val="20"/>
        </w:rPr>
        <w:t>F</w:t>
      </w:r>
      <w:r w:rsidR="00653F55">
        <w:rPr>
          <w:sz w:val="20"/>
          <w:szCs w:val="20"/>
        </w:rPr>
        <w:t xml:space="preserve"> is either directly a cost function </w:t>
      </w:r>
      <w:r w:rsidR="00653F55" w:rsidRPr="00653F55">
        <w:rPr>
          <w:i/>
          <w:iCs/>
          <w:sz w:val="20"/>
          <w:szCs w:val="20"/>
        </w:rPr>
        <w:t>C</w:t>
      </w:r>
      <w:r w:rsidR="00653F55">
        <w:rPr>
          <w:sz w:val="20"/>
          <w:szCs w:val="20"/>
        </w:rPr>
        <w:t xml:space="preserve"> to be minimized (negative of log likelihood) or in annealing methods </w:t>
      </w:r>
      <w:r w:rsidR="00653F55" w:rsidRPr="00653F55">
        <w:rPr>
          <w:i/>
          <w:iCs/>
          <w:sz w:val="20"/>
          <w:szCs w:val="20"/>
        </w:rPr>
        <w:t>C</w:t>
      </w:r>
      <w:r w:rsidR="00653F55">
        <w:rPr>
          <w:sz w:val="20"/>
          <w:szCs w:val="20"/>
        </w:rPr>
        <w:t>-</w:t>
      </w:r>
      <w:r w:rsidR="00653F55" w:rsidRPr="00653F55">
        <w:rPr>
          <w:i/>
          <w:iCs/>
          <w:sz w:val="20"/>
          <w:szCs w:val="20"/>
        </w:rPr>
        <w:t>TS</w:t>
      </w:r>
      <w:r w:rsidR="00653F55">
        <w:rPr>
          <w:sz w:val="20"/>
          <w:szCs w:val="20"/>
        </w:rPr>
        <w:t xml:space="preserve">, the “free energy” where </w:t>
      </w:r>
      <w:r w:rsidR="00653F55" w:rsidRPr="00653F55">
        <w:rPr>
          <w:i/>
          <w:iCs/>
          <w:sz w:val="20"/>
          <w:szCs w:val="20"/>
        </w:rPr>
        <w:t>T</w:t>
      </w:r>
      <w:r w:rsidR="00653F55">
        <w:rPr>
          <w:sz w:val="20"/>
          <w:szCs w:val="20"/>
        </w:rPr>
        <w:t xml:space="preserve"> is a temperature and </w:t>
      </w:r>
      <w:r w:rsidR="00653F55" w:rsidRPr="00653F55">
        <w:rPr>
          <w:i/>
          <w:iCs/>
          <w:sz w:val="20"/>
          <w:szCs w:val="20"/>
        </w:rPr>
        <w:t>S</w:t>
      </w:r>
      <w:r w:rsidR="00653F55">
        <w:rPr>
          <w:sz w:val="20"/>
          <w:szCs w:val="20"/>
        </w:rPr>
        <w:t xml:space="preserve"> is the Shannon Entropy</w:t>
      </w:r>
      <w:r w:rsidR="00E563DF">
        <w:rPr>
          <w:sz w:val="20"/>
          <w:szCs w:val="20"/>
        </w:rPr>
        <w:t xml:space="preserve"> [19]</w:t>
      </w:r>
      <w:r w:rsidR="00653F55">
        <w:rPr>
          <w:sz w:val="20"/>
          <w:szCs w:val="20"/>
        </w:rPr>
        <w:t>. Unlike simulated ann</w:t>
      </w:r>
      <w:r w:rsidR="00BF547A">
        <w:rPr>
          <w:sz w:val="20"/>
          <w:szCs w:val="20"/>
        </w:rPr>
        <w:t xml:space="preserve">ealing, DA </w:t>
      </w:r>
      <w:r w:rsidR="00653F55">
        <w:rPr>
          <w:sz w:val="20"/>
          <w:szCs w:val="20"/>
        </w:rPr>
        <w:t xml:space="preserve">involves no </w:t>
      </w:r>
      <w:smartTag w:uri="urn:schemas-microsoft-com:office:smarttags" w:element="place">
        <w:smartTag w:uri="urn:schemas-microsoft-com:office:smarttags" w:element="City">
          <w:r w:rsidR="00653F55">
            <w:rPr>
              <w:sz w:val="20"/>
              <w:szCs w:val="20"/>
            </w:rPr>
            <w:t>Monte Carlo</w:t>
          </w:r>
        </w:smartTag>
      </w:smartTag>
      <w:r w:rsidR="00653F55">
        <w:rPr>
          <w:sz w:val="20"/>
          <w:szCs w:val="20"/>
        </w:rPr>
        <w:t xml:space="preserve"> but rather </w:t>
      </w:r>
      <w:r w:rsidR="00520F8D">
        <w:rPr>
          <w:sz w:val="20"/>
          <w:szCs w:val="20"/>
        </w:rPr>
        <w:t>optimize</w:t>
      </w:r>
      <w:r w:rsidR="00653F55">
        <w:rPr>
          <w:sz w:val="20"/>
          <w:szCs w:val="20"/>
        </w:rPr>
        <w:t xml:space="preserve">s (1) iteratively as temperature T is varied from high to low values. </w:t>
      </w:r>
      <w:r w:rsidR="002044D1">
        <w:rPr>
          <w:sz w:val="20"/>
          <w:szCs w:val="20"/>
        </w:rPr>
        <w:t>DA improves on the well known K-means clustering algorithm</w:t>
      </w:r>
      <w:r w:rsidR="00AD288D">
        <w:rPr>
          <w:sz w:val="20"/>
          <w:szCs w:val="20"/>
        </w:rPr>
        <w:t xml:space="preserve"> [20]</w:t>
      </w:r>
      <w:r w:rsidR="002044D1">
        <w:rPr>
          <w:sz w:val="20"/>
          <w:szCs w:val="20"/>
        </w:rPr>
        <w:t xml:space="preserve">. </w:t>
      </w:r>
      <w:r w:rsidR="00520F8D">
        <w:rPr>
          <w:sz w:val="20"/>
          <w:szCs w:val="20"/>
        </w:rPr>
        <w:t>F</w:t>
      </w:r>
      <w:r w:rsidR="00A569D0">
        <w:rPr>
          <w:sz w:val="20"/>
          <w:szCs w:val="20"/>
        </w:rPr>
        <w:t xml:space="preserve">or </w:t>
      </w:r>
      <w:r w:rsidR="00324C10">
        <w:rPr>
          <w:sz w:val="20"/>
          <w:szCs w:val="20"/>
        </w:rPr>
        <w:t>DA clustering</w:t>
      </w:r>
      <w:r w:rsidR="00A72F17">
        <w:rPr>
          <w:sz w:val="20"/>
          <w:szCs w:val="20"/>
        </w:rPr>
        <w:t>,</w:t>
      </w:r>
      <w:r w:rsidR="00324C10">
        <w:rPr>
          <w:sz w:val="20"/>
          <w:szCs w:val="20"/>
        </w:rPr>
        <w:t xml:space="preserve"> </w:t>
      </w:r>
      <w:r w:rsidR="00BF547A">
        <w:rPr>
          <w:sz w:val="20"/>
          <w:szCs w:val="20"/>
        </w:rPr>
        <w:t>the variables in (1) are given by</w:t>
      </w:r>
      <w:r w:rsidR="00653F55">
        <w:rPr>
          <w:sz w:val="20"/>
          <w:szCs w:val="20"/>
        </w:rPr>
        <w:t>:</w:t>
      </w:r>
      <w:r w:rsidR="00A569D0">
        <w:rPr>
          <w:sz w:val="20"/>
          <w:szCs w:val="20"/>
        </w:rPr>
        <w:t xml:space="preserve"> </w:t>
      </w:r>
    </w:p>
    <w:p w:rsidR="00AF17FE" w:rsidRPr="00520F8D" w:rsidRDefault="00AC5B1A" w:rsidP="00733BBA">
      <w:pPr>
        <w:jc w:val="both"/>
        <w:rPr>
          <w:i/>
          <w:iCs/>
          <w:sz w:val="20"/>
          <w:szCs w:val="20"/>
        </w:rPr>
      </w:pPr>
      <w:r>
        <w:rPr>
          <w:i/>
          <w:iCs/>
          <w:sz w:val="20"/>
          <w:szCs w:val="20"/>
        </w:rPr>
        <w:tab/>
      </w:r>
      <w:r>
        <w:rPr>
          <w:i/>
          <w:iCs/>
          <w:sz w:val="20"/>
          <w:szCs w:val="20"/>
        </w:rPr>
        <w:tab/>
      </w:r>
      <w:r w:rsidR="00A569D0" w:rsidRPr="00520F8D">
        <w:rPr>
          <w:i/>
          <w:iCs/>
          <w:sz w:val="20"/>
          <w:szCs w:val="20"/>
        </w:rPr>
        <w:t xml:space="preserve">a(x) = 1/N, g(k)=1, s(k) = 0.5 </w:t>
      </w:r>
      <w:r w:rsidR="00AF17FE" w:rsidRPr="00520F8D">
        <w:rPr>
          <w:i/>
          <w:iCs/>
          <w:sz w:val="20"/>
          <w:szCs w:val="20"/>
        </w:rPr>
        <w:t xml:space="preserve">   </w:t>
      </w:r>
      <w:r w:rsidR="00520F8D">
        <w:rPr>
          <w:i/>
          <w:iCs/>
          <w:sz w:val="20"/>
          <w:szCs w:val="20"/>
        </w:rPr>
        <w:t xml:space="preserve">                      </w:t>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AF17FE" w:rsidRPr="00520F8D">
        <w:rPr>
          <w:sz w:val="20"/>
          <w:szCs w:val="20"/>
        </w:rPr>
        <w:t>(2)</w:t>
      </w:r>
    </w:p>
    <w:p w:rsidR="00AC5B1A" w:rsidRDefault="00733BBA" w:rsidP="00733BBA">
      <w:pPr>
        <w:jc w:val="both"/>
        <w:rPr>
          <w:i/>
          <w:iCs/>
          <w:sz w:val="20"/>
          <w:szCs w:val="20"/>
        </w:rPr>
      </w:pPr>
      <w:r>
        <w:rPr>
          <w:i/>
          <w:iCs/>
          <w:sz w:val="20"/>
          <w:szCs w:val="20"/>
        </w:rPr>
        <w:tab/>
      </w:r>
      <w:r>
        <w:rPr>
          <w:i/>
          <w:iCs/>
          <w:sz w:val="20"/>
          <w:szCs w:val="20"/>
        </w:rPr>
        <w:tab/>
      </w:r>
      <w:r w:rsidR="00A569D0" w:rsidRPr="0015176B">
        <w:rPr>
          <w:i/>
          <w:iCs/>
          <w:sz w:val="20"/>
          <w:szCs w:val="20"/>
        </w:rPr>
        <w:t>and T is temperature decreased to 1 by some schedule.</w:t>
      </w:r>
    </w:p>
    <w:p w:rsidR="002B1928" w:rsidRDefault="00733BBA" w:rsidP="00733BBA">
      <w:pPr>
        <w:jc w:val="both"/>
        <w:rPr>
          <w:i/>
          <w:iCs/>
          <w:sz w:val="20"/>
          <w:szCs w:val="20"/>
        </w:rPr>
      </w:pPr>
      <w:r>
        <w:rPr>
          <w:i/>
          <w:iCs/>
          <w:sz w:val="20"/>
          <w:szCs w:val="20"/>
        </w:rPr>
        <w:tab/>
      </w:r>
      <w:r w:rsidR="00A569D0" w:rsidRPr="0015176B">
        <w:rPr>
          <w:i/>
          <w:iCs/>
          <w:sz w:val="20"/>
          <w:szCs w:val="20"/>
        </w:rPr>
        <w:t xml:space="preserve"> </w:t>
      </w:r>
      <w:r w:rsidR="00BF547A" w:rsidRPr="0015176B">
        <w:rPr>
          <w:i/>
          <w:iCs/>
          <w:sz w:val="20"/>
          <w:szCs w:val="20"/>
        </w:rPr>
        <w:t>DA</w:t>
      </w:r>
      <w:r w:rsidR="00A569D0" w:rsidRPr="0015176B">
        <w:rPr>
          <w:i/>
          <w:iCs/>
          <w:sz w:val="20"/>
          <w:szCs w:val="20"/>
        </w:rPr>
        <w:t xml:space="preserve"> find</w:t>
      </w:r>
      <w:r w:rsidR="00BF547A" w:rsidRPr="0015176B">
        <w:rPr>
          <w:i/>
          <w:iCs/>
          <w:sz w:val="20"/>
          <w:szCs w:val="20"/>
        </w:rPr>
        <w:t>s</w:t>
      </w:r>
      <w:r w:rsidR="00A569D0" w:rsidRPr="0015176B">
        <w:rPr>
          <w:i/>
          <w:iCs/>
          <w:sz w:val="20"/>
          <w:szCs w:val="20"/>
        </w:rPr>
        <w:t xml:space="preserve"> K cluster centers </w:t>
      </w:r>
      <w:r w:rsidR="00A569D0" w:rsidRPr="0015176B">
        <w:rPr>
          <w:i/>
          <w:iCs/>
          <w:sz w:val="20"/>
          <w:szCs w:val="20"/>
          <w:u w:val="single"/>
        </w:rPr>
        <w:t>Y</w:t>
      </w:r>
      <w:r w:rsidR="00A569D0" w:rsidRPr="0015176B">
        <w:rPr>
          <w:i/>
          <w:iCs/>
          <w:sz w:val="20"/>
          <w:szCs w:val="20"/>
        </w:rPr>
        <w:t xml:space="preserve">(k) where K is initially 1 and </w:t>
      </w:r>
      <w:r w:rsidR="00520F8D" w:rsidRPr="0015176B">
        <w:rPr>
          <w:i/>
          <w:iCs/>
          <w:sz w:val="20"/>
          <w:szCs w:val="20"/>
        </w:rPr>
        <w:t xml:space="preserve">is </w:t>
      </w:r>
      <w:r w:rsidR="00A569D0" w:rsidRPr="0015176B">
        <w:rPr>
          <w:i/>
          <w:iCs/>
          <w:sz w:val="20"/>
          <w:szCs w:val="20"/>
        </w:rPr>
        <w:t>incremented by algorithm as T decreases.</w:t>
      </w:r>
    </w:p>
    <w:p w:rsidR="00733BBA" w:rsidRPr="0015176B" w:rsidRDefault="00733BBA" w:rsidP="00733BBA">
      <w:pPr>
        <w:jc w:val="both"/>
        <w:rPr>
          <w:i/>
          <w:iCs/>
          <w:sz w:val="20"/>
          <w:szCs w:val="20"/>
          <w:lang w:eastAsia="zh-CN"/>
        </w:rPr>
      </w:pPr>
    </w:p>
    <w:p w:rsidR="00D2497E" w:rsidRDefault="00BA719D" w:rsidP="00813BCC">
      <w:pPr>
        <w:spacing w:line="480" w:lineRule="auto"/>
        <w:ind w:firstLine="720"/>
        <w:jc w:val="both"/>
        <w:rPr>
          <w:sz w:val="20"/>
          <w:szCs w:val="20"/>
        </w:rPr>
      </w:pPr>
      <w:r>
        <w:rPr>
          <w:sz w:val="20"/>
          <w:szCs w:val="20"/>
        </w:rPr>
        <w:t>In this paper we also look at a second</w:t>
      </w:r>
      <w:r w:rsidR="00653F55">
        <w:rPr>
          <w:sz w:val="20"/>
          <w:szCs w:val="20"/>
        </w:rPr>
        <w:t xml:space="preserve"> class of algorithms</w:t>
      </w:r>
      <w:r>
        <w:rPr>
          <w:sz w:val="20"/>
          <w:szCs w:val="20"/>
        </w:rPr>
        <w:t xml:space="preserve"> given by (1)</w:t>
      </w:r>
      <w:r w:rsidR="00653F55">
        <w:rPr>
          <w:sz w:val="20"/>
          <w:szCs w:val="20"/>
        </w:rPr>
        <w:t>; namely</w:t>
      </w:r>
      <w:r w:rsidR="00205C07">
        <w:rPr>
          <w:sz w:val="20"/>
          <w:szCs w:val="20"/>
        </w:rPr>
        <w:t xml:space="preserve"> dimensional scaling or the derivation of </w:t>
      </w:r>
      <w:r w:rsidR="00F5063D">
        <w:rPr>
          <w:sz w:val="20"/>
          <w:szCs w:val="20"/>
        </w:rPr>
        <w:t>a set of</w:t>
      </w:r>
      <w:r w:rsidR="00205C07">
        <w:rPr>
          <w:sz w:val="20"/>
          <w:szCs w:val="20"/>
        </w:rPr>
        <w:t xml:space="preserve"> vectors </w:t>
      </w:r>
      <w:r w:rsidR="00205C07" w:rsidRPr="00205C07">
        <w:rPr>
          <w:sz w:val="20"/>
          <w:szCs w:val="20"/>
          <w:u w:val="single"/>
        </w:rPr>
        <w:t>v</w:t>
      </w:r>
      <w:r w:rsidR="00205C07" w:rsidRPr="00205C07">
        <w:rPr>
          <w:i/>
          <w:iCs/>
          <w:sz w:val="20"/>
          <w:szCs w:val="20"/>
          <w:vertAlign w:val="subscript"/>
        </w:rPr>
        <w:t>i</w:t>
      </w:r>
      <w:r w:rsidR="00205C07">
        <w:rPr>
          <w:sz w:val="20"/>
          <w:szCs w:val="20"/>
        </w:rPr>
        <w:t xml:space="preserve"> in a metric space where the </w:t>
      </w:r>
      <w:r w:rsidR="00785B85" w:rsidRPr="0015176B">
        <w:rPr>
          <w:rFonts w:hint="eastAsia"/>
          <w:sz w:val="20"/>
          <w:szCs w:val="20"/>
          <w:lang w:eastAsia="zh-CN"/>
        </w:rPr>
        <w:t>distance</w:t>
      </w:r>
      <w:r w:rsidR="00785B85">
        <w:rPr>
          <w:rFonts w:hint="eastAsia"/>
          <w:sz w:val="20"/>
          <w:szCs w:val="20"/>
          <w:lang w:eastAsia="zh-CN"/>
        </w:rPr>
        <w:t xml:space="preserve"> </w:t>
      </w:r>
      <w:r w:rsidR="00205C07">
        <w:rPr>
          <w:sz w:val="20"/>
          <w:szCs w:val="20"/>
        </w:rPr>
        <w:t xml:space="preserve">between vectors </w:t>
      </w:r>
      <w:r w:rsidR="00205C07" w:rsidRPr="00205C07">
        <w:rPr>
          <w:i/>
          <w:iCs/>
          <w:sz w:val="20"/>
          <w:szCs w:val="20"/>
        </w:rPr>
        <w:t>i</w:t>
      </w:r>
      <w:r w:rsidR="00205C07">
        <w:rPr>
          <w:sz w:val="20"/>
          <w:szCs w:val="20"/>
        </w:rPr>
        <w:t xml:space="preserve"> and </w:t>
      </w:r>
      <w:r w:rsidR="00205C07" w:rsidRPr="00205C07">
        <w:rPr>
          <w:i/>
          <w:iCs/>
          <w:sz w:val="20"/>
          <w:szCs w:val="20"/>
        </w:rPr>
        <w:t>j</w:t>
      </w:r>
      <w:r w:rsidR="00205C07">
        <w:rPr>
          <w:sz w:val="20"/>
          <w:szCs w:val="20"/>
        </w:rPr>
        <w:t xml:space="preserve"> is given by a known discrepancy function </w:t>
      </w:r>
      <w:r w:rsidR="00205C07">
        <w:rPr>
          <w:sz w:val="20"/>
          <w:szCs w:val="20"/>
        </w:rPr>
        <w:sym w:font="Symbol" w:char="F064"/>
      </w:r>
      <w:r w:rsidR="00205C07" w:rsidRPr="00205C07">
        <w:rPr>
          <w:i/>
          <w:iCs/>
          <w:sz w:val="20"/>
          <w:szCs w:val="20"/>
          <w:vertAlign w:val="subscript"/>
        </w:rPr>
        <w:t>ij</w:t>
      </w:r>
      <w:r w:rsidR="00205C07">
        <w:rPr>
          <w:sz w:val="20"/>
          <w:szCs w:val="20"/>
        </w:rPr>
        <w:t xml:space="preserve">. Here </w:t>
      </w:r>
      <w:r w:rsidR="00205C07">
        <w:rPr>
          <w:sz w:val="20"/>
          <w:szCs w:val="20"/>
        </w:rPr>
        <w:sym w:font="Symbol" w:char="F064"/>
      </w:r>
      <w:r w:rsidR="00205C07" w:rsidRPr="00205C07">
        <w:rPr>
          <w:i/>
          <w:iCs/>
          <w:sz w:val="20"/>
          <w:szCs w:val="20"/>
          <w:vertAlign w:val="subscript"/>
        </w:rPr>
        <w:t>ij</w:t>
      </w:r>
      <w:r w:rsidR="00205C07">
        <w:rPr>
          <w:sz w:val="20"/>
          <w:szCs w:val="20"/>
        </w:rPr>
        <w:t xml:space="preserve"> may come from the distance between points </w:t>
      </w:r>
      <w:r w:rsidR="00205C07" w:rsidRPr="00520F8D">
        <w:rPr>
          <w:i/>
          <w:iCs/>
          <w:sz w:val="20"/>
          <w:szCs w:val="20"/>
        </w:rPr>
        <w:t>i</w:t>
      </w:r>
      <w:r w:rsidR="00205C07">
        <w:rPr>
          <w:sz w:val="20"/>
          <w:szCs w:val="20"/>
        </w:rPr>
        <w:t xml:space="preserve"> and </w:t>
      </w:r>
      <w:r w:rsidR="00205C07" w:rsidRPr="00520F8D">
        <w:rPr>
          <w:i/>
          <w:iCs/>
          <w:sz w:val="20"/>
          <w:szCs w:val="20"/>
        </w:rPr>
        <w:t>j</w:t>
      </w:r>
      <w:r w:rsidR="00205C07">
        <w:rPr>
          <w:sz w:val="20"/>
          <w:szCs w:val="20"/>
        </w:rPr>
        <w:t xml:space="preserve"> in another vector space or be a discrepancy derived from an algorithm like BLAST comparing sequences in bioinformatics. </w:t>
      </w:r>
      <w:r w:rsidR="00BF547A">
        <w:rPr>
          <w:sz w:val="20"/>
          <w:szCs w:val="20"/>
        </w:rPr>
        <w:t>In particular</w:t>
      </w:r>
      <w:r w:rsidR="00785B85">
        <w:rPr>
          <w:rFonts w:hint="eastAsia"/>
          <w:sz w:val="20"/>
          <w:szCs w:val="20"/>
          <w:lang w:eastAsia="zh-CN"/>
        </w:rPr>
        <w:t>,</w:t>
      </w:r>
      <w:r w:rsidR="00205C07">
        <w:rPr>
          <w:sz w:val="20"/>
          <w:szCs w:val="20"/>
        </w:rPr>
        <w:t xml:space="preserve"> we look at a powerful algorithm GTM </w:t>
      </w:r>
      <w:r w:rsidR="00653F55">
        <w:rPr>
          <w:sz w:val="20"/>
          <w:szCs w:val="20"/>
        </w:rPr>
        <w:t>developed in [</w:t>
      </w:r>
      <w:r w:rsidR="00AD288D">
        <w:rPr>
          <w:sz w:val="20"/>
          <w:szCs w:val="20"/>
        </w:rPr>
        <w:t>21</w:t>
      </w:r>
      <w:r w:rsidR="00653F55">
        <w:rPr>
          <w:sz w:val="20"/>
          <w:szCs w:val="20"/>
        </w:rPr>
        <w:t xml:space="preserve">] and </w:t>
      </w:r>
      <w:r w:rsidR="00F5063D">
        <w:rPr>
          <w:sz w:val="20"/>
          <w:szCs w:val="20"/>
        </w:rPr>
        <w:t xml:space="preserve">often </w:t>
      </w:r>
      <w:r w:rsidR="00653F55">
        <w:rPr>
          <w:sz w:val="20"/>
          <w:szCs w:val="20"/>
        </w:rPr>
        <w:t xml:space="preserve">used to map from high dimensional spaces to two or three </w:t>
      </w:r>
      <w:r w:rsidR="00653F55">
        <w:rPr>
          <w:sz w:val="20"/>
          <w:szCs w:val="20"/>
        </w:rPr>
        <w:lastRenderedPageBreak/>
        <w:t xml:space="preserve">dimensions for visualization. </w:t>
      </w:r>
      <w:r w:rsidR="00B97374">
        <w:rPr>
          <w:sz w:val="20"/>
          <w:szCs w:val="20"/>
        </w:rPr>
        <w:t>This is illustrated in fig. 1 showing the 2D GTM projection of a cheminformatics probl</w:t>
      </w:r>
      <w:r w:rsidR="00520F8D">
        <w:rPr>
          <w:sz w:val="20"/>
          <w:szCs w:val="20"/>
        </w:rPr>
        <w:t xml:space="preserve">em with </w:t>
      </w:r>
      <w:r w:rsidR="00E8671C">
        <w:rPr>
          <w:sz w:val="20"/>
          <w:szCs w:val="20"/>
        </w:rPr>
        <w:t>two different labels</w:t>
      </w:r>
      <w:r w:rsidR="00520F8D">
        <w:rPr>
          <w:sz w:val="20"/>
          <w:szCs w:val="20"/>
        </w:rPr>
        <w:t xml:space="preserve"> showing the mapping of </w:t>
      </w:r>
      <w:r w:rsidR="00B97374">
        <w:rPr>
          <w:sz w:val="20"/>
          <w:szCs w:val="20"/>
        </w:rPr>
        <w:t xml:space="preserve">two deterministic annealing clusters found by applying (2) </w:t>
      </w:r>
      <w:r w:rsidR="00BF547A">
        <w:rPr>
          <w:sz w:val="20"/>
          <w:szCs w:val="20"/>
        </w:rPr>
        <w:t xml:space="preserve">implemented in parallel </w:t>
      </w:r>
      <w:r w:rsidR="00F5063D">
        <w:rPr>
          <w:sz w:val="20"/>
          <w:szCs w:val="20"/>
        </w:rPr>
        <w:t xml:space="preserve">(for DA and GTM) </w:t>
      </w:r>
      <w:r w:rsidR="00B97374">
        <w:rPr>
          <w:sz w:val="20"/>
          <w:szCs w:val="20"/>
        </w:rPr>
        <w:t>to points</w:t>
      </w:r>
      <w:r w:rsidR="00B52FEF">
        <w:rPr>
          <w:sz w:val="20"/>
          <w:szCs w:val="20"/>
        </w:rPr>
        <w:t xml:space="preserve"> </w:t>
      </w:r>
      <w:r w:rsidR="00B52FEF" w:rsidRPr="00B52FEF">
        <w:rPr>
          <w:i/>
          <w:iCs/>
          <w:sz w:val="20"/>
          <w:szCs w:val="20"/>
        </w:rPr>
        <w:t>x</w:t>
      </w:r>
      <w:r w:rsidR="00B97374">
        <w:rPr>
          <w:sz w:val="20"/>
          <w:szCs w:val="20"/>
        </w:rPr>
        <w:t xml:space="preserve"> corresponding to different chemical compound</w:t>
      </w:r>
      <w:r w:rsidR="00B52FEF">
        <w:rPr>
          <w:sz w:val="20"/>
          <w:szCs w:val="20"/>
        </w:rPr>
        <w:t xml:space="preserve"> defined by properties in 155 dimensions</w:t>
      </w:r>
      <w:r w:rsidR="00B97374">
        <w:rPr>
          <w:sz w:val="20"/>
          <w:szCs w:val="20"/>
        </w:rPr>
        <w:t xml:space="preserve">. </w:t>
      </w:r>
      <w:r w:rsidR="00653F55">
        <w:rPr>
          <w:sz w:val="20"/>
          <w:szCs w:val="20"/>
        </w:rPr>
        <w:t xml:space="preserve">GTM is closely related to SOM (Self Organizing Maps) and one of several </w:t>
      </w:r>
      <w:r w:rsidR="00767C48">
        <w:rPr>
          <w:sz w:val="20"/>
          <w:szCs w:val="20"/>
        </w:rPr>
        <w:t>dimensional scaling algorithms</w:t>
      </w:r>
      <w:r w:rsidR="00B97374">
        <w:rPr>
          <w:sz w:val="20"/>
          <w:szCs w:val="20"/>
        </w:rPr>
        <w:t xml:space="preserve"> whose parallel implementation we will discuss in further papers. </w:t>
      </w:r>
      <w:r w:rsidR="00585B31">
        <w:rPr>
          <w:sz w:val="20"/>
          <w:szCs w:val="20"/>
        </w:rPr>
        <w:t>In equation (1), GTM corresponds to</w:t>
      </w:r>
      <w:r w:rsidR="00AF17FE">
        <w:rPr>
          <w:sz w:val="20"/>
          <w:szCs w:val="20"/>
        </w:rPr>
        <w:t>:</w:t>
      </w:r>
      <w:r w:rsidR="00AC4497">
        <w:rPr>
          <w:sz w:val="20"/>
          <w:szCs w:val="20"/>
        </w:rPr>
        <w:t xml:space="preserve"> </w:t>
      </w:r>
      <w:r w:rsidR="00B26A65">
        <w:rPr>
          <w:sz w:val="20"/>
          <w:szCs w:val="20"/>
        </w:rPr>
        <w:t xml:space="preserve">                       </w:t>
      </w:r>
      <w:r w:rsidR="00AC4497">
        <w:rPr>
          <w:sz w:val="20"/>
          <w:szCs w:val="20"/>
        </w:rPr>
        <w:t xml:space="preserve">       </w:t>
      </w:r>
      <w:r w:rsidR="00AC4497" w:rsidRPr="00AC4497">
        <w:t xml:space="preserve"> </w:t>
      </w:r>
      <w:r w:rsidR="00AC4497" w:rsidRPr="00627C30">
        <w:rPr>
          <w:position w:val="-50"/>
        </w:rPr>
        <w:object w:dxaOrig="4239" w:dyaOrig="1120">
          <v:shape id="_x0000_i1025" type="#_x0000_t75" style="width:192.35pt;height:50.4pt" o:ole="" o:allowoverlap="f">
            <v:imagedata r:id="rId16" o:title=""/>
          </v:shape>
          <o:OLEObject Type="Embed" ProgID="Equation.DSMT4" ShapeID="_x0000_i1025" DrawAspect="Content" ObjectID="_1293985876" r:id="rId17"/>
        </w:object>
      </w:r>
    </w:p>
    <w:p w:rsidR="00D2497E" w:rsidRPr="00787868" w:rsidRDefault="00B26A65" w:rsidP="007849E3">
      <w:pPr>
        <w:spacing w:line="480" w:lineRule="auto"/>
        <w:jc w:val="both"/>
        <w:rPr>
          <w:i/>
          <w:iCs/>
          <w:sz w:val="20"/>
          <w:szCs w:val="20"/>
        </w:rPr>
      </w:pPr>
      <w:r>
        <w:rPr>
          <w:i/>
          <w:iCs/>
          <w:noProof/>
          <w:sz w:val="20"/>
          <w:szCs w:val="20"/>
        </w:rPr>
        <w:drawing>
          <wp:anchor distT="0" distB="0" distL="114300" distR="114300" simplePos="0" relativeHeight="251663872" behindDoc="0" locked="0" layoutInCell="1" allowOverlap="1">
            <wp:simplePos x="0" y="0"/>
            <wp:positionH relativeFrom="column">
              <wp:posOffset>635</wp:posOffset>
            </wp:positionH>
            <wp:positionV relativeFrom="page">
              <wp:posOffset>4156710</wp:posOffset>
            </wp:positionV>
            <wp:extent cx="2940685" cy="3290570"/>
            <wp:effectExtent l="19050" t="0" r="0" b="0"/>
            <wp:wrapSquare wrapText="bothSides"/>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8"/>
                    <a:srcRect/>
                    <a:stretch>
                      <a:fillRect/>
                    </a:stretch>
                  </pic:blipFill>
                  <pic:spPr bwMode="auto">
                    <a:xfrm>
                      <a:off x="0" y="0"/>
                      <a:ext cx="2940685" cy="3290570"/>
                    </a:xfrm>
                    <a:prstGeom prst="rect">
                      <a:avLst/>
                    </a:prstGeom>
                    <a:noFill/>
                    <a:ln w="9525">
                      <a:noFill/>
                      <a:miter lim="800000"/>
                      <a:headEnd/>
                      <a:tailEnd/>
                    </a:ln>
                  </pic:spPr>
                </pic:pic>
              </a:graphicData>
            </a:graphic>
          </wp:anchor>
        </w:drawing>
      </w:r>
      <w:r w:rsidR="001D46AD" w:rsidRPr="00520F8D">
        <w:rPr>
          <w:i/>
          <w:iCs/>
          <w:sz w:val="20"/>
          <w:szCs w:val="20"/>
        </w:rPr>
        <w:t>a(x) = 1; g(k) = (1/K)(</w:t>
      </w:r>
      <w:r w:rsidR="001D46AD" w:rsidRPr="00520F8D">
        <w:rPr>
          <w:i/>
          <w:iCs/>
          <w:sz w:val="20"/>
          <w:szCs w:val="20"/>
        </w:rPr>
        <w:sym w:font="Symbol" w:char="0062"/>
      </w:r>
      <w:r w:rsidR="001D46AD" w:rsidRPr="00520F8D">
        <w:rPr>
          <w:i/>
          <w:iCs/>
          <w:sz w:val="20"/>
          <w:szCs w:val="20"/>
        </w:rPr>
        <w:t xml:space="preserve"> /2</w:t>
      </w:r>
      <w:r w:rsidR="001D46AD" w:rsidRPr="00520F8D">
        <w:rPr>
          <w:i/>
          <w:iCs/>
          <w:sz w:val="20"/>
          <w:szCs w:val="20"/>
        </w:rPr>
        <w:sym w:font="Symbol" w:char="0070"/>
      </w:r>
      <w:r w:rsidR="001D46AD" w:rsidRPr="00520F8D">
        <w:rPr>
          <w:i/>
          <w:iCs/>
          <w:sz w:val="20"/>
          <w:szCs w:val="20"/>
        </w:rPr>
        <w:t>)</w:t>
      </w:r>
      <w:r w:rsidR="001D46AD" w:rsidRPr="00520F8D">
        <w:rPr>
          <w:i/>
          <w:iCs/>
          <w:sz w:val="20"/>
          <w:szCs w:val="20"/>
          <w:vertAlign w:val="superscript"/>
        </w:rPr>
        <w:t>D/2</w:t>
      </w:r>
      <w:r w:rsidR="001D46AD" w:rsidRPr="00520F8D">
        <w:rPr>
          <w:i/>
          <w:iCs/>
          <w:sz w:val="20"/>
          <w:szCs w:val="20"/>
        </w:rPr>
        <w:t xml:space="preserve"> where space D dimensional; s(k) = 1/ </w:t>
      </w:r>
      <w:r w:rsidR="001D46AD" w:rsidRPr="00520F8D">
        <w:rPr>
          <w:i/>
          <w:iCs/>
          <w:sz w:val="20"/>
          <w:szCs w:val="20"/>
        </w:rPr>
        <w:sym w:font="Symbol" w:char="0062"/>
      </w:r>
      <w:r w:rsidR="001D46AD" w:rsidRPr="00520F8D">
        <w:rPr>
          <w:i/>
          <w:iCs/>
          <w:sz w:val="20"/>
          <w:szCs w:val="20"/>
        </w:rPr>
        <w:t xml:space="preserve">; T = 1 and </w:t>
      </w:r>
      <w:r w:rsidR="00AF17FE" w:rsidRPr="00520F8D">
        <w:rPr>
          <w:i/>
          <w:iCs/>
          <w:sz w:val="20"/>
          <w:szCs w:val="20"/>
        </w:rPr>
        <w:sym w:font="Symbol" w:char="F062"/>
      </w:r>
      <w:r w:rsidR="00AF17FE" w:rsidRPr="00520F8D">
        <w:rPr>
          <w:i/>
          <w:iCs/>
          <w:sz w:val="20"/>
          <w:szCs w:val="20"/>
        </w:rPr>
        <w:t xml:space="preserve"> and </w:t>
      </w:r>
      <w:r w:rsidR="001D46AD" w:rsidRPr="00520F8D">
        <w:rPr>
          <w:i/>
          <w:iCs/>
          <w:sz w:val="20"/>
          <w:szCs w:val="20"/>
          <w:u w:val="single"/>
        </w:rPr>
        <w:t>W</w:t>
      </w:r>
      <w:r w:rsidR="001D46AD" w:rsidRPr="00520F8D">
        <w:rPr>
          <w:i/>
          <w:iCs/>
          <w:sz w:val="20"/>
          <w:szCs w:val="20"/>
          <w:vertAlign w:val="subscript"/>
        </w:rPr>
        <w:t>m</w:t>
      </w:r>
      <w:r w:rsidR="001D46AD" w:rsidRPr="00520F8D">
        <w:rPr>
          <w:i/>
          <w:iCs/>
          <w:sz w:val="20"/>
          <w:szCs w:val="20"/>
        </w:rPr>
        <w:t xml:space="preserve"> are varied for fixed K</w:t>
      </w:r>
      <w:r w:rsidR="00AF17FE" w:rsidRPr="00520F8D">
        <w:rPr>
          <w:i/>
          <w:iCs/>
          <w:sz w:val="20"/>
          <w:szCs w:val="20"/>
        </w:rPr>
        <w:t>,</w:t>
      </w:r>
      <w:r w:rsidR="001D46AD" w:rsidRPr="00520F8D">
        <w:rPr>
          <w:i/>
          <w:iCs/>
          <w:sz w:val="20"/>
          <w:szCs w:val="20"/>
        </w:rPr>
        <w:t xml:space="preserve"> </w:t>
      </w:r>
      <w:r w:rsidR="00AF17FE" w:rsidRPr="00520F8D">
        <w:rPr>
          <w:i/>
          <w:iCs/>
          <w:sz w:val="20"/>
          <w:szCs w:val="20"/>
          <w:u w:val="single"/>
        </w:rPr>
        <w:t>L</w:t>
      </w:r>
      <w:r w:rsidR="00AF17FE" w:rsidRPr="00520F8D">
        <w:rPr>
          <w:i/>
          <w:iCs/>
          <w:sz w:val="20"/>
          <w:szCs w:val="20"/>
        </w:rPr>
        <w:t xml:space="preserve">(k), </w:t>
      </w:r>
      <w:r w:rsidR="001D46AD" w:rsidRPr="00520F8D">
        <w:rPr>
          <w:i/>
          <w:iCs/>
          <w:sz w:val="20"/>
          <w:szCs w:val="20"/>
        </w:rPr>
        <w:t>and M below.</w:t>
      </w:r>
      <w:r w:rsidR="003B2E09" w:rsidRPr="00520F8D">
        <w:rPr>
          <w:i/>
          <w:iCs/>
          <w:sz w:val="20"/>
          <w:szCs w:val="20"/>
        </w:rPr>
        <w:t xml:space="preserve"> </w:t>
      </w:r>
      <w:r w:rsidR="003B2E09" w:rsidRPr="00520F8D">
        <w:rPr>
          <w:i/>
          <w:iCs/>
          <w:sz w:val="20"/>
          <w:szCs w:val="20"/>
          <w:u w:val="single"/>
        </w:rPr>
        <w:t>L</w:t>
      </w:r>
      <w:r w:rsidR="003B2E09" w:rsidRPr="00520F8D">
        <w:rPr>
          <w:i/>
          <w:iCs/>
          <w:sz w:val="20"/>
          <w:szCs w:val="20"/>
        </w:rPr>
        <w:t xml:space="preserve">(k), </w:t>
      </w:r>
      <w:r w:rsidR="003B2E09" w:rsidRPr="00520F8D">
        <w:rPr>
          <w:i/>
          <w:iCs/>
          <w:sz w:val="20"/>
          <w:szCs w:val="20"/>
          <w:u w:val="single"/>
        </w:rPr>
        <w:sym w:font="Symbol" w:char="F06C"/>
      </w:r>
      <w:r w:rsidR="003B2E09" w:rsidRPr="00520F8D">
        <w:rPr>
          <w:i/>
          <w:iCs/>
          <w:sz w:val="20"/>
          <w:szCs w:val="20"/>
        </w:rPr>
        <w:t xml:space="preserve"> and </w:t>
      </w:r>
      <w:r w:rsidR="003B2E09" w:rsidRPr="00520F8D">
        <w:rPr>
          <w:i/>
          <w:iCs/>
          <w:sz w:val="20"/>
          <w:szCs w:val="20"/>
          <w:u w:val="single"/>
        </w:rPr>
        <w:sym w:font="Symbol" w:char="F06D"/>
      </w:r>
      <w:r w:rsidR="003B2E09" w:rsidRPr="00520F8D">
        <w:rPr>
          <w:i/>
          <w:iCs/>
          <w:sz w:val="20"/>
          <w:szCs w:val="20"/>
          <w:vertAlign w:val="subscript"/>
        </w:rPr>
        <w:t>m</w:t>
      </w:r>
      <w:r w:rsidR="003B2E09" w:rsidRPr="00520F8D">
        <w:rPr>
          <w:i/>
          <w:iCs/>
          <w:sz w:val="20"/>
          <w:szCs w:val="20"/>
        </w:rPr>
        <w:t xml:space="preserve"> are vectors in the latent (2D) space. </w:t>
      </w:r>
      <w:r w:rsidR="00324C10">
        <w:rPr>
          <w:sz w:val="20"/>
          <w:szCs w:val="20"/>
        </w:rPr>
        <w:tab/>
      </w:r>
    </w:p>
    <w:p w:rsidR="00E8671C" w:rsidRDefault="00833219" w:rsidP="00B26A65">
      <w:pPr>
        <w:spacing w:line="480" w:lineRule="auto"/>
        <w:jc w:val="both"/>
        <w:rPr>
          <w:sz w:val="20"/>
          <w:szCs w:val="20"/>
        </w:rPr>
      </w:pPr>
      <w:r>
        <w:rPr>
          <w:noProof/>
          <w:sz w:val="20"/>
          <w:szCs w:val="20"/>
        </w:rPr>
        <w:pict>
          <v:shape id="_x0000_s1962" type="#_x0000_t75" style="position:absolute;left:0;text-align:left;margin-left:.15pt;margin-top:368.55pt;width:219.95pt;height:42.2pt;z-index:251656704;mso-position-vertical-relative:page">
            <v:imagedata r:id="rId19" o:title=""/>
            <w10:wrap type="topAndBottom" anchory="page"/>
          </v:shape>
          <o:OLEObject Type="Embed" ProgID="Equation.DSMT4" ShapeID="_x0000_s1962" DrawAspect="Content" ObjectID="_1293985878" r:id="rId20"/>
        </w:pict>
      </w:r>
      <w:r w:rsidR="00324C10">
        <w:rPr>
          <w:sz w:val="20"/>
          <w:szCs w:val="20"/>
        </w:rPr>
        <w:t xml:space="preserve">The solution of (1) is implemented by a variation of the Expectation Maximization (EM) algorithm </w:t>
      </w:r>
      <w:r w:rsidR="00C713CA">
        <w:rPr>
          <w:sz w:val="20"/>
          <w:szCs w:val="20"/>
        </w:rPr>
        <w:t>[22]</w:t>
      </w:r>
      <w:r w:rsidR="00E8671C">
        <w:rPr>
          <w:sz w:val="20"/>
          <w:szCs w:val="20"/>
        </w:rPr>
        <w:t>:</w:t>
      </w:r>
    </w:p>
    <w:p w:rsidR="00B26A65" w:rsidRDefault="00B26A65" w:rsidP="00B26A65">
      <w:pPr>
        <w:jc w:val="both"/>
        <w:rPr>
          <w:sz w:val="20"/>
          <w:szCs w:val="20"/>
        </w:rPr>
      </w:pPr>
    </w:p>
    <w:p w:rsidR="006F6EB5" w:rsidRDefault="00113422" w:rsidP="006F6EB5">
      <w:pPr>
        <w:spacing w:line="480" w:lineRule="auto"/>
        <w:jc w:val="both"/>
        <w:rPr>
          <w:sz w:val="20"/>
          <w:szCs w:val="20"/>
        </w:rPr>
      </w:pPr>
      <w:r>
        <w:rPr>
          <w:sz w:val="20"/>
          <w:szCs w:val="20"/>
        </w:rPr>
        <w:t xml:space="preserve">written </w:t>
      </w:r>
      <w:r w:rsidR="00E8671C">
        <w:rPr>
          <w:sz w:val="20"/>
          <w:szCs w:val="20"/>
        </w:rPr>
        <w:t xml:space="preserve">for </w:t>
      </w:r>
      <w:r w:rsidR="00B52FEF">
        <w:rPr>
          <w:sz w:val="20"/>
          <w:szCs w:val="20"/>
        </w:rPr>
        <w:t xml:space="preserve">the case of DA clustering </w:t>
      </w:r>
      <w:r>
        <w:rPr>
          <w:sz w:val="20"/>
          <w:szCs w:val="20"/>
        </w:rPr>
        <w:t xml:space="preserve">(GTM is similar but more complicated) </w:t>
      </w:r>
      <w:r w:rsidR="00B52FEF">
        <w:rPr>
          <w:sz w:val="20"/>
          <w:szCs w:val="20"/>
        </w:rPr>
        <w:t xml:space="preserve">where new values of cluster centers </w:t>
      </w:r>
      <w:r w:rsidR="00B52FEF" w:rsidRPr="00B52FEF">
        <w:rPr>
          <w:i/>
          <w:iCs/>
          <w:sz w:val="20"/>
          <w:szCs w:val="20"/>
          <w:u w:val="single"/>
        </w:rPr>
        <w:t>Y</w:t>
      </w:r>
      <w:r w:rsidR="00B52FEF" w:rsidRPr="00B52FEF">
        <w:rPr>
          <w:i/>
          <w:iCs/>
          <w:sz w:val="20"/>
          <w:szCs w:val="20"/>
        </w:rPr>
        <w:t>(k)</w:t>
      </w:r>
      <w:r w:rsidR="00B52FEF">
        <w:rPr>
          <w:sz w:val="20"/>
          <w:szCs w:val="20"/>
        </w:rPr>
        <w:t xml:space="preserve"> are calculated </w:t>
      </w:r>
      <w:r>
        <w:rPr>
          <w:sz w:val="20"/>
          <w:szCs w:val="20"/>
        </w:rPr>
        <w:t xml:space="preserve">iteratively </w:t>
      </w:r>
      <w:r w:rsidR="00B52FEF">
        <w:rPr>
          <w:sz w:val="20"/>
          <w:szCs w:val="20"/>
        </w:rPr>
        <w:t xml:space="preserve">from probabilities  </w:t>
      </w:r>
      <w:r>
        <w:rPr>
          <w:sz w:val="20"/>
          <w:szCs w:val="20"/>
        </w:rPr>
        <w:t xml:space="preserve">of x belonging to cluster </w:t>
      </w:r>
      <w:r w:rsidRPr="00113422">
        <w:rPr>
          <w:i/>
          <w:iCs/>
          <w:sz w:val="20"/>
          <w:szCs w:val="20"/>
        </w:rPr>
        <w:t>C(k)</w:t>
      </w:r>
      <w:r w:rsidR="00E8671C" w:rsidRPr="00113422">
        <w:rPr>
          <w:sz w:val="20"/>
          <w:szCs w:val="20"/>
        </w:rPr>
        <w:t>.</w:t>
      </w:r>
      <w:r w:rsidR="00E8671C">
        <w:rPr>
          <w:sz w:val="20"/>
          <w:szCs w:val="20"/>
        </w:rPr>
        <w:t xml:space="preserve"> </w:t>
      </w:r>
      <w:r w:rsidR="00324C10">
        <w:rPr>
          <w:sz w:val="20"/>
          <w:szCs w:val="20"/>
        </w:rPr>
        <w:t>Note these algorithms are attractive as they combine the guaranteed decrease of F each iteration characteristic of EM with the avoidance of local minima coming from DA.</w:t>
      </w:r>
      <w:r w:rsidR="00D2497E">
        <w:rPr>
          <w:sz w:val="20"/>
          <w:szCs w:val="20"/>
        </w:rPr>
        <w:t xml:space="preserve"> The annealing in temperature corresponds to a multiscale approach with T</w:t>
      </w:r>
      <w:r w:rsidR="00D2497E" w:rsidRPr="00D2497E">
        <w:rPr>
          <w:sz w:val="20"/>
          <w:szCs w:val="20"/>
          <w:vertAlign w:val="superscript"/>
        </w:rPr>
        <w:t>1/D</w:t>
      </w:r>
      <w:r w:rsidR="00D2497E">
        <w:rPr>
          <w:sz w:val="20"/>
          <w:szCs w:val="20"/>
        </w:rPr>
        <w:t xml:space="preserve"> as a distance scale</w:t>
      </w:r>
      <w:r w:rsidR="00A72F17">
        <w:rPr>
          <w:sz w:val="20"/>
          <w:szCs w:val="20"/>
        </w:rPr>
        <w:t>. T</w:t>
      </w:r>
      <w:r w:rsidR="000915ED">
        <w:rPr>
          <w:sz w:val="20"/>
          <w:szCs w:val="20"/>
        </w:rPr>
        <w:t xml:space="preserve">he formalism described above involves several </w:t>
      </w:r>
      <w:r w:rsidR="00E8671C">
        <w:rPr>
          <w:sz w:val="20"/>
          <w:szCs w:val="20"/>
        </w:rPr>
        <w:t xml:space="preserve">well understood </w:t>
      </w:r>
      <w:r w:rsidR="000915ED">
        <w:rPr>
          <w:sz w:val="20"/>
          <w:szCs w:val="20"/>
        </w:rPr>
        <w:t>algorithms but we believe that their integration and parallelization is novel.</w:t>
      </w:r>
      <w:r w:rsidR="00A72F17">
        <w:rPr>
          <w:sz w:val="20"/>
          <w:szCs w:val="20"/>
        </w:rPr>
        <w:t xml:space="preserve"> F</w:t>
      </w:r>
      <w:r w:rsidR="00002BA9">
        <w:rPr>
          <w:sz w:val="20"/>
          <w:szCs w:val="20"/>
        </w:rPr>
        <w:t>urther the value of</w:t>
      </w:r>
      <w:r w:rsidR="00BA719D">
        <w:rPr>
          <w:sz w:val="20"/>
          <w:szCs w:val="20"/>
        </w:rPr>
        <w:t xml:space="preserve"> </w:t>
      </w:r>
      <w:r w:rsidR="00A72F17">
        <w:rPr>
          <w:sz w:val="20"/>
          <w:szCs w:val="20"/>
        </w:rPr>
        <w:t xml:space="preserve">annealing which determines the number of clusters or the number of mixture components </w:t>
      </w:r>
      <w:r w:rsidR="00002BA9">
        <w:rPr>
          <w:sz w:val="20"/>
          <w:szCs w:val="20"/>
        </w:rPr>
        <w:t xml:space="preserve">as a function of T </w:t>
      </w:r>
      <w:r w:rsidR="00002BA9" w:rsidRPr="002B1928">
        <w:rPr>
          <w:sz w:val="20"/>
          <w:szCs w:val="20"/>
        </w:rPr>
        <w:t>is</w:t>
      </w:r>
      <w:r w:rsidR="00785B85" w:rsidRPr="00785B85">
        <w:rPr>
          <w:rFonts w:hint="eastAsia"/>
          <w:color w:val="FF0000"/>
          <w:sz w:val="20"/>
          <w:szCs w:val="20"/>
          <w:lang w:eastAsia="zh-CN"/>
        </w:rPr>
        <w:t xml:space="preserve"> </w:t>
      </w:r>
      <w:r w:rsidR="00002BA9">
        <w:rPr>
          <w:sz w:val="20"/>
          <w:szCs w:val="20"/>
        </w:rPr>
        <w:t xml:space="preserve">not </w:t>
      </w:r>
      <w:r w:rsidR="00E8671C">
        <w:rPr>
          <w:sz w:val="20"/>
          <w:szCs w:val="20"/>
        </w:rPr>
        <w:t>very broadly recognized</w:t>
      </w:r>
      <w:r w:rsidR="00A72F17">
        <w:rPr>
          <w:sz w:val="20"/>
          <w:szCs w:val="20"/>
        </w:rPr>
        <w:t>.</w:t>
      </w:r>
      <w:r w:rsidR="006F6EB5">
        <w:rPr>
          <w:sz w:val="20"/>
          <w:szCs w:val="20"/>
        </w:rPr>
        <w:t xml:space="preserve"> </w:t>
      </w:r>
    </w:p>
    <w:p w:rsidR="00307886" w:rsidRDefault="006F6EB5" w:rsidP="006F6EB5">
      <w:pPr>
        <w:spacing w:line="480" w:lineRule="auto"/>
        <w:jc w:val="both"/>
        <w:rPr>
          <w:sz w:val="20"/>
          <w:szCs w:val="20"/>
        </w:rPr>
      </w:pPr>
      <w:r>
        <w:rPr>
          <w:sz w:val="20"/>
          <w:szCs w:val="20"/>
        </w:rPr>
        <w:tab/>
      </w:r>
      <w:r w:rsidR="00CF7696">
        <w:rPr>
          <w:sz w:val="20"/>
          <w:szCs w:val="20"/>
        </w:rPr>
        <w:t>Initial results on the parallel performance of D</w:t>
      </w:r>
      <w:r w:rsidR="0004633B">
        <w:rPr>
          <w:sz w:val="20"/>
          <w:szCs w:val="20"/>
        </w:rPr>
        <w:t>A clustering are shown in fig.</w:t>
      </w:r>
      <w:r w:rsidR="00CF7696">
        <w:rPr>
          <w:sz w:val="20"/>
          <w:szCs w:val="20"/>
        </w:rPr>
        <w:t xml:space="preserve"> 2 for runs </w:t>
      </w:r>
      <w:r w:rsidR="00805E22">
        <w:rPr>
          <w:sz w:val="20"/>
          <w:szCs w:val="20"/>
        </w:rPr>
        <w:t>on the 8 core Intel machine labeled Intel</w:t>
      </w:r>
      <w:r w:rsidR="00FB65F8">
        <w:rPr>
          <w:sz w:val="20"/>
          <w:szCs w:val="20"/>
        </w:rPr>
        <w:t>8b</w:t>
      </w:r>
      <w:r w:rsidR="00A50FE0">
        <w:rPr>
          <w:sz w:val="20"/>
          <w:szCs w:val="20"/>
        </w:rPr>
        <w:t xml:space="preserve"> </w:t>
      </w:r>
      <w:r w:rsidR="00805E22">
        <w:rPr>
          <w:sz w:val="20"/>
          <w:szCs w:val="20"/>
        </w:rPr>
        <w:t xml:space="preserve">in table 1. </w:t>
      </w:r>
      <w:r w:rsidR="000279A1">
        <w:rPr>
          <w:sz w:val="20"/>
          <w:szCs w:val="20"/>
        </w:rPr>
        <w:t xml:space="preserve">The figure shows that </w:t>
      </w:r>
      <w:r w:rsidR="00CF7696">
        <w:rPr>
          <w:sz w:val="20"/>
          <w:szCs w:val="20"/>
        </w:rPr>
        <w:t>DA has a</w:t>
      </w:r>
      <w:r w:rsidR="00A43DDC">
        <w:rPr>
          <w:sz w:val="20"/>
          <w:szCs w:val="20"/>
        </w:rPr>
        <w:t xml:space="preserve"> parallel overhead </w:t>
      </w:r>
      <w:r w:rsidR="00452CA3">
        <w:rPr>
          <w:sz w:val="20"/>
          <w:szCs w:val="20"/>
        </w:rPr>
        <w:t xml:space="preserve">[18] </w:t>
      </w:r>
      <w:r w:rsidR="00A43DDC">
        <w:rPr>
          <w:sz w:val="20"/>
          <w:szCs w:val="20"/>
        </w:rPr>
        <w:t>that decreases</w:t>
      </w:r>
      <w:r w:rsidR="002678B9">
        <w:rPr>
          <w:sz w:val="20"/>
          <w:szCs w:val="20"/>
        </w:rPr>
        <w:t xml:space="preserve"> </w:t>
      </w:r>
      <w:r w:rsidR="002678B9">
        <w:rPr>
          <w:sz w:val="20"/>
          <w:szCs w:val="20"/>
        </w:rPr>
        <w:lastRenderedPageBreak/>
        <w:t>asymptotically like 1/grain size</w:t>
      </w:r>
      <w:r w:rsidR="00307886">
        <w:rPr>
          <w:sz w:val="20"/>
          <w:szCs w:val="20"/>
        </w:rPr>
        <w:t xml:space="preserve"> as the data set increases. Here </w:t>
      </w:r>
      <w:r w:rsidR="00A43DDC">
        <w:rPr>
          <w:sz w:val="20"/>
          <w:szCs w:val="20"/>
        </w:rPr>
        <w:t>grain size</w:t>
      </w:r>
      <w:r w:rsidR="00AF4CB9">
        <w:rPr>
          <w:sz w:val="20"/>
          <w:szCs w:val="20"/>
        </w:rPr>
        <w:t xml:space="preserve"> </w:t>
      </w:r>
      <w:r w:rsidR="00AF4CB9" w:rsidRPr="00AF4CB9">
        <w:rPr>
          <w:i/>
          <w:iCs/>
          <w:sz w:val="20"/>
          <w:szCs w:val="20"/>
        </w:rPr>
        <w:t>n</w:t>
      </w:r>
      <w:r w:rsidR="00A43DDC">
        <w:rPr>
          <w:sz w:val="20"/>
          <w:szCs w:val="20"/>
        </w:rPr>
        <w:t xml:space="preserve"> is the dataset size </w:t>
      </w:r>
      <w:r w:rsidR="00CF7696">
        <w:rPr>
          <w:sz w:val="20"/>
          <w:szCs w:val="20"/>
        </w:rPr>
        <w:t xml:space="preserve">N </w:t>
      </w:r>
      <w:r w:rsidR="00A43DDC">
        <w:rPr>
          <w:sz w:val="20"/>
          <w:szCs w:val="20"/>
        </w:rPr>
        <w:t xml:space="preserve">divided by the number of processors </w:t>
      </w:r>
      <w:r w:rsidR="00307886">
        <w:rPr>
          <w:sz w:val="20"/>
          <w:szCs w:val="20"/>
        </w:rPr>
        <w:t>(cores) which is here 8</w:t>
      </w:r>
      <w:r w:rsidR="00A43DDC">
        <w:rPr>
          <w:sz w:val="20"/>
          <w:szCs w:val="20"/>
        </w:rPr>
        <w:t xml:space="preserve">. </w:t>
      </w:r>
      <w:r w:rsidR="00452CA3">
        <w:rPr>
          <w:sz w:val="20"/>
          <w:szCs w:val="20"/>
        </w:rPr>
        <w:t xml:space="preserve">Putting </w:t>
      </w:r>
      <w:r w:rsidR="00452CA3" w:rsidRPr="003E61EC">
        <w:rPr>
          <w:i/>
          <w:iCs/>
          <w:sz w:val="20"/>
          <w:szCs w:val="20"/>
        </w:rPr>
        <w:t>T(</w:t>
      </w:r>
      <w:r w:rsidR="00AF4CB9" w:rsidRPr="003E61EC">
        <w:rPr>
          <w:i/>
          <w:iCs/>
          <w:sz w:val="20"/>
          <w:szCs w:val="20"/>
        </w:rPr>
        <w:t>P</w:t>
      </w:r>
      <w:r w:rsidR="00452CA3" w:rsidRPr="003E61EC">
        <w:rPr>
          <w:i/>
          <w:iCs/>
          <w:sz w:val="20"/>
          <w:szCs w:val="20"/>
        </w:rPr>
        <w:t>)</w:t>
      </w:r>
      <w:r w:rsidR="00452CA3">
        <w:rPr>
          <w:sz w:val="20"/>
          <w:szCs w:val="20"/>
        </w:rPr>
        <w:t xml:space="preserve"> as the execution time on </w:t>
      </w:r>
      <w:r w:rsidR="00AF4CB9" w:rsidRPr="003E61EC">
        <w:rPr>
          <w:i/>
          <w:iCs/>
          <w:sz w:val="20"/>
          <w:szCs w:val="20"/>
        </w:rPr>
        <w:t>P</w:t>
      </w:r>
      <w:r w:rsidR="00452CA3">
        <w:rPr>
          <w:sz w:val="20"/>
          <w:szCs w:val="20"/>
        </w:rPr>
        <w:t xml:space="preserve"> cores, we can define</w:t>
      </w:r>
      <w:r w:rsidR="00AF4CB9">
        <w:rPr>
          <w:sz w:val="20"/>
          <w:szCs w:val="20"/>
        </w:rPr>
        <w:t>:</w:t>
      </w:r>
    </w:p>
    <w:p w:rsidR="00A32131" w:rsidRDefault="00833219" w:rsidP="007849E3">
      <w:pPr>
        <w:spacing w:line="480" w:lineRule="auto"/>
        <w:rPr>
          <w:sz w:val="20"/>
          <w:szCs w:val="20"/>
        </w:rPr>
      </w:pPr>
      <w:r>
        <w:rPr>
          <w:noProof/>
          <w:sz w:val="20"/>
          <w:szCs w:val="20"/>
        </w:rPr>
        <w:pict>
          <v:group id="_x0000_s2039" style="position:absolute;margin-left:3.55pt;margin-top:5pt;width:221.75pt;height:186.3pt;z-index:251664896" coordorigin="6435,6398" coordsize="4435,3726">
            <v:shape id="_x0000_s2040" type="#_x0000_t75" style="position:absolute;left:6435;top:6398;width:4435;height:3136;mso-position-vertical-relative:page">
              <v:imagedata r:id="rId21" o:title=""/>
            </v:shape>
            <v:shape id="_x0000_s2041" type="#_x0000_t202" style="position:absolute;left:6440;top:9534;width:4427;height:590;mso-width-relative:margin;mso-height-relative:margin" stroked="f">
              <v:textbox style="mso-next-textbox:#_x0000_s2041">
                <w:txbxContent>
                  <w:p w:rsidR="006F6EB5" w:rsidRDefault="006F6EB5" w:rsidP="005D3D49">
                    <w:pPr>
                      <w:jc w:val="both"/>
                      <w:rPr>
                        <w:rFonts w:ascii="Helvetica" w:hAnsi="Helvetica"/>
                        <w:sz w:val="18"/>
                        <w:szCs w:val="18"/>
                      </w:rPr>
                    </w:pPr>
                    <w:r w:rsidRPr="00D64E84">
                      <w:rPr>
                        <w:rFonts w:ascii="Helvetica" w:hAnsi="Helvetica"/>
                        <w:sz w:val="18"/>
                        <w:szCs w:val="18"/>
                      </w:rPr>
                      <w:t xml:space="preserve">Figure 3. </w:t>
                    </w:r>
                    <w:r>
                      <w:rPr>
                        <w:rFonts w:ascii="Helvetica" w:hAnsi="Helvetica"/>
                        <w:sz w:val="18"/>
                        <w:szCs w:val="18"/>
                      </w:rPr>
                      <w:t xml:space="preserve">Total </w:t>
                    </w:r>
                    <w:r w:rsidRPr="00D64E84">
                      <w:rPr>
                        <w:rFonts w:ascii="Helvetica" w:hAnsi="Helvetica"/>
                        <w:sz w:val="18"/>
                        <w:szCs w:val="18"/>
                      </w:rPr>
                      <w:t>Parallel Overhead on Intel8b plotted against 8/N for GTM using M=256 and K=4096</w:t>
                    </w:r>
                  </w:p>
                  <w:p w:rsidR="006F6EB5" w:rsidRDefault="006F6EB5" w:rsidP="005D3D49"/>
                </w:txbxContent>
              </v:textbox>
            </v:shape>
            <w10:wrap type="square" side="largest"/>
          </v:group>
        </w:pict>
      </w:r>
      <w:r w:rsidR="00307886" w:rsidRPr="008D10F6">
        <w:rPr>
          <w:sz w:val="20"/>
          <w:szCs w:val="20"/>
        </w:rPr>
        <w:t>Overhead</w:t>
      </w:r>
      <w:r w:rsidR="00307886" w:rsidRPr="00307886">
        <w:rPr>
          <w:i/>
          <w:iCs/>
          <w:sz w:val="20"/>
          <w:szCs w:val="20"/>
        </w:rPr>
        <w:t xml:space="preserve"> f = (PT(P)-T(1))/T(1)</w:t>
      </w:r>
      <w:r w:rsidR="00307886">
        <w:rPr>
          <w:sz w:val="20"/>
          <w:szCs w:val="20"/>
        </w:rPr>
        <w:t xml:space="preserve"> </w:t>
      </w:r>
      <w:r w:rsidR="008D10F6">
        <w:rPr>
          <w:sz w:val="20"/>
          <w:szCs w:val="20"/>
        </w:rPr>
        <w:t xml:space="preserve">               </w:t>
      </w:r>
      <w:r w:rsidR="00E563DF">
        <w:rPr>
          <w:sz w:val="20"/>
          <w:szCs w:val="20"/>
        </w:rPr>
        <w:t xml:space="preserve">              </w:t>
      </w:r>
      <w:r w:rsidR="008D10F6">
        <w:rPr>
          <w:sz w:val="20"/>
          <w:szCs w:val="20"/>
        </w:rPr>
        <w:t xml:space="preserve">  (7)</w:t>
      </w:r>
    </w:p>
    <w:p w:rsidR="003E61EC" w:rsidRPr="006F6EB5" w:rsidRDefault="00307886" w:rsidP="006F6EB5">
      <w:pPr>
        <w:spacing w:line="480" w:lineRule="auto"/>
        <w:rPr>
          <w:sz w:val="20"/>
          <w:szCs w:val="20"/>
        </w:rPr>
      </w:pPr>
      <w:r w:rsidRPr="008D10F6">
        <w:rPr>
          <w:sz w:val="20"/>
          <w:szCs w:val="20"/>
        </w:rPr>
        <w:t>Efficiency</w:t>
      </w:r>
      <w:r w:rsidRPr="00307886">
        <w:rPr>
          <w:i/>
          <w:iCs/>
          <w:sz w:val="20"/>
          <w:szCs w:val="20"/>
        </w:rPr>
        <w:t xml:space="preserve"> </w:t>
      </w:r>
      <w:r w:rsidRPr="00307886">
        <w:rPr>
          <w:i/>
          <w:iCs/>
          <w:sz w:val="20"/>
          <w:szCs w:val="20"/>
        </w:rPr>
        <w:sym w:font="Symbol" w:char="F065"/>
      </w:r>
      <w:r w:rsidRPr="00307886">
        <w:rPr>
          <w:i/>
          <w:iCs/>
          <w:sz w:val="20"/>
          <w:szCs w:val="20"/>
        </w:rPr>
        <w:t xml:space="preserve"> = 1/(1+f)</w:t>
      </w:r>
      <w:r w:rsidR="008D10F6">
        <w:rPr>
          <w:i/>
          <w:iCs/>
          <w:sz w:val="20"/>
          <w:szCs w:val="20"/>
        </w:rPr>
        <w:t xml:space="preserve">  </w:t>
      </w:r>
      <w:r w:rsidR="00E563DF">
        <w:rPr>
          <w:i/>
          <w:iCs/>
          <w:sz w:val="20"/>
          <w:szCs w:val="20"/>
        </w:rPr>
        <w:t xml:space="preserve">= </w:t>
      </w:r>
      <w:r w:rsidR="008D10F6">
        <w:rPr>
          <w:i/>
          <w:iCs/>
          <w:sz w:val="20"/>
          <w:szCs w:val="20"/>
        </w:rPr>
        <w:t xml:space="preserve">  </w:t>
      </w:r>
      <w:r w:rsidR="00E563DF" w:rsidRPr="00E563DF">
        <w:rPr>
          <w:sz w:val="20"/>
          <w:szCs w:val="20"/>
        </w:rPr>
        <w:t>Speed up</w:t>
      </w:r>
      <w:r w:rsidR="00E563DF">
        <w:rPr>
          <w:i/>
          <w:iCs/>
          <w:sz w:val="20"/>
          <w:szCs w:val="20"/>
        </w:rPr>
        <w:t xml:space="preserve"> S(P)/P</w:t>
      </w:r>
      <w:r w:rsidR="008D10F6">
        <w:rPr>
          <w:sz w:val="20"/>
          <w:szCs w:val="20"/>
        </w:rPr>
        <w:t xml:space="preserve"> </w:t>
      </w:r>
      <w:r w:rsidR="00E563DF">
        <w:rPr>
          <w:sz w:val="20"/>
          <w:szCs w:val="20"/>
        </w:rPr>
        <w:t xml:space="preserve">            </w:t>
      </w:r>
      <w:r w:rsidR="008D10F6">
        <w:rPr>
          <w:sz w:val="20"/>
          <w:szCs w:val="20"/>
        </w:rPr>
        <w:t>(8)</w:t>
      </w:r>
    </w:p>
    <w:p w:rsidR="00EF3AB9" w:rsidRPr="00AF4CB9" w:rsidRDefault="00AF4CB9" w:rsidP="007849E3">
      <w:pPr>
        <w:spacing w:line="480" w:lineRule="auto"/>
        <w:jc w:val="both"/>
        <w:rPr>
          <w:sz w:val="20"/>
          <w:szCs w:val="20"/>
        </w:rPr>
      </w:pPr>
      <w:r>
        <w:rPr>
          <w:sz w:val="20"/>
          <w:szCs w:val="20"/>
        </w:rPr>
        <w:t xml:space="preserve">Thus the overhead of 0.05 seen for large </w:t>
      </w:r>
      <w:r w:rsidRPr="0065056E">
        <w:rPr>
          <w:i/>
          <w:iCs/>
          <w:sz w:val="20"/>
          <w:szCs w:val="20"/>
        </w:rPr>
        <w:t>n</w:t>
      </w:r>
      <w:r>
        <w:rPr>
          <w:sz w:val="20"/>
          <w:szCs w:val="20"/>
        </w:rPr>
        <w:t xml:space="preserve"> in fig. 2 corresponds to an excellent speedup of 7.6. The results for GTM in fig. 3 show </w:t>
      </w:r>
      <w:r w:rsidR="0065056E">
        <w:rPr>
          <w:sz w:val="20"/>
          <w:szCs w:val="20"/>
        </w:rPr>
        <w:t xml:space="preserve">even </w:t>
      </w:r>
      <w:r>
        <w:rPr>
          <w:sz w:val="20"/>
          <w:szCs w:val="20"/>
        </w:rPr>
        <w:t xml:space="preserve">smaller overheads even at small grain size due to the substantial additional computation </w:t>
      </w:r>
      <w:r w:rsidR="00640982">
        <w:rPr>
          <w:sz w:val="20"/>
          <w:szCs w:val="20"/>
        </w:rPr>
        <w:t>(matrix multiplication and equation solving) in this case.</w:t>
      </w:r>
      <w:r w:rsidR="00540858">
        <w:rPr>
          <w:sz w:val="20"/>
          <w:szCs w:val="20"/>
        </w:rPr>
        <w:t xml:space="preserve"> In section 5, we emphasize that much of the critical overhead in multicore parallel code is not synchronization but rather due to interference</w:t>
      </w:r>
      <w:r w:rsidR="0065056E">
        <w:rPr>
          <w:sz w:val="20"/>
          <w:szCs w:val="20"/>
        </w:rPr>
        <w:t xml:space="preserve"> between cores</w:t>
      </w:r>
      <w:r w:rsidR="00540858">
        <w:rPr>
          <w:sz w:val="20"/>
          <w:szCs w:val="20"/>
        </w:rPr>
        <w:t xml:space="preserve"> in the memory subsystem.</w:t>
      </w:r>
      <w:r w:rsidR="0065056E">
        <w:rPr>
          <w:sz w:val="20"/>
          <w:szCs w:val="20"/>
        </w:rPr>
        <w:t xml:space="preserve"> </w:t>
      </w:r>
    </w:p>
    <w:p w:rsidR="008E4750" w:rsidRPr="006F6EB5" w:rsidRDefault="00F91486" w:rsidP="007849E3">
      <w:pPr>
        <w:spacing w:line="480" w:lineRule="auto"/>
        <w:jc w:val="both"/>
        <w:rPr>
          <w:b/>
        </w:rPr>
      </w:pPr>
      <w:r w:rsidRPr="00F91486">
        <w:rPr>
          <w:b/>
        </w:rPr>
        <w:t>4. Application structure</w:t>
      </w:r>
    </w:p>
    <w:p w:rsidR="00794A0B" w:rsidRDefault="00F91486" w:rsidP="007849E3">
      <w:pPr>
        <w:spacing w:line="480" w:lineRule="auto"/>
        <w:jc w:val="both"/>
        <w:rPr>
          <w:sz w:val="20"/>
          <w:szCs w:val="20"/>
        </w:rPr>
      </w:pPr>
      <w:r>
        <w:rPr>
          <w:sz w:val="20"/>
          <w:szCs w:val="20"/>
        </w:rPr>
        <w:t>The algorithms illustrated in equations (1-6) have a structure familiar from many scientific computing areas</w:t>
      </w:r>
      <w:r w:rsidR="00C713CA">
        <w:rPr>
          <w:sz w:val="20"/>
          <w:szCs w:val="20"/>
        </w:rPr>
        <w:t xml:space="preserve"> [6, 24-26]</w:t>
      </w:r>
      <w:r>
        <w:rPr>
          <w:sz w:val="20"/>
          <w:szCs w:val="20"/>
        </w:rPr>
        <w:t xml:space="preserve">. </w:t>
      </w:r>
      <w:r w:rsidR="003B2E09">
        <w:rPr>
          <w:sz w:val="20"/>
          <w:szCs w:val="20"/>
        </w:rPr>
        <w:t>There is an iteration – in this case over the annealing schedule for T and the steps needed for the EM method to converge. Synchronization is needed at the end of each iteration. Further looking into more detail, we find that the iteration consists of sums like Equations (5) and (6) calculating vector and matrix elements combined with linear algebra</w:t>
      </w:r>
      <w:r w:rsidR="00C713CA">
        <w:rPr>
          <w:sz w:val="20"/>
          <w:szCs w:val="20"/>
        </w:rPr>
        <w:t xml:space="preserve"> [28]</w:t>
      </w:r>
      <w:r w:rsidR="003B2E09">
        <w:rPr>
          <w:sz w:val="20"/>
          <w:szCs w:val="20"/>
        </w:rPr>
        <w:t>. The latter is identification of principal directions for DA clustering and matrix multiplication and linear equation solution for GTM. The sum</w:t>
      </w:r>
      <w:r w:rsidR="009B022D">
        <w:rPr>
          <w:sz w:val="20"/>
          <w:szCs w:val="20"/>
        </w:rPr>
        <w:t>s</w:t>
      </w:r>
      <w:r w:rsidR="003B2E09">
        <w:rPr>
          <w:sz w:val="20"/>
          <w:szCs w:val="20"/>
        </w:rPr>
        <w:t xml:space="preserve"> themselves are first calculated in the memory of thread and then after synchronization, accumulated into “global” variables. This strategy assures good use of cache with negligible false sharing</w:t>
      </w:r>
      <w:r w:rsidR="007E6590">
        <w:rPr>
          <w:sz w:val="20"/>
          <w:szCs w:val="20"/>
        </w:rPr>
        <w:t xml:space="preserve"> (see section 5)</w:t>
      </w:r>
      <w:r w:rsidR="003B2E09">
        <w:rPr>
          <w:sz w:val="20"/>
          <w:szCs w:val="20"/>
        </w:rPr>
        <w:t>. Thus we see that all these algorithms have a “loosely synchronous” structure where the parallel algorithm consists of “compu</w:t>
      </w:r>
      <w:r w:rsidR="009B022D">
        <w:rPr>
          <w:sz w:val="20"/>
          <w:szCs w:val="20"/>
        </w:rPr>
        <w:t>te-synchronize” stages where synchronization typically implies all cores reach a barrier</w:t>
      </w:r>
      <w:r w:rsidR="00C713CA">
        <w:rPr>
          <w:sz w:val="20"/>
          <w:szCs w:val="20"/>
        </w:rPr>
        <w:t xml:space="preserve"> [6, 26]</w:t>
      </w:r>
      <w:r w:rsidR="009B022D">
        <w:rPr>
          <w:sz w:val="20"/>
          <w:szCs w:val="20"/>
        </w:rPr>
        <w:t xml:space="preserve">. CCR supports the loosely synchronous paradigm with </w:t>
      </w:r>
      <w:r w:rsidR="00A72F17">
        <w:rPr>
          <w:sz w:val="20"/>
          <w:szCs w:val="20"/>
        </w:rPr>
        <w:t xml:space="preserve">modest </w:t>
      </w:r>
      <w:r w:rsidR="009B022D">
        <w:rPr>
          <w:sz w:val="20"/>
          <w:szCs w:val="20"/>
        </w:rPr>
        <w:t xml:space="preserve">overheads analyzed in detail in earlier papers. Although CCR supports messaging like MPI we only use </w:t>
      </w:r>
      <w:r w:rsidR="00A72F17">
        <w:rPr>
          <w:sz w:val="20"/>
          <w:szCs w:val="20"/>
        </w:rPr>
        <w:t>CCR</w:t>
      </w:r>
      <w:r w:rsidR="009B022D">
        <w:rPr>
          <w:sz w:val="20"/>
          <w:szCs w:val="20"/>
        </w:rPr>
        <w:t xml:space="preserve"> for synchronization w</w:t>
      </w:r>
      <w:r w:rsidR="00465054">
        <w:rPr>
          <w:sz w:val="20"/>
          <w:szCs w:val="20"/>
        </w:rPr>
        <w:t>ith the shared memory allowing data to be shared. This allows us highly efficient implementation of primitives such as the formation of global sums from those calculated locally; such primitives are some of the compute stages that our algori</w:t>
      </w:r>
      <w:r w:rsidR="00F5063D">
        <w:rPr>
          <w:sz w:val="20"/>
          <w:szCs w:val="20"/>
        </w:rPr>
        <w:t>thms need. The results in figs</w:t>
      </w:r>
      <w:r w:rsidR="0004633B">
        <w:rPr>
          <w:sz w:val="20"/>
          <w:szCs w:val="20"/>
        </w:rPr>
        <w:t>.</w:t>
      </w:r>
      <w:r w:rsidR="00465054">
        <w:rPr>
          <w:sz w:val="20"/>
          <w:szCs w:val="20"/>
        </w:rPr>
        <w:t xml:space="preserve"> 2 </w:t>
      </w:r>
      <w:r w:rsidR="00F5063D">
        <w:rPr>
          <w:sz w:val="20"/>
          <w:szCs w:val="20"/>
        </w:rPr>
        <w:t xml:space="preserve"> and 3 </w:t>
      </w:r>
      <w:r w:rsidR="00465054">
        <w:rPr>
          <w:sz w:val="20"/>
          <w:szCs w:val="20"/>
        </w:rPr>
        <w:t>sum over all synchronizations and the overhead is proportional to 1/</w:t>
      </w:r>
      <w:r w:rsidR="00465054" w:rsidRPr="00A72F17">
        <w:rPr>
          <w:i/>
          <w:iCs/>
          <w:sz w:val="20"/>
          <w:szCs w:val="20"/>
        </w:rPr>
        <w:t>n</w:t>
      </w:r>
      <w:r w:rsidR="00465054">
        <w:rPr>
          <w:sz w:val="20"/>
          <w:szCs w:val="20"/>
        </w:rPr>
        <w:t xml:space="preserve"> </w:t>
      </w:r>
      <w:r w:rsidR="00465054">
        <w:rPr>
          <w:sz w:val="20"/>
          <w:szCs w:val="20"/>
        </w:rPr>
        <w:lastRenderedPageBreak/>
        <w:t xml:space="preserve">as the dominant compute phase is the calculation of sums like (5) and (6) and these are directly proportional to </w:t>
      </w:r>
      <w:r w:rsidR="00465054" w:rsidRPr="00A72F17">
        <w:rPr>
          <w:i/>
          <w:iCs/>
          <w:sz w:val="20"/>
          <w:szCs w:val="20"/>
        </w:rPr>
        <w:t>n</w:t>
      </w:r>
      <w:r w:rsidR="00465054">
        <w:rPr>
          <w:sz w:val="20"/>
          <w:szCs w:val="20"/>
        </w:rPr>
        <w:t xml:space="preserve"> = N/</w:t>
      </w:r>
      <w:r w:rsidR="00465054" w:rsidRPr="00A72F17">
        <w:rPr>
          <w:i/>
          <w:iCs/>
          <w:sz w:val="20"/>
          <w:szCs w:val="20"/>
        </w:rPr>
        <w:t>P</w:t>
      </w:r>
      <w:r w:rsidR="00465054">
        <w:rPr>
          <w:sz w:val="20"/>
          <w:szCs w:val="20"/>
        </w:rPr>
        <w:t>.</w:t>
      </w:r>
    </w:p>
    <w:p w:rsidR="00E34E6E" w:rsidRDefault="00A72F17" w:rsidP="007849E3">
      <w:pPr>
        <w:spacing w:line="480" w:lineRule="auto"/>
        <w:jc w:val="both"/>
        <w:rPr>
          <w:sz w:val="20"/>
          <w:szCs w:val="20"/>
        </w:rPr>
      </w:pPr>
      <w:r>
        <w:rPr>
          <w:sz w:val="20"/>
          <w:szCs w:val="20"/>
        </w:rPr>
        <w:tab/>
      </w:r>
      <w:r w:rsidR="005C5FAB">
        <w:rPr>
          <w:sz w:val="20"/>
          <w:szCs w:val="20"/>
        </w:rPr>
        <w:t>Comparing our multicore implementations with traditional parallel programming, we see that we are using essentially the same programming model with domain decomposition breaking up the application into parallel components that execute in a loosely synchronous fashion. However</w:t>
      </w:r>
      <w:r w:rsidR="007112F4">
        <w:rPr>
          <w:rFonts w:hint="eastAsia"/>
          <w:sz w:val="20"/>
          <w:szCs w:val="20"/>
          <w:lang w:eastAsia="zh-CN"/>
        </w:rPr>
        <w:t>,</w:t>
      </w:r>
      <w:r w:rsidR="005C5FAB">
        <w:rPr>
          <w:sz w:val="20"/>
          <w:szCs w:val="20"/>
        </w:rPr>
        <w:t xml:space="preserve"> the implementation of this model is different on multicore and clusters. On multicore we minimize memory bandwidth and maximize cache re-use; on clusters we need ingenious communication patterns </w:t>
      </w:r>
      <w:r w:rsidR="00F5063D">
        <w:rPr>
          <w:sz w:val="20"/>
          <w:szCs w:val="20"/>
        </w:rPr>
        <w:t xml:space="preserve">(the MPI collectives) </w:t>
      </w:r>
      <w:r w:rsidR="005C5FAB">
        <w:rPr>
          <w:sz w:val="20"/>
          <w:szCs w:val="20"/>
        </w:rPr>
        <w:t>to move data around.</w:t>
      </w:r>
      <w:r w:rsidR="00C713CA">
        <w:rPr>
          <w:sz w:val="20"/>
          <w:szCs w:val="20"/>
        </w:rPr>
        <w:t xml:space="preserve"> </w:t>
      </w:r>
    </w:p>
    <w:p w:rsidR="00925CBA" w:rsidRDefault="00CA7BB3" w:rsidP="006F6EB5">
      <w:pPr>
        <w:spacing w:line="480" w:lineRule="auto"/>
        <w:ind w:firstLine="720"/>
        <w:jc w:val="both"/>
        <w:rPr>
          <w:sz w:val="20"/>
          <w:szCs w:val="20"/>
        </w:rPr>
      </w:pPr>
      <w:r>
        <w:rPr>
          <w:sz w:val="20"/>
          <w:szCs w:val="20"/>
        </w:rPr>
        <w:t>This paper has focused on multicore performance as this is less well studied than traditional MPI and openMP approaches. We are using exactly the same decomposition tha</w:t>
      </w:r>
      <w:r w:rsidR="00374869">
        <w:rPr>
          <w:sz w:val="20"/>
          <w:szCs w:val="20"/>
        </w:rPr>
        <w:t xml:space="preserve">t would be used in </w:t>
      </w:r>
      <w:r>
        <w:rPr>
          <w:sz w:val="20"/>
          <w:szCs w:val="20"/>
        </w:rPr>
        <w:t xml:space="preserve">a traditional MPI approach but implementing communication more efficiently using the shared memory of the multicore node. </w:t>
      </w:r>
      <w:r w:rsidR="00374869">
        <w:rPr>
          <w:sz w:val="20"/>
          <w:szCs w:val="20"/>
        </w:rPr>
        <w:t xml:space="preserve">Note the performance model of equations (7) and (8) used for our CCR results was originally developed for explicit messaging approaches like MPI [24-26]. </w:t>
      </w:r>
      <w:r>
        <w:rPr>
          <w:sz w:val="20"/>
          <w:szCs w:val="20"/>
        </w:rPr>
        <w:t>We will present explicit performance results comparing CCR, MPI and MapReduce (Hadoop) [</w:t>
      </w:r>
      <w:r w:rsidR="005A0C5A">
        <w:rPr>
          <w:sz w:val="20"/>
          <w:szCs w:val="20"/>
        </w:rPr>
        <w:t>9</w:t>
      </w:r>
      <w:r>
        <w:rPr>
          <w:sz w:val="20"/>
          <w:szCs w:val="20"/>
        </w:rPr>
        <w:t>] with this identical decomposition</w:t>
      </w:r>
      <w:r w:rsidR="00E34E6E">
        <w:rPr>
          <w:sz w:val="20"/>
          <w:szCs w:val="20"/>
        </w:rPr>
        <w:t xml:space="preserve"> and performance model</w:t>
      </w:r>
      <w:r>
        <w:rPr>
          <w:sz w:val="20"/>
          <w:szCs w:val="20"/>
        </w:rPr>
        <w:t xml:space="preserve"> but the different communication approaches</w:t>
      </w:r>
      <w:r w:rsidR="00374869">
        <w:rPr>
          <w:sz w:val="20"/>
          <w:szCs w:val="20"/>
        </w:rPr>
        <w:t xml:space="preserve"> used for shared memory, tightly coupled and distributed systems respectively</w:t>
      </w:r>
      <w:r w:rsidR="00E34E6E">
        <w:rPr>
          <w:sz w:val="20"/>
          <w:szCs w:val="20"/>
        </w:rPr>
        <w:t xml:space="preserve"> [27]</w:t>
      </w:r>
      <w:r w:rsidR="00374869">
        <w:rPr>
          <w:sz w:val="20"/>
          <w:szCs w:val="20"/>
        </w:rPr>
        <w:t xml:space="preserve">. </w:t>
      </w:r>
      <w:r w:rsidR="00E34E6E">
        <w:rPr>
          <w:sz w:val="20"/>
          <w:szCs w:val="20"/>
        </w:rPr>
        <w:t xml:space="preserve">Each mapping in </w:t>
      </w:r>
      <w:r w:rsidR="005A0C5A">
        <w:rPr>
          <w:sz w:val="20"/>
          <w:szCs w:val="20"/>
        </w:rPr>
        <w:t>MapReduce can</w:t>
      </w:r>
      <w:r w:rsidR="00E34E6E">
        <w:rPr>
          <w:sz w:val="20"/>
          <w:szCs w:val="20"/>
        </w:rPr>
        <w:t xml:space="preserve"> either correspond to a complete execution of one of our algorithms or more interestingly to one iteration step so MapReduce provides all needed internal synchronization for parallel algorithm. Efficient distributed execution requires larger grain size than either the CCR or tightly coupled MPI approaches. The common decomposition model suggests that PGAS (Partitioned Global Address Space) compilers [16] </w:t>
      </w:r>
      <w:r w:rsidR="00EF3AB9">
        <w:rPr>
          <w:sz w:val="20"/>
          <w:szCs w:val="20"/>
        </w:rPr>
        <w:t>could support a common expression of the parallelism but map efficiently to the different runtimes.</w:t>
      </w:r>
    </w:p>
    <w:p w:rsidR="00EF0A99" w:rsidRDefault="00925CBA" w:rsidP="007849E3">
      <w:pPr>
        <w:spacing w:line="480" w:lineRule="auto"/>
        <w:rPr>
          <w:sz w:val="20"/>
          <w:szCs w:val="20"/>
        </w:rPr>
      </w:pPr>
      <w:r w:rsidRPr="00925CBA">
        <w:rPr>
          <w:b/>
        </w:rPr>
        <w:t>5.</w:t>
      </w:r>
      <w:r>
        <w:rPr>
          <w:sz w:val="20"/>
          <w:szCs w:val="20"/>
        </w:rPr>
        <w:t xml:space="preserve"> </w:t>
      </w:r>
      <w:r w:rsidRPr="00925CBA">
        <w:rPr>
          <w:b/>
        </w:rPr>
        <w:t>Cache Effects on Performance</w:t>
      </w:r>
    </w:p>
    <w:p w:rsidR="00D529E4" w:rsidRDefault="00EF0A99" w:rsidP="007849E3">
      <w:pPr>
        <w:spacing w:line="480" w:lineRule="auto"/>
        <w:jc w:val="both"/>
        <w:rPr>
          <w:sz w:val="20"/>
          <w:szCs w:val="20"/>
        </w:rPr>
      </w:pPr>
      <w:r w:rsidRPr="00925CBA">
        <w:rPr>
          <w:sz w:val="20"/>
          <w:szCs w:val="20"/>
        </w:rPr>
        <w:t>We found it quite hard to get reliable timing and identified two sources – cache addressed here and runtime fluctuations described in [</w:t>
      </w:r>
      <w:r w:rsidR="00C713CA">
        <w:rPr>
          <w:sz w:val="20"/>
          <w:szCs w:val="20"/>
        </w:rPr>
        <w:t>12</w:t>
      </w:r>
      <w:r w:rsidRPr="00925CBA">
        <w:rPr>
          <w:sz w:val="20"/>
          <w:szCs w:val="20"/>
        </w:rPr>
        <w:t xml:space="preserve">]. The largest effect which is straightforward to address comes from the nature of the cache on all machines listed in table </w:t>
      </w:r>
      <w:r w:rsidR="00B24256">
        <w:rPr>
          <w:sz w:val="20"/>
          <w:szCs w:val="20"/>
        </w:rPr>
        <w:t>1</w:t>
      </w:r>
      <w:r w:rsidRPr="00925CBA">
        <w:rPr>
          <w:sz w:val="20"/>
          <w:szCs w:val="20"/>
        </w:rPr>
        <w:t xml:space="preserve">. If different cores access different variables but those </w:t>
      </w:r>
      <w:r>
        <w:rPr>
          <w:sz w:val="20"/>
          <w:szCs w:val="20"/>
        </w:rPr>
        <w:t xml:space="preserve">are </w:t>
      </w:r>
      <w:r w:rsidRPr="00925CBA">
        <w:rPr>
          <w:sz w:val="20"/>
          <w:szCs w:val="20"/>
        </w:rPr>
        <w:t>stored in the same cache</w:t>
      </w:r>
      <w:r w:rsidR="00F5063D">
        <w:rPr>
          <w:sz w:val="20"/>
          <w:szCs w:val="20"/>
        </w:rPr>
        <w:t xml:space="preserve"> line, then wild execution time</w:t>
      </w:r>
      <w:r w:rsidRPr="00925CBA">
        <w:rPr>
          <w:sz w:val="20"/>
          <w:szCs w:val="20"/>
        </w:rPr>
        <w:t xml:space="preserve"> fluctuations can occur. These are documented by a simple computation that calculates concurrent summations and stores them in an array element</w:t>
      </w:r>
      <w:r>
        <w:rPr>
          <w:sz w:val="20"/>
          <w:szCs w:val="20"/>
        </w:rPr>
        <w:t xml:space="preserve"> </w:t>
      </w:r>
      <w:r w:rsidRPr="00DB3958">
        <w:rPr>
          <w:sz w:val="20"/>
          <w:szCs w:val="20"/>
        </w:rPr>
        <w:t>A(</w:t>
      </w:r>
      <w:r w:rsidRPr="00CC7EE3">
        <w:rPr>
          <w:i/>
          <w:iCs/>
          <w:sz w:val="20"/>
          <w:szCs w:val="20"/>
        </w:rPr>
        <w:t>i</w:t>
      </w:r>
      <w:r w:rsidRPr="00DB3958">
        <w:rPr>
          <w:sz w:val="20"/>
          <w:szCs w:val="20"/>
        </w:rPr>
        <w:t xml:space="preserve">) for thread </w:t>
      </w:r>
      <w:r w:rsidRPr="00CC7EE3">
        <w:rPr>
          <w:i/>
          <w:iCs/>
          <w:sz w:val="20"/>
          <w:szCs w:val="20"/>
        </w:rPr>
        <w:t>i</w:t>
      </w:r>
      <w:r w:rsidRPr="00DB3958">
        <w:rPr>
          <w:sz w:val="20"/>
          <w:szCs w:val="20"/>
        </w:rPr>
        <w:t xml:space="preserve">. </w:t>
      </w:r>
      <w:r w:rsidR="00D529E4" w:rsidRPr="00DB3958">
        <w:rPr>
          <w:sz w:val="20"/>
          <w:szCs w:val="20"/>
        </w:rPr>
        <w:t xml:space="preserve">The summation used a random number generator to avoid being compiled away and can be </w:t>
      </w:r>
      <w:r w:rsidR="00D529E4">
        <w:rPr>
          <w:sz w:val="20"/>
          <w:szCs w:val="20"/>
        </w:rPr>
        <w:t>downloaded from our web site [7</w:t>
      </w:r>
      <w:r w:rsidR="00D529E4" w:rsidRPr="00DB3958">
        <w:rPr>
          <w:sz w:val="20"/>
          <w:szCs w:val="20"/>
        </w:rPr>
        <w:t>]. This natural implementation leads to an order of magnitude increase in run time over an implementation that stores results in A(S</w:t>
      </w:r>
      <w:r w:rsidR="00D529E4" w:rsidRPr="00CC7EE3">
        <w:rPr>
          <w:i/>
          <w:iCs/>
          <w:sz w:val="20"/>
          <w:szCs w:val="20"/>
        </w:rPr>
        <w:t>i</w:t>
      </w:r>
      <w:r w:rsidR="00D529E4" w:rsidRPr="00DB3958">
        <w:rPr>
          <w:sz w:val="20"/>
          <w:szCs w:val="20"/>
        </w:rPr>
        <w:t>) where the separator S is chosen so that</w:t>
      </w:r>
      <w:r w:rsidR="00D529E4">
        <w:rPr>
          <w:sz w:val="20"/>
          <w:szCs w:val="20"/>
        </w:rPr>
        <w:t xml:space="preserve"> </w:t>
      </w:r>
      <w:r w:rsidR="00D529E4" w:rsidRPr="00DB3958">
        <w:rPr>
          <w:sz w:val="20"/>
          <w:szCs w:val="20"/>
        </w:rPr>
        <w:t xml:space="preserve">adjacent elements of A are separated by 64 bytes or more. These </w:t>
      </w:r>
      <w:r w:rsidR="00D529E4" w:rsidRPr="00DB3958">
        <w:rPr>
          <w:sz w:val="20"/>
          <w:szCs w:val="20"/>
        </w:rPr>
        <w:lastRenderedPageBreak/>
        <w:t xml:space="preserve">results are documented in Table </w:t>
      </w:r>
      <w:r w:rsidR="007E6590">
        <w:rPr>
          <w:sz w:val="20"/>
          <w:szCs w:val="20"/>
        </w:rPr>
        <w:t>2</w:t>
      </w:r>
      <w:r w:rsidR="00D529E4" w:rsidRPr="00DB3958">
        <w:rPr>
          <w:sz w:val="20"/>
          <w:szCs w:val="20"/>
        </w:rPr>
        <w:t xml:space="preserve"> that records the execution time as a function of S and as a function of several machine and operating system choices. One sees good performance with modest fluctuations as long as S corresponds to a separation of 64 bytes or more. On the other hand in most cases the performance is dreadful and fluctuations sometimes large for separations S less than 64 bytes (the columns labeled 1 and 4 in units of double variables – 8 bytes – in Table </w:t>
      </w:r>
      <w:r w:rsidR="00D529E4">
        <w:rPr>
          <w:sz w:val="20"/>
          <w:szCs w:val="20"/>
        </w:rPr>
        <w:t>2</w:t>
      </w:r>
      <w:r w:rsidR="00D529E4" w:rsidRPr="00DB3958">
        <w:rPr>
          <w:sz w:val="20"/>
          <w:szCs w:val="20"/>
        </w:rPr>
        <w:t xml:space="preserve">). This effect is independent of synchronization used (compare CCR and Locks in Table </w:t>
      </w:r>
      <w:r w:rsidR="00D529E4">
        <w:rPr>
          <w:sz w:val="20"/>
          <w:szCs w:val="20"/>
        </w:rPr>
        <w:t>2</w:t>
      </w:r>
      <w:r w:rsidR="00D529E4" w:rsidRPr="00DB3958">
        <w:rPr>
          <w:sz w:val="20"/>
          <w:szCs w:val="20"/>
        </w:rPr>
        <w:t xml:space="preserve">) and is presumably due to the cache design on these modern multicore systems.  Looking at the separation of 8 or 1024 doubles in Table </w:t>
      </w:r>
      <w:r w:rsidR="00D529E4">
        <w:rPr>
          <w:sz w:val="20"/>
          <w:szCs w:val="20"/>
        </w:rPr>
        <w:t>2</w:t>
      </w:r>
      <w:r w:rsidR="00D529E4" w:rsidRPr="00DB3958">
        <w:rPr>
          <w:sz w:val="20"/>
          <w:szCs w:val="20"/>
        </w:rPr>
        <w:t xml:space="preserve">, one can see that with compilers we used, C was much faster than C# and Linux faster than Windows. Most remarkably the Redhat Linux results do not show the degradation of performance seen for Windows for separation of 1 or 4 doubles. The Fedora Linux results on Intel 8b lie in between those of Windows and Redhat in Table </w:t>
      </w:r>
      <w:r w:rsidR="00D529E4">
        <w:rPr>
          <w:sz w:val="20"/>
          <w:szCs w:val="20"/>
        </w:rPr>
        <w:t>2</w:t>
      </w:r>
      <w:r w:rsidR="00D529E4" w:rsidRPr="00DB3958">
        <w:rPr>
          <w:sz w:val="20"/>
          <w:szCs w:val="20"/>
        </w:rPr>
        <w:t xml:space="preserve"> showing a factor of 5 difference between separation 1 and 8</w:t>
      </w:r>
      <w:r w:rsidR="007112F4">
        <w:rPr>
          <w:rFonts w:hint="eastAsia"/>
          <w:sz w:val="20"/>
          <w:szCs w:val="20"/>
          <w:lang w:eastAsia="zh-CN"/>
        </w:rPr>
        <w:t>.</w:t>
      </w:r>
      <w:r w:rsidR="00D529E4" w:rsidRPr="00DB3958">
        <w:rPr>
          <w:sz w:val="20"/>
          <w:szCs w:val="20"/>
        </w:rPr>
        <w:t xml:space="preserve"> Redhat has only a 5% effect while Windows varies widely with an up</w:t>
      </w:r>
      <w:r w:rsidR="00D529E4">
        <w:rPr>
          <w:sz w:val="20"/>
          <w:szCs w:val="20"/>
        </w:rPr>
        <w:t xml:space="preserve"> </w:t>
      </w:r>
      <w:r w:rsidR="00D529E4" w:rsidRPr="00DB3958">
        <w:rPr>
          <w:sz w:val="20"/>
          <w:szCs w:val="20"/>
        </w:rPr>
        <w:t xml:space="preserve">to </w:t>
      </w:r>
      <w:r w:rsidR="00113422">
        <w:rPr>
          <w:sz w:val="20"/>
          <w:szCs w:val="20"/>
        </w:rPr>
        <w:t xml:space="preserve">a </w:t>
      </w:r>
      <w:r w:rsidR="00D529E4" w:rsidRPr="00DB3958">
        <w:rPr>
          <w:sz w:val="20"/>
          <w:szCs w:val="20"/>
        </w:rPr>
        <w:t xml:space="preserve">factor of 15 effect.  </w:t>
      </w:r>
    </w:p>
    <w:p w:rsidR="00EF0A99" w:rsidRDefault="00EF0A99" w:rsidP="007849E3">
      <w:pPr>
        <w:spacing w:line="480" w:lineRule="auto"/>
        <w:rPr>
          <w:sz w:val="20"/>
          <w:szCs w:val="20"/>
        </w:rPr>
        <w:sectPr w:rsidR="00EF0A99" w:rsidSect="007849E3">
          <w:type w:val="continuous"/>
          <w:pgSz w:w="12240" w:h="15840" w:code="1"/>
          <w:pgMar w:top="1440" w:right="1440" w:bottom="1627" w:left="1440" w:header="720" w:footer="720" w:gutter="0"/>
          <w:cols w:space="547"/>
          <w:docGrid w:linePitch="360"/>
        </w:sectPr>
      </w:pPr>
    </w:p>
    <w:p w:rsidR="00107A0C" w:rsidRDefault="00107A0C" w:rsidP="007849E3">
      <w:pPr>
        <w:autoSpaceDE w:val="0"/>
        <w:autoSpaceDN w:val="0"/>
        <w:spacing w:line="480" w:lineRule="auto"/>
        <w:jc w:val="center"/>
        <w:rPr>
          <w:rFonts w:ascii="Helvetica" w:hAnsi="Helvetica"/>
          <w:b/>
          <w:bCs/>
          <w:sz w:val="18"/>
          <w:szCs w:val="18"/>
          <w:lang w:eastAsia="zh-CN"/>
        </w:rPr>
      </w:pPr>
    </w:p>
    <w:p w:rsidR="00EF0A99" w:rsidRPr="00EF0A99" w:rsidRDefault="00EF0A99" w:rsidP="007849E3">
      <w:pPr>
        <w:autoSpaceDE w:val="0"/>
        <w:autoSpaceDN w:val="0"/>
        <w:spacing w:line="480" w:lineRule="auto"/>
        <w:jc w:val="center"/>
        <w:rPr>
          <w:rFonts w:ascii="Helvetica" w:hAnsi="Helvetica"/>
          <w:b/>
          <w:bCs/>
          <w:sz w:val="18"/>
          <w:szCs w:val="18"/>
          <w:lang w:eastAsia="zh-CN"/>
        </w:rPr>
      </w:pPr>
      <w:r>
        <w:rPr>
          <w:rFonts w:ascii="Helvetica" w:hAnsi="Helvetica"/>
          <w:b/>
          <w:bCs/>
          <w:sz w:val="18"/>
          <w:szCs w:val="18"/>
          <w:lang w:eastAsia="zh-CN"/>
        </w:rPr>
        <w:t>T</w:t>
      </w:r>
      <w:r w:rsidR="008D276B">
        <w:rPr>
          <w:rFonts w:ascii="Helvetica" w:hAnsi="Helvetica"/>
          <w:b/>
          <w:bCs/>
          <w:sz w:val="18"/>
          <w:szCs w:val="18"/>
          <w:lang w:eastAsia="zh-CN"/>
        </w:rPr>
        <w:t>able</w:t>
      </w:r>
      <w:r>
        <w:rPr>
          <w:rFonts w:ascii="Helvetica" w:hAnsi="Helvetica"/>
          <w:b/>
          <w:bCs/>
          <w:sz w:val="18"/>
          <w:szCs w:val="18"/>
          <w:lang w:eastAsia="zh-CN"/>
        </w:rPr>
        <w:t xml:space="preserve"> 2</w:t>
      </w:r>
      <w:r w:rsidRPr="00EF0A99">
        <w:rPr>
          <w:rFonts w:ascii="Helvetica" w:hAnsi="Helvetica"/>
          <w:b/>
          <w:bCs/>
          <w:sz w:val="18"/>
          <w:szCs w:val="18"/>
          <w:lang w:eastAsia="zh-CN"/>
        </w:rPr>
        <w:t xml:space="preserve">: </w:t>
      </w:r>
      <w:r w:rsidR="008D276B">
        <w:rPr>
          <w:rFonts w:ascii="Helvetica" w:hAnsi="Helvetica"/>
          <w:b/>
          <w:bCs/>
          <w:sz w:val="18"/>
          <w:szCs w:val="18"/>
          <w:lang w:eastAsia="zh-CN"/>
        </w:rPr>
        <w:t>Cache Line Computation Times</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1002"/>
        <w:gridCol w:w="992"/>
        <w:gridCol w:w="626"/>
        <w:gridCol w:w="965"/>
        <w:gridCol w:w="626"/>
        <w:gridCol w:w="965"/>
        <w:gridCol w:w="626"/>
        <w:gridCol w:w="965"/>
        <w:gridCol w:w="626"/>
        <w:gridCol w:w="965"/>
      </w:tblGrid>
      <w:tr w:rsidR="00EF0A99" w:rsidRPr="00EF0A99" w:rsidTr="00B472B3">
        <w:trPr>
          <w:jc w:val="center"/>
        </w:trPr>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Machine</w:t>
            </w:r>
          </w:p>
        </w:tc>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OS</w:t>
            </w:r>
          </w:p>
        </w:tc>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Run</w:t>
            </w:r>
            <w:r w:rsidRPr="006263EE">
              <w:rPr>
                <w:rFonts w:hint="eastAsia"/>
                <w:b/>
                <w:bCs/>
                <w:sz w:val="18"/>
                <w:szCs w:val="18"/>
                <w:lang w:eastAsia="zh-CN"/>
              </w:rPr>
              <w:t xml:space="preserve"> </w:t>
            </w:r>
            <w:r w:rsidRPr="006263EE">
              <w:rPr>
                <w:rFonts w:eastAsia="Times New Roman"/>
                <w:b/>
                <w:bCs/>
                <w:sz w:val="18"/>
                <w:szCs w:val="18"/>
              </w:rPr>
              <w:t>Time</w:t>
            </w:r>
          </w:p>
        </w:tc>
        <w:tc>
          <w:tcPr>
            <w:tcW w:w="0" w:type="auto"/>
            <w:gridSpan w:val="8"/>
            <w:tcBorders>
              <w:bottom w:val="single" w:sz="4" w:space="0" w:color="auto"/>
            </w:tcBorders>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Thread Array Separation (unit is 8 bytes)</w:t>
            </w:r>
          </w:p>
        </w:tc>
      </w:tr>
      <w:tr w:rsidR="00EF0A99"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jc w:val="center"/>
              <w:rPr>
                <w:rFonts w:eastAsia="Times New Roman"/>
                <w:sz w:val="18"/>
                <w:szCs w:val="18"/>
              </w:rPr>
            </w:pPr>
          </w:p>
        </w:tc>
        <w:tc>
          <w:tcPr>
            <w:tcW w:w="0" w:type="auto"/>
            <w:gridSpan w:val="2"/>
            <w:shd w:val="clear" w:color="auto" w:fill="auto"/>
            <w:vAlign w:val="center"/>
          </w:tcPr>
          <w:p w:rsidR="00EF0A99" w:rsidRPr="006263EE" w:rsidRDefault="00EF0A99" w:rsidP="00B472B3">
            <w:pPr>
              <w:autoSpaceDE w:val="0"/>
              <w:autoSpaceDN w:val="0"/>
              <w:jc w:val="center"/>
              <w:rPr>
                <w:rFonts w:eastAsia="Times New Roman"/>
                <w:b/>
                <w:bCs/>
                <w:sz w:val="18"/>
                <w:szCs w:val="18"/>
                <w:highlight w:val="yellow"/>
              </w:rPr>
            </w:pPr>
            <w:r w:rsidRPr="006263EE">
              <w:rPr>
                <w:rFonts w:eastAsia="Times New Roman"/>
                <w:b/>
                <w:bCs/>
                <w:sz w:val="18"/>
                <w:szCs w:val="18"/>
              </w:rPr>
              <w:t>1</w:t>
            </w:r>
          </w:p>
        </w:tc>
        <w:tc>
          <w:tcPr>
            <w:tcW w:w="0" w:type="auto"/>
            <w:gridSpan w:val="2"/>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4</w:t>
            </w:r>
          </w:p>
        </w:tc>
        <w:tc>
          <w:tcPr>
            <w:tcW w:w="0" w:type="auto"/>
            <w:gridSpan w:val="2"/>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8</w:t>
            </w:r>
          </w:p>
        </w:tc>
        <w:tc>
          <w:tcPr>
            <w:tcW w:w="0" w:type="auto"/>
            <w:gridSpan w:val="2"/>
            <w:shd w:val="clear" w:color="auto" w:fill="auto"/>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1024</w:t>
            </w:r>
          </w:p>
        </w:tc>
      </w:tr>
      <w:tr w:rsidR="006263EE" w:rsidRPr="00EF0A99" w:rsidTr="00B472B3">
        <w:trPr>
          <w:trHeight w:val="584"/>
          <w:jc w:val="center"/>
        </w:trPr>
        <w:tc>
          <w:tcPr>
            <w:tcW w:w="0" w:type="auto"/>
            <w:vMerge/>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Mean</w:t>
            </w:r>
          </w:p>
          <w:p w:rsidR="00EF0A99" w:rsidRPr="006263EE" w:rsidRDefault="00EF0A99" w:rsidP="00B472B3">
            <w:pPr>
              <w:autoSpaceDE w:val="0"/>
              <w:autoSpaceDN w:val="0"/>
              <w:jc w:val="center"/>
              <w:rPr>
                <w:sz w:val="18"/>
                <w:szCs w:val="18"/>
                <w:lang w:eastAsia="zh-CN"/>
              </w:rPr>
            </w:pP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Std Dev</w:t>
            </w:r>
          </w:p>
          <w:p w:rsidR="00EF0A99" w:rsidRPr="006263EE" w:rsidRDefault="00EF0A99" w:rsidP="00B472B3">
            <w:pPr>
              <w:autoSpaceDE w:val="0"/>
              <w:autoSpaceDN w:val="0"/>
              <w:jc w:val="center"/>
              <w:rPr>
                <w:sz w:val="18"/>
                <w:szCs w:val="18"/>
                <w:lang w:eastAsia="zh-CN"/>
              </w:rPr>
            </w:pPr>
            <w:r w:rsidRPr="006263EE">
              <w:rPr>
                <w:sz w:val="18"/>
                <w:szCs w:val="18"/>
                <w:lang w:eastAsia="zh-CN"/>
              </w:rPr>
              <w:t xml:space="preserve">Mean </w:t>
            </w: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Mean</w:t>
            </w:r>
          </w:p>
          <w:p w:rsidR="00EF0A99" w:rsidRPr="006263EE" w:rsidRDefault="00EF0A99" w:rsidP="00B472B3">
            <w:pPr>
              <w:autoSpaceDE w:val="0"/>
              <w:autoSpaceDN w:val="0"/>
              <w:jc w:val="center"/>
              <w:rPr>
                <w:sz w:val="18"/>
                <w:szCs w:val="18"/>
                <w:lang w:eastAsia="zh-CN"/>
              </w:rPr>
            </w:pP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Std Dev</w:t>
            </w:r>
          </w:p>
          <w:p w:rsidR="00EF0A99" w:rsidRPr="006263EE" w:rsidRDefault="00EF0A99" w:rsidP="00B472B3">
            <w:pPr>
              <w:autoSpaceDE w:val="0"/>
              <w:autoSpaceDN w:val="0"/>
              <w:jc w:val="center"/>
              <w:rPr>
                <w:sz w:val="18"/>
                <w:szCs w:val="18"/>
                <w:lang w:eastAsia="zh-CN"/>
              </w:rPr>
            </w:pPr>
            <w:r w:rsidRPr="006263EE">
              <w:rPr>
                <w:sz w:val="18"/>
                <w:szCs w:val="18"/>
                <w:lang w:eastAsia="zh-CN"/>
              </w:rPr>
              <w:t xml:space="preserve">Mean </w:t>
            </w: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Mean</w:t>
            </w:r>
          </w:p>
          <w:p w:rsidR="00EF0A99" w:rsidRPr="006263EE" w:rsidRDefault="00EF0A99" w:rsidP="00B472B3">
            <w:pPr>
              <w:autoSpaceDE w:val="0"/>
              <w:autoSpaceDN w:val="0"/>
              <w:jc w:val="center"/>
              <w:rPr>
                <w:sz w:val="18"/>
                <w:szCs w:val="18"/>
                <w:lang w:eastAsia="zh-CN"/>
              </w:rPr>
            </w:pP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Std Dev</w:t>
            </w:r>
            <w:r w:rsidRPr="006263EE">
              <w:rPr>
                <w:rFonts w:eastAsia="Times New Roman"/>
                <w:sz w:val="18"/>
                <w:szCs w:val="18"/>
              </w:rPr>
              <w:br/>
              <w:t>Mean</w:t>
            </w:r>
            <w:r w:rsidRPr="006263EE">
              <w:rPr>
                <w:sz w:val="18"/>
                <w:szCs w:val="18"/>
                <w:lang w:eastAsia="zh-CN"/>
              </w:rPr>
              <w:t xml:space="preserve"> </w:t>
            </w: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Mean</w:t>
            </w:r>
          </w:p>
          <w:p w:rsidR="00EF0A99" w:rsidRPr="006263EE" w:rsidRDefault="00EF0A99" w:rsidP="00B472B3">
            <w:pPr>
              <w:autoSpaceDE w:val="0"/>
              <w:autoSpaceDN w:val="0"/>
              <w:jc w:val="center"/>
              <w:rPr>
                <w:sz w:val="18"/>
                <w:szCs w:val="18"/>
                <w:lang w:eastAsia="zh-CN"/>
              </w:rPr>
            </w:pP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jc w:val="center"/>
              <w:rPr>
                <w:sz w:val="18"/>
                <w:szCs w:val="18"/>
                <w:lang w:eastAsia="zh-CN"/>
              </w:rPr>
            </w:pPr>
            <w:r w:rsidRPr="006263EE">
              <w:rPr>
                <w:rFonts w:eastAsia="Times New Roman"/>
                <w:sz w:val="18"/>
                <w:szCs w:val="18"/>
              </w:rPr>
              <w:t>Std Dev</w:t>
            </w:r>
          </w:p>
          <w:p w:rsidR="00EF0A99" w:rsidRPr="006263EE" w:rsidRDefault="00EF0A99" w:rsidP="00B472B3">
            <w:pPr>
              <w:autoSpaceDE w:val="0"/>
              <w:autoSpaceDN w:val="0"/>
              <w:jc w:val="center"/>
              <w:rPr>
                <w:sz w:val="18"/>
                <w:szCs w:val="18"/>
                <w:lang w:eastAsia="zh-CN"/>
              </w:rPr>
            </w:pPr>
            <w:r w:rsidRPr="006263EE">
              <w:rPr>
                <w:sz w:val="18"/>
                <w:szCs w:val="18"/>
                <w:lang w:eastAsia="zh-CN"/>
              </w:rPr>
              <w:t xml:space="preserve">Mean </w:t>
            </w:r>
            <w:r w:rsidRPr="006263EE">
              <w:rPr>
                <w:rFonts w:hint="eastAsia"/>
                <w:sz w:val="18"/>
                <w:szCs w:val="18"/>
                <w:lang w:eastAsia="zh-CN"/>
              </w:rPr>
              <w:t>(</w:t>
            </w:r>
            <w:r w:rsidRPr="006263EE">
              <w:rPr>
                <w:sz w:val="18"/>
                <w:szCs w:val="18"/>
                <w:lang w:eastAsia="zh-CN"/>
              </w:rPr>
              <w:t>µ</w:t>
            </w:r>
            <w:r w:rsidRPr="006263EE">
              <w:rPr>
                <w:rFonts w:hint="eastAsia"/>
                <w:sz w:val="18"/>
                <w:szCs w:val="18"/>
                <w:lang w:eastAsia="zh-CN"/>
              </w:rPr>
              <w:t>s)</w:t>
            </w:r>
          </w:p>
        </w:tc>
      </w:tr>
      <w:tr w:rsidR="006263EE" w:rsidRPr="00EF0A99" w:rsidTr="00B472B3">
        <w:trPr>
          <w:jc w:val="center"/>
        </w:trPr>
        <w:tc>
          <w:tcPr>
            <w:tcW w:w="0" w:type="auto"/>
            <w:vMerge w:val="restart"/>
            <w:shd w:val="clear" w:color="auto" w:fill="F2F2F2"/>
            <w:vAlign w:val="center"/>
          </w:tcPr>
          <w:p w:rsidR="00EF0A99" w:rsidRPr="006263EE" w:rsidRDefault="00EF0A99" w:rsidP="00B472B3">
            <w:pPr>
              <w:autoSpaceDE w:val="0"/>
              <w:autoSpaceDN w:val="0"/>
              <w:jc w:val="center"/>
              <w:rPr>
                <w:b/>
                <w:bCs/>
                <w:sz w:val="18"/>
                <w:szCs w:val="18"/>
                <w:lang w:eastAsia="zh-CN"/>
              </w:rPr>
            </w:pPr>
            <w:r w:rsidRPr="006263EE">
              <w:rPr>
                <w:rFonts w:eastAsia="Times New Roman"/>
                <w:b/>
                <w:bCs/>
                <w:sz w:val="18"/>
                <w:szCs w:val="18"/>
              </w:rPr>
              <w:t>Intel8b</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smartTag w:uri="urn:schemas-microsoft-com:office:smarttags" w:element="place">
              <w:r w:rsidRPr="006263EE">
                <w:rPr>
                  <w:rFonts w:eastAsia="Times New Roman"/>
                  <w:sz w:val="18"/>
                  <w:szCs w:val="18"/>
                </w:rPr>
                <w:t>Vista</w:t>
              </w:r>
            </w:smartTag>
            <w:r w:rsidRPr="006263EE">
              <w:rPr>
                <w:rFonts w:eastAsia="Times New Roman"/>
                <w:sz w:val="18"/>
                <w:szCs w:val="18"/>
              </w:rPr>
              <w:t xml:space="preserve"> CCR</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CCR</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8.03</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.029</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3.04</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.059</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0.884</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.0051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0.884</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.0069</w:t>
            </w:r>
          </w:p>
        </w:tc>
      </w:tr>
      <w:tr w:rsidR="006263EE" w:rsidRPr="00EF0A99" w:rsidTr="00B472B3">
        <w:trPr>
          <w:trHeight w:val="215"/>
          <w:jc w:val="center"/>
        </w:trPr>
        <w:tc>
          <w:tcPr>
            <w:tcW w:w="0" w:type="auto"/>
            <w:vMerge/>
            <w:shd w:val="clear" w:color="auto" w:fill="F2F2F2"/>
            <w:vAlign w:val="center"/>
          </w:tcPr>
          <w:p w:rsidR="00EF0A99" w:rsidRPr="006263EE" w:rsidRDefault="00EF0A99" w:rsidP="00B472B3">
            <w:pPr>
              <w:autoSpaceDE w:val="0"/>
              <w:autoSpaceDN w:val="0"/>
              <w:rPr>
                <w:rFonts w:eastAsia="Times New Roman"/>
                <w:b/>
                <w:bCs/>
                <w:sz w:val="18"/>
                <w:szCs w:val="18"/>
              </w:rPr>
            </w:pP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 xml:space="preserve">Vista </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Locks</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13.0</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.0095</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3.08</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.0028</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0.883</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.0043</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0.883</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.0036</w:t>
            </w:r>
          </w:p>
        </w:tc>
      </w:tr>
      <w:tr w:rsidR="006263EE" w:rsidRPr="00EF0A99" w:rsidTr="00B472B3">
        <w:trPr>
          <w:jc w:val="center"/>
        </w:trPr>
        <w:tc>
          <w:tcPr>
            <w:tcW w:w="0" w:type="auto"/>
            <w:vMerge/>
            <w:shd w:val="clear" w:color="auto" w:fill="F2F2F2"/>
            <w:vAlign w:val="center"/>
          </w:tcPr>
          <w:p w:rsidR="00EF0A99" w:rsidRPr="006263EE" w:rsidRDefault="00EF0A99" w:rsidP="00B472B3">
            <w:pPr>
              <w:autoSpaceDE w:val="0"/>
              <w:autoSpaceDN w:val="0"/>
              <w:rPr>
                <w:rFonts w:eastAsia="Times New Roman"/>
                <w:b/>
                <w:bCs/>
                <w:sz w:val="18"/>
                <w:szCs w:val="18"/>
              </w:rPr>
            </w:pP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smartTag w:uri="urn:schemas-microsoft-com:office:smarttags" w:element="place">
              <w:r w:rsidRPr="006263EE">
                <w:rPr>
                  <w:rFonts w:eastAsia="Times New Roman"/>
                  <w:sz w:val="18"/>
                  <w:szCs w:val="18"/>
                </w:rPr>
                <w:t>Vista</w:t>
              </w:r>
            </w:smartTag>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13.4</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.0047</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1.69</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.0026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0.66</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.029</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0.659</w:t>
            </w:r>
          </w:p>
        </w:tc>
        <w:tc>
          <w:tcPr>
            <w:tcW w:w="0" w:type="auto"/>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.0057</w:t>
            </w:r>
          </w:p>
        </w:tc>
      </w:tr>
      <w:tr w:rsidR="006263EE" w:rsidRPr="00EF0A99" w:rsidTr="00B472B3">
        <w:trPr>
          <w:trHeight w:val="269"/>
          <w:jc w:val="center"/>
        </w:trPr>
        <w:tc>
          <w:tcPr>
            <w:tcW w:w="0" w:type="auto"/>
            <w:vMerge/>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b/>
                <w:bCs/>
                <w:sz w:val="18"/>
                <w:szCs w:val="18"/>
              </w:rPr>
            </w:pP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Fedora</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1.50</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0.69</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.21</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0.307</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.0045</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0.307</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.016</w:t>
            </w:r>
          </w:p>
        </w:tc>
      </w:tr>
      <w:tr w:rsidR="006263EE" w:rsidRPr="00EF0A99" w:rsidTr="00B472B3">
        <w:trPr>
          <w:jc w:val="center"/>
        </w:trPr>
        <w:tc>
          <w:tcPr>
            <w:tcW w:w="0" w:type="auto"/>
            <w:vMerge w:val="restart"/>
            <w:shd w:val="clear" w:color="auto" w:fill="auto"/>
            <w:vAlign w:val="center"/>
          </w:tcPr>
          <w:p w:rsidR="00EF0A99" w:rsidRPr="006263EE" w:rsidRDefault="00EF0A99" w:rsidP="00B472B3">
            <w:pPr>
              <w:autoSpaceDE w:val="0"/>
              <w:autoSpaceDN w:val="0"/>
              <w:jc w:val="center"/>
              <w:rPr>
                <w:b/>
                <w:bCs/>
                <w:sz w:val="18"/>
                <w:szCs w:val="18"/>
                <w:lang w:eastAsia="zh-CN"/>
              </w:rPr>
            </w:pPr>
            <w:r w:rsidRPr="006263EE">
              <w:rPr>
                <w:rFonts w:eastAsia="Times New Roman"/>
                <w:b/>
                <w:bCs/>
                <w:sz w:val="18"/>
                <w:szCs w:val="18"/>
              </w:rPr>
              <w:t>Intel8a</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XP CCR</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.033</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4.16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1.27</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1.43</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.049</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b/>
                <w:bCs/>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XP Locks</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16.6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4.31</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.0067</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1.27</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.066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1.27</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.054</w:t>
            </w:r>
          </w:p>
        </w:tc>
      </w:tr>
      <w:tr w:rsidR="006263EE" w:rsidRPr="00EF0A99" w:rsidTr="00B472B3">
        <w:trPr>
          <w:jc w:val="center"/>
        </w:trPr>
        <w:tc>
          <w:tcPr>
            <w:tcW w:w="0" w:type="auto"/>
            <w:vMerge/>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b/>
                <w:bCs/>
                <w:sz w:val="18"/>
                <w:szCs w:val="18"/>
              </w:rPr>
            </w:pP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XP</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16.9</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.0016</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2.27</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.0042</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0.946</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.056</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0.946</w:t>
            </w:r>
          </w:p>
        </w:tc>
        <w:tc>
          <w:tcPr>
            <w:tcW w:w="0" w:type="auto"/>
            <w:tcBorders>
              <w:bottom w:val="single" w:sz="4" w:space="0" w:color="auto"/>
            </w:tcBorders>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.058</w:t>
            </w:r>
          </w:p>
        </w:tc>
      </w:tr>
      <w:tr w:rsidR="006263EE" w:rsidRPr="00EF0A99" w:rsidTr="00B472B3">
        <w:trPr>
          <w:jc w:val="center"/>
        </w:trPr>
        <w:tc>
          <w:tcPr>
            <w:tcW w:w="0" w:type="auto"/>
            <w:tcBorders>
              <w:bottom w:val="single" w:sz="4" w:space="0" w:color="auto"/>
            </w:tcBorders>
            <w:shd w:val="clear" w:color="auto" w:fill="F2F2F2"/>
            <w:vAlign w:val="center"/>
          </w:tcPr>
          <w:p w:rsidR="00EF0A99" w:rsidRPr="006263EE" w:rsidRDefault="00EF0A99" w:rsidP="00B472B3">
            <w:pPr>
              <w:autoSpaceDE w:val="0"/>
              <w:autoSpaceDN w:val="0"/>
              <w:jc w:val="center"/>
              <w:rPr>
                <w:rFonts w:eastAsia="Times New Roman"/>
                <w:b/>
                <w:bCs/>
                <w:sz w:val="18"/>
                <w:szCs w:val="18"/>
              </w:rPr>
            </w:pPr>
            <w:r w:rsidRPr="006263EE">
              <w:rPr>
                <w:rFonts w:eastAsia="Times New Roman"/>
                <w:b/>
                <w:bCs/>
                <w:sz w:val="18"/>
                <w:szCs w:val="18"/>
              </w:rPr>
              <w:t>Intel8c</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Redhat</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0.441</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.0035</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0.423</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0.423</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.0030</w:t>
            </w:r>
          </w:p>
        </w:tc>
        <w:tc>
          <w:tcPr>
            <w:tcW w:w="0" w:type="auto"/>
            <w:tcBorders>
              <w:bottom w:val="single" w:sz="4" w:space="0" w:color="auto"/>
            </w:tcBorders>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0.423</w:t>
            </w:r>
          </w:p>
        </w:tc>
        <w:tc>
          <w:tcPr>
            <w:tcW w:w="0" w:type="auto"/>
            <w:tcBorders>
              <w:bottom w:val="single" w:sz="4" w:space="0" w:color="auto"/>
            </w:tcBorders>
            <w:shd w:val="clear" w:color="auto" w:fill="F2F2F2"/>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.032</w:t>
            </w:r>
          </w:p>
        </w:tc>
      </w:tr>
      <w:tr w:rsidR="006263EE" w:rsidRPr="00EF0A99" w:rsidTr="00B472B3">
        <w:trPr>
          <w:jc w:val="center"/>
        </w:trPr>
        <w:tc>
          <w:tcPr>
            <w:tcW w:w="0" w:type="auto"/>
            <w:vMerge w:val="restart"/>
            <w:shd w:val="clear" w:color="auto" w:fill="auto"/>
            <w:vAlign w:val="center"/>
          </w:tcPr>
          <w:p w:rsidR="00EF0A99" w:rsidRPr="006263EE" w:rsidRDefault="00EF0A99" w:rsidP="00B472B3">
            <w:pPr>
              <w:autoSpaceDE w:val="0"/>
              <w:autoSpaceDN w:val="0"/>
              <w:jc w:val="center"/>
              <w:rPr>
                <w:b/>
                <w:bCs/>
                <w:sz w:val="18"/>
                <w:szCs w:val="18"/>
                <w:lang w:eastAsia="zh-CN"/>
              </w:rPr>
            </w:pPr>
            <w:r w:rsidRPr="006263EE">
              <w:rPr>
                <w:rFonts w:eastAsia="Times New Roman"/>
                <w:b/>
                <w:bCs/>
                <w:sz w:val="18"/>
                <w:szCs w:val="18"/>
              </w:rPr>
              <w:t>AMD4</w:t>
            </w:r>
          </w:p>
        </w:tc>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sz w:val="18"/>
                <w:szCs w:val="18"/>
              </w:rPr>
            </w:pPr>
            <w:r w:rsidRPr="006263EE">
              <w:rPr>
                <w:rFonts w:eastAsia="Times New Roman"/>
                <w:sz w:val="18"/>
                <w:szCs w:val="18"/>
              </w:rPr>
              <w:t>WinServer</w:t>
            </w:r>
          </w:p>
          <w:p w:rsidR="00EF0A99" w:rsidRPr="006263EE" w:rsidRDefault="00EF0A99" w:rsidP="00B472B3">
            <w:pPr>
              <w:autoSpaceDE w:val="0"/>
              <w:autoSpaceDN w:val="0"/>
              <w:jc w:val="center"/>
              <w:rPr>
                <w:rFonts w:eastAsia="Times New Roman"/>
                <w:sz w:val="18"/>
                <w:szCs w:val="18"/>
              </w:rPr>
            </w:pPr>
            <w:r w:rsidRPr="006263EE">
              <w:rPr>
                <w:rFonts w:eastAsia="Times New Roman"/>
                <w:sz w:val="18"/>
                <w:szCs w:val="18"/>
              </w:rPr>
              <w:t>2003</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CCR</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8.58</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.0080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2.62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0.839</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0.838</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Locks</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8.72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2.42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.0013</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5.65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.020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2.69</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.0060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.0013</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.0014</w:t>
            </w:r>
          </w:p>
        </w:tc>
      </w:tr>
      <w:tr w:rsidR="006263EE" w:rsidRPr="00EF0A99" w:rsidTr="00B472B3">
        <w:trPr>
          <w:trHeight w:val="49"/>
          <w:jc w:val="center"/>
        </w:trPr>
        <w:tc>
          <w:tcPr>
            <w:tcW w:w="0" w:type="auto"/>
            <w:vMerge/>
            <w:shd w:val="clear" w:color="auto" w:fill="auto"/>
            <w:vAlign w:val="center"/>
          </w:tcPr>
          <w:p w:rsidR="00EF0A99" w:rsidRPr="006263EE" w:rsidRDefault="00EF0A99" w:rsidP="00B472B3">
            <w:pPr>
              <w:autoSpaceDE w:val="0"/>
              <w:autoSpaceDN w:val="0"/>
              <w:jc w:val="center"/>
              <w:rPr>
                <w:sz w:val="18"/>
                <w:szCs w:val="18"/>
                <w:lang w:eastAsia="zh-CN"/>
              </w:rPr>
            </w:pPr>
          </w:p>
        </w:tc>
        <w:tc>
          <w:tcPr>
            <w:tcW w:w="0" w:type="auto"/>
            <w:vMerge w:val="restart"/>
            <w:shd w:val="clear" w:color="auto" w:fill="auto"/>
            <w:vAlign w:val="center"/>
          </w:tcPr>
          <w:p w:rsidR="00EF0A99" w:rsidRPr="006263EE" w:rsidRDefault="00EF0A99" w:rsidP="00B472B3">
            <w:pPr>
              <w:autoSpaceDE w:val="0"/>
              <w:autoSpaceDN w:val="0"/>
              <w:jc w:val="center"/>
              <w:rPr>
                <w:rFonts w:eastAsia="Times New Roman"/>
                <w:sz w:val="18"/>
                <w:szCs w:val="18"/>
              </w:rPr>
            </w:pPr>
            <w:r w:rsidRPr="006263EE">
              <w:rPr>
                <w:rFonts w:eastAsia="Times New Roman"/>
                <w:sz w:val="18"/>
                <w:szCs w:val="18"/>
              </w:rPr>
              <w:t>XP</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CCR</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8.58</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.0080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2.62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0.839</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0.838</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.0031</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 Locks</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8.72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.0036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2.42</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.01</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.0016</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0.836</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.0013</w:t>
            </w:r>
          </w:p>
        </w:tc>
      </w:tr>
      <w:tr w:rsidR="006263EE" w:rsidRPr="00EF0A99" w:rsidTr="00B472B3">
        <w:trPr>
          <w:jc w:val="center"/>
        </w:trPr>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vMerge/>
            <w:shd w:val="clear" w:color="auto" w:fill="auto"/>
            <w:vAlign w:val="center"/>
          </w:tcPr>
          <w:p w:rsidR="00EF0A99" w:rsidRPr="006263EE" w:rsidRDefault="00EF0A99" w:rsidP="00B472B3">
            <w:pPr>
              <w:autoSpaceDE w:val="0"/>
              <w:autoSpaceDN w:val="0"/>
              <w:rPr>
                <w:rFonts w:eastAsia="Times New Roman"/>
                <w:sz w:val="18"/>
                <w:szCs w:val="18"/>
              </w:rPr>
            </w:pP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C</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5.65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.020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2.69</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.0060</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.0013</w:t>
            </w:r>
          </w:p>
        </w:tc>
        <w:tc>
          <w:tcPr>
            <w:tcW w:w="0" w:type="auto"/>
            <w:shd w:val="clear" w:color="auto" w:fill="D9D9D9"/>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1.05</w:t>
            </w:r>
          </w:p>
        </w:tc>
        <w:tc>
          <w:tcPr>
            <w:tcW w:w="0" w:type="auto"/>
            <w:shd w:val="clear" w:color="auto" w:fill="auto"/>
            <w:vAlign w:val="center"/>
          </w:tcPr>
          <w:p w:rsidR="00EF0A99" w:rsidRPr="006263EE" w:rsidRDefault="00EF0A99" w:rsidP="00B472B3">
            <w:pPr>
              <w:autoSpaceDE w:val="0"/>
              <w:autoSpaceDN w:val="0"/>
              <w:rPr>
                <w:rFonts w:eastAsia="Times New Roman"/>
                <w:sz w:val="18"/>
                <w:szCs w:val="18"/>
              </w:rPr>
            </w:pPr>
            <w:r w:rsidRPr="006263EE">
              <w:rPr>
                <w:rFonts w:eastAsia="Times New Roman"/>
                <w:sz w:val="18"/>
                <w:szCs w:val="18"/>
              </w:rPr>
              <w:t>.0014</w:t>
            </w:r>
          </w:p>
        </w:tc>
      </w:tr>
    </w:tbl>
    <w:p w:rsidR="00EF0A99" w:rsidRPr="00EF0A99" w:rsidRDefault="00EF0A99" w:rsidP="007849E3">
      <w:pPr>
        <w:autoSpaceDE w:val="0"/>
        <w:autoSpaceDN w:val="0"/>
        <w:spacing w:line="480" w:lineRule="auto"/>
        <w:rPr>
          <w:sz w:val="20"/>
          <w:szCs w:val="20"/>
          <w:lang w:eastAsia="zh-CN"/>
        </w:rPr>
        <w:sectPr w:rsidR="00EF0A99" w:rsidRPr="00EF0A99" w:rsidSect="007849E3">
          <w:type w:val="continuous"/>
          <w:pgSz w:w="12240" w:h="15840" w:code="1"/>
          <w:pgMar w:top="1008" w:right="936" w:bottom="1008" w:left="936" w:header="432" w:footer="432" w:gutter="0"/>
          <w:cols w:space="288"/>
        </w:sectPr>
      </w:pPr>
    </w:p>
    <w:p w:rsidR="00DB3958" w:rsidRPr="00DB3958" w:rsidRDefault="00540858" w:rsidP="007849E3">
      <w:pPr>
        <w:spacing w:line="480" w:lineRule="auto"/>
        <w:ind w:firstLine="720"/>
        <w:jc w:val="both"/>
        <w:rPr>
          <w:sz w:val="20"/>
          <w:szCs w:val="20"/>
        </w:rPr>
      </w:pPr>
      <w:r>
        <w:rPr>
          <w:sz w:val="20"/>
          <w:szCs w:val="20"/>
        </w:rPr>
        <w:t>A</w:t>
      </w:r>
      <w:r w:rsidR="00DB3958" w:rsidRPr="00DB3958">
        <w:rPr>
          <w:sz w:val="20"/>
          <w:szCs w:val="20"/>
        </w:rPr>
        <w:t>lthough the cache hardware archi</w:t>
      </w:r>
      <w:r>
        <w:rPr>
          <w:sz w:val="20"/>
          <w:szCs w:val="20"/>
        </w:rPr>
        <w:t>tecture produces the</w:t>
      </w:r>
      <w:r w:rsidR="00DB3958" w:rsidRPr="00DB3958">
        <w:rPr>
          <w:sz w:val="20"/>
          <w:szCs w:val="20"/>
        </w:rPr>
        <w:t xml:space="preserve"> effect</w:t>
      </w:r>
      <w:r>
        <w:rPr>
          <w:sz w:val="20"/>
          <w:szCs w:val="20"/>
        </w:rPr>
        <w:t xml:space="preserve"> of table 2</w:t>
      </w:r>
      <w:r w:rsidR="00DB3958" w:rsidRPr="00DB3958">
        <w:rPr>
          <w:sz w:val="20"/>
          <w:szCs w:val="20"/>
        </w:rPr>
        <w:t>, its impact is very systems software dependent. We are obviously able to program around this feature but it is unfortunate as using A(</w:t>
      </w:r>
      <w:r w:rsidR="00DB3958" w:rsidRPr="00CC7EE3">
        <w:rPr>
          <w:i/>
          <w:iCs/>
          <w:sz w:val="20"/>
          <w:szCs w:val="20"/>
        </w:rPr>
        <w:t>i</w:t>
      </w:r>
      <w:r w:rsidR="00DB3958" w:rsidRPr="00DB3958">
        <w:rPr>
          <w:sz w:val="20"/>
          <w:szCs w:val="20"/>
        </w:rPr>
        <w:t xml:space="preserve">) to store results from thread </w:t>
      </w:r>
      <w:r w:rsidR="00DB3958" w:rsidRPr="00CC7EE3">
        <w:rPr>
          <w:i/>
          <w:iCs/>
          <w:sz w:val="20"/>
          <w:szCs w:val="20"/>
        </w:rPr>
        <w:t>i</w:t>
      </w:r>
      <w:r w:rsidR="00DB3958" w:rsidRPr="00DB3958">
        <w:rPr>
          <w:sz w:val="20"/>
          <w:szCs w:val="20"/>
        </w:rPr>
        <w:t xml:space="preserve"> is surely a natural strategy. This effect is in fact </w:t>
      </w:r>
      <w:r w:rsidR="00AD288D">
        <w:rPr>
          <w:sz w:val="20"/>
          <w:szCs w:val="20"/>
        </w:rPr>
        <w:t xml:space="preserve">well </w:t>
      </w:r>
      <w:r w:rsidR="00DB3958" w:rsidRPr="00DB3958">
        <w:rPr>
          <w:sz w:val="20"/>
          <w:szCs w:val="20"/>
        </w:rPr>
        <w:t>known [2</w:t>
      </w:r>
      <w:r w:rsidR="00E62AEB">
        <w:rPr>
          <w:sz w:val="20"/>
          <w:szCs w:val="20"/>
        </w:rPr>
        <w:t>9, 30</w:t>
      </w:r>
      <w:r w:rsidR="00DB3958" w:rsidRPr="00DB3958">
        <w:rPr>
          <w:sz w:val="20"/>
          <w:szCs w:val="20"/>
        </w:rPr>
        <w:t xml:space="preserve">] but its implications are often not properly implemented. For example the C# </w:t>
      </w:r>
      <w:r w:rsidR="00B24256" w:rsidRPr="00B24256">
        <w:rPr>
          <w:sz w:val="20"/>
          <w:szCs w:val="20"/>
        </w:rPr>
        <w:t>sdk version 2.0</w:t>
      </w:r>
      <w:r w:rsidR="00B24256">
        <w:t xml:space="preserve"> </w:t>
      </w:r>
      <w:r w:rsidR="00DB3958" w:rsidRPr="00DB3958">
        <w:rPr>
          <w:sz w:val="20"/>
          <w:szCs w:val="20"/>
        </w:rPr>
        <w:t xml:space="preserve">math random number generator </w:t>
      </w:r>
      <w:r w:rsidR="00B24256">
        <w:rPr>
          <w:sz w:val="20"/>
          <w:szCs w:val="20"/>
        </w:rPr>
        <w:t>uses</w:t>
      </w:r>
      <w:r w:rsidR="00DB3958" w:rsidRPr="00DB3958">
        <w:rPr>
          <w:sz w:val="20"/>
          <w:szCs w:val="20"/>
        </w:rPr>
        <w:t xml:space="preserve"> such an array and so has unnecessarily poor performance.</w:t>
      </w:r>
    </w:p>
    <w:p w:rsidR="0076747B" w:rsidRPr="00D50456" w:rsidRDefault="00833219" w:rsidP="007849E3">
      <w:pPr>
        <w:spacing w:line="480" w:lineRule="auto"/>
        <w:jc w:val="both"/>
        <w:rPr>
          <w:rFonts w:ascii="Helvetica" w:hAnsi="Helvetica"/>
          <w:sz w:val="18"/>
          <w:szCs w:val="18"/>
          <w:lang w:eastAsia="zh-CN"/>
        </w:rPr>
      </w:pPr>
      <w:r w:rsidRPr="00833219">
        <w:rPr>
          <w:noProof/>
        </w:rPr>
        <w:lastRenderedPageBreak/>
        <w:pict>
          <v:group id="_x0000_s2019" style="position:absolute;left:0;text-align:left;margin-left:-1.1pt;margin-top:188pt;width:221.95pt;height:221.1pt;z-index:251658752;mso-position-vertical-relative:page" coordorigin="1719,8919" coordsize="4439,4422" o:allowincell="f" o:allowoverlap="f">
            <v:shape id="_x0000_s2020" type="#_x0000_t75" style="position:absolute;left:1721;top:8919;width:4436;height:3584;mso-position-vertical-relative:page">
              <v:imagedata r:id="rId22" o:title=""/>
            </v:shape>
            <v:shape id="_x0000_s2021" type="#_x0000_t202" style="position:absolute;left:1719;top:12503;width:4439;height:838;mso-width-relative:margin;mso-height-relative:margin" stroked="f">
              <v:textbox style="mso-next-textbox:#_x0000_s2021">
                <w:txbxContent>
                  <w:p w:rsidR="00107A0C" w:rsidRPr="00D50456" w:rsidRDefault="00107A0C" w:rsidP="00107A0C">
                    <w:pPr>
                      <w:jc w:val="both"/>
                      <w:rPr>
                        <w:rFonts w:ascii="Helvetica" w:hAnsi="Helvetica"/>
                        <w:sz w:val="18"/>
                        <w:szCs w:val="18"/>
                      </w:rPr>
                    </w:pPr>
                    <w:r w:rsidRPr="0073280B">
                      <w:rPr>
                        <w:rFonts w:ascii="Helvetica" w:hAnsi="Helvetica"/>
                        <w:sz w:val="18"/>
                        <w:szCs w:val="18"/>
                      </w:rPr>
                      <w:t xml:space="preserve">Figure 4. Timing of 4096X4096 Parallel Matrix </w:t>
                    </w:r>
                    <w:r w:rsidRPr="0073280B">
                      <w:rPr>
                        <w:rFonts w:ascii="Helvetica" w:hAnsi="Helvetica"/>
                        <w:sz w:val="18"/>
                        <w:szCs w:val="18"/>
                      </w:rPr>
                      <w:br/>
                      <w:t>Multiplication as a function of block size for 1 and 8 cores</w:t>
                    </w:r>
                    <w:r w:rsidRPr="0073280B">
                      <w:rPr>
                        <w:sz w:val="20"/>
                        <w:szCs w:val="20"/>
                      </w:rPr>
                      <w:t xml:space="preserve"> </w:t>
                    </w:r>
                    <w:r w:rsidRPr="0073280B">
                      <w:rPr>
                        <w:rFonts w:ascii="Helvetica" w:hAnsi="Helvetica"/>
                        <w:sz w:val="18"/>
                        <w:szCs w:val="18"/>
                      </w:rPr>
                      <w:t>on Intel8b</w:t>
                    </w:r>
                  </w:p>
                  <w:p w:rsidR="00107A0C" w:rsidRDefault="00107A0C" w:rsidP="00107A0C"/>
                </w:txbxContent>
              </v:textbox>
            </v:shape>
            <w10:wrap type="square" side="largest" anchory="page"/>
          </v:group>
        </w:pict>
      </w:r>
      <w:r w:rsidR="00382A2A">
        <w:tab/>
      </w:r>
      <w:r w:rsidR="00034681" w:rsidRPr="00034681">
        <w:rPr>
          <w:sz w:val="20"/>
          <w:szCs w:val="20"/>
        </w:rPr>
        <w:t>All the methods need parallelism in different stages</w:t>
      </w:r>
      <w:r w:rsidR="00034681">
        <w:rPr>
          <w:sz w:val="20"/>
          <w:szCs w:val="20"/>
        </w:rPr>
        <w:t>. Dominant is the calculation of formulae like those in equations (5) and (6) and this is called the kernel in section 6. However there is linear algebra used to solve equations or in clustering algorithm to calculate correlation matrix to decide whether or not to split clusters. The latter uses the usual power method to find the leading eigenvector and easily parallelizes. However GTM has more extensive need for linear algebra with</w:t>
      </w:r>
      <w:r w:rsidR="00382A2A">
        <w:rPr>
          <w:sz w:val="20"/>
          <w:szCs w:val="20"/>
        </w:rPr>
        <w:t xml:space="preserve"> matrix multiplication </w:t>
      </w:r>
      <w:r w:rsidR="00034681">
        <w:rPr>
          <w:sz w:val="20"/>
          <w:szCs w:val="20"/>
        </w:rPr>
        <w:t xml:space="preserve">as </w:t>
      </w:r>
      <w:r w:rsidR="00382A2A">
        <w:rPr>
          <w:sz w:val="20"/>
          <w:szCs w:val="20"/>
        </w:rPr>
        <w:t>the most computationa</w:t>
      </w:r>
      <w:r w:rsidR="00034681">
        <w:rPr>
          <w:sz w:val="20"/>
          <w:szCs w:val="20"/>
        </w:rPr>
        <w:t>lly demanding part.</w:t>
      </w:r>
      <w:r w:rsidR="00382A2A">
        <w:rPr>
          <w:sz w:val="20"/>
          <w:szCs w:val="20"/>
        </w:rPr>
        <w:t xml:space="preserve"> </w:t>
      </w:r>
      <w:r w:rsidR="00034681">
        <w:rPr>
          <w:sz w:val="20"/>
          <w:szCs w:val="20"/>
        </w:rPr>
        <w:t>W</w:t>
      </w:r>
      <w:r w:rsidR="00382A2A">
        <w:rPr>
          <w:sz w:val="20"/>
          <w:szCs w:val="20"/>
        </w:rPr>
        <w:t>e implemented this as usual with blocking to lessen memory bandw</w:t>
      </w:r>
      <w:r w:rsidR="00D50456">
        <w:rPr>
          <w:sz w:val="20"/>
          <w:szCs w:val="20"/>
        </w:rPr>
        <w:t xml:space="preserve">idth needs and to make good use </w:t>
      </w:r>
      <w:r w:rsidR="0004633B">
        <w:rPr>
          <w:sz w:val="20"/>
          <w:szCs w:val="20"/>
        </w:rPr>
        <w:t>of cache. In fig.</w:t>
      </w:r>
      <w:r w:rsidR="00382A2A">
        <w:rPr>
          <w:sz w:val="20"/>
          <w:szCs w:val="20"/>
        </w:rPr>
        <w:t xml:space="preserve"> </w:t>
      </w:r>
      <w:r w:rsidR="008D276B">
        <w:rPr>
          <w:sz w:val="20"/>
          <w:szCs w:val="20"/>
        </w:rPr>
        <w:t>4</w:t>
      </w:r>
      <w:r w:rsidR="00382A2A">
        <w:rPr>
          <w:sz w:val="20"/>
          <w:szCs w:val="20"/>
        </w:rPr>
        <w:t>, we plot the execution time as a function of block size. At small block sizes, cache is not used well and t</w:t>
      </w:r>
      <w:r w:rsidR="0073280B">
        <w:rPr>
          <w:sz w:val="20"/>
          <w:szCs w:val="20"/>
        </w:rPr>
        <w:t xml:space="preserve">he memory bandwidth demands are </w:t>
      </w:r>
      <w:r w:rsidR="00382A2A">
        <w:rPr>
          <w:sz w:val="20"/>
          <w:szCs w:val="20"/>
        </w:rPr>
        <w:t>highest. At large</w:t>
      </w:r>
      <w:r w:rsidR="007F3DA4">
        <w:rPr>
          <w:sz w:val="20"/>
          <w:szCs w:val="20"/>
        </w:rPr>
        <w:t xml:space="preserve"> block sizes, the performance declines as the primitive block matrix computation will not fit into cache. This effect is seen first for the fully parallel case as cache is shared.</w:t>
      </w:r>
      <w:r w:rsidR="008D276B">
        <w:rPr>
          <w:sz w:val="20"/>
          <w:szCs w:val="20"/>
        </w:rPr>
        <w:t xml:space="preserve"> </w:t>
      </w:r>
      <w:r w:rsidR="00F6521B">
        <w:rPr>
          <w:sz w:val="20"/>
          <w:szCs w:val="20"/>
        </w:rPr>
        <w:t xml:space="preserve">Excellent 1 and 8 core performance is seen for block sizes between 32 and 256; we used block </w:t>
      </w:r>
      <w:r w:rsidR="0004633B">
        <w:rPr>
          <w:sz w:val="20"/>
          <w:szCs w:val="20"/>
        </w:rPr>
        <w:t>size 32 in GTM results of fig.</w:t>
      </w:r>
      <w:r w:rsidR="00F6521B">
        <w:rPr>
          <w:sz w:val="20"/>
          <w:szCs w:val="20"/>
        </w:rPr>
        <w:t xml:space="preserve"> 3. </w:t>
      </w:r>
      <w:r w:rsidR="008D276B">
        <w:rPr>
          <w:sz w:val="20"/>
          <w:szCs w:val="20"/>
        </w:rPr>
        <w:t xml:space="preserve">Note that </w:t>
      </w:r>
      <w:r w:rsidR="00F6521B">
        <w:rPr>
          <w:sz w:val="20"/>
          <w:szCs w:val="20"/>
        </w:rPr>
        <w:t xml:space="preserve">parallel </w:t>
      </w:r>
      <w:r w:rsidR="008D276B">
        <w:rPr>
          <w:sz w:val="20"/>
          <w:szCs w:val="20"/>
        </w:rPr>
        <w:t>matrix m</w:t>
      </w:r>
      <w:r w:rsidR="00F6521B">
        <w:rPr>
          <w:sz w:val="20"/>
          <w:szCs w:val="20"/>
        </w:rPr>
        <w:t xml:space="preserve">ultiplication has essentially zero synchronization overhead as each block of </w:t>
      </w:r>
      <w:r w:rsidR="007E6590">
        <w:rPr>
          <w:sz w:val="20"/>
          <w:szCs w:val="20"/>
        </w:rPr>
        <w:t xml:space="preserve">the </w:t>
      </w:r>
      <w:r w:rsidR="00F6521B">
        <w:rPr>
          <w:sz w:val="20"/>
          <w:szCs w:val="20"/>
        </w:rPr>
        <w:t>result matrix can be calculated independently. Thus we assign blocks to cores in a block scattered fashion and achieve load balance with no synchronization needed except at the end of the full computation.</w:t>
      </w:r>
      <w:r w:rsidR="000E2FC2">
        <w:rPr>
          <w:sz w:val="20"/>
          <w:szCs w:val="20"/>
        </w:rPr>
        <w:t xml:space="preserve"> We stress that these results use straightforward C# code and have not been optimized for floating point performance</w:t>
      </w:r>
      <w:r w:rsidR="00366034">
        <w:rPr>
          <w:sz w:val="20"/>
          <w:szCs w:val="20"/>
        </w:rPr>
        <w:t xml:space="preserve"> with specialized kernels.</w:t>
      </w:r>
      <w:r w:rsidR="00224766">
        <w:rPr>
          <w:sz w:val="20"/>
          <w:szCs w:val="20"/>
        </w:rPr>
        <w:t xml:space="preserve"> </w:t>
      </w:r>
    </w:p>
    <w:p w:rsidR="00D50456" w:rsidRDefault="00E03BDC" w:rsidP="007849E3">
      <w:pPr>
        <w:spacing w:line="480" w:lineRule="auto"/>
        <w:ind w:firstLine="720"/>
        <w:rPr>
          <w:sz w:val="20"/>
          <w:szCs w:val="20"/>
        </w:rPr>
      </w:pPr>
      <w:r>
        <w:rPr>
          <w:sz w:val="20"/>
          <w:szCs w:val="20"/>
        </w:rPr>
        <w:t xml:space="preserve">We used some simple principles to ensure reasonable use of cache. Variables being updated frequently (such as those in equations 5 and 6 updated for each data point </w:t>
      </w:r>
      <w:r w:rsidRPr="00E03BDC">
        <w:rPr>
          <w:i/>
          <w:iCs/>
          <w:sz w:val="20"/>
          <w:szCs w:val="20"/>
        </w:rPr>
        <w:t>x</w:t>
      </w:r>
      <w:r>
        <w:rPr>
          <w:sz w:val="20"/>
          <w:szCs w:val="20"/>
        </w:rPr>
        <w:t>) are stored locally to each thread i.e. to each core. This</w:t>
      </w:r>
      <w:r w:rsidR="00AD1BC6">
        <w:rPr>
          <w:sz w:val="20"/>
          <w:szCs w:val="20"/>
        </w:rPr>
        <w:t xml:space="preserve"> for example</w:t>
      </w:r>
      <w:r>
        <w:rPr>
          <w:sz w:val="20"/>
          <w:szCs w:val="20"/>
        </w:rPr>
        <w:t xml:space="preserve"> includes the blocks of matrix </w:t>
      </w:r>
      <w:r w:rsidRPr="00E03BDC">
        <w:rPr>
          <w:sz w:val="20"/>
          <w:szCs w:val="20"/>
          <w:u w:val="double"/>
        </w:rPr>
        <w:t>C</w:t>
      </w:r>
      <w:r>
        <w:rPr>
          <w:sz w:val="20"/>
          <w:szCs w:val="20"/>
        </w:rPr>
        <w:t xml:space="preserve"> in multiplication </w:t>
      </w:r>
      <w:r w:rsidRPr="00E03BDC">
        <w:rPr>
          <w:sz w:val="20"/>
          <w:szCs w:val="20"/>
          <w:u w:val="double"/>
        </w:rPr>
        <w:t xml:space="preserve">C </w:t>
      </w:r>
      <w:r>
        <w:rPr>
          <w:sz w:val="20"/>
          <w:szCs w:val="20"/>
        </w:rPr>
        <w:t xml:space="preserve">= </w:t>
      </w:r>
      <w:r w:rsidRPr="00E03BDC">
        <w:rPr>
          <w:sz w:val="20"/>
          <w:szCs w:val="20"/>
          <w:u w:val="double"/>
        </w:rPr>
        <w:t>A</w:t>
      </w:r>
      <w:r>
        <w:rPr>
          <w:sz w:val="20"/>
          <w:szCs w:val="20"/>
        </w:rPr>
        <w:t xml:space="preserve"> </w:t>
      </w:r>
      <w:r w:rsidRPr="00E03BDC">
        <w:rPr>
          <w:sz w:val="20"/>
          <w:szCs w:val="20"/>
          <w:u w:val="double"/>
        </w:rPr>
        <w:t>B</w:t>
      </w:r>
      <w:r>
        <w:rPr>
          <w:sz w:val="20"/>
          <w:szCs w:val="20"/>
        </w:rPr>
        <w:t>. Variables that are only rea</w:t>
      </w:r>
      <w:r w:rsidR="00160CA8">
        <w:rPr>
          <w:sz w:val="20"/>
          <w:szCs w:val="20"/>
        </w:rPr>
        <w:t>d such as</w:t>
      </w:r>
      <w:r>
        <w:rPr>
          <w:sz w:val="20"/>
          <w:szCs w:val="20"/>
        </w:rPr>
        <w:t xml:space="preserve"> the matrices </w:t>
      </w:r>
      <w:r w:rsidRPr="00E03BDC">
        <w:rPr>
          <w:sz w:val="20"/>
          <w:szCs w:val="20"/>
          <w:u w:val="double"/>
        </w:rPr>
        <w:t>A</w:t>
      </w:r>
      <w:r>
        <w:rPr>
          <w:sz w:val="20"/>
          <w:szCs w:val="20"/>
        </w:rPr>
        <w:t xml:space="preserve"> and </w:t>
      </w:r>
      <w:r w:rsidRPr="00E03BDC">
        <w:rPr>
          <w:sz w:val="20"/>
          <w:szCs w:val="20"/>
          <w:u w:val="double"/>
        </w:rPr>
        <w:t>B</w:t>
      </w:r>
      <w:r w:rsidR="00160CA8">
        <w:rPr>
          <w:sz w:val="20"/>
          <w:szCs w:val="20"/>
        </w:rPr>
        <w:t>,</w:t>
      </w:r>
      <w:r>
        <w:rPr>
          <w:sz w:val="20"/>
          <w:szCs w:val="20"/>
        </w:rPr>
        <w:t xml:space="preserve"> are not copied locally </w:t>
      </w:r>
      <w:r w:rsidR="00AD1BC6">
        <w:rPr>
          <w:sz w:val="20"/>
          <w:szCs w:val="20"/>
        </w:rPr>
        <w:t>but</w:t>
      </w:r>
      <w:r>
        <w:rPr>
          <w:sz w:val="20"/>
          <w:szCs w:val="20"/>
        </w:rPr>
        <w:t xml:space="preserve"> accessed directly</w:t>
      </w:r>
      <w:r w:rsidR="00AD1BC6">
        <w:rPr>
          <w:sz w:val="20"/>
          <w:szCs w:val="20"/>
        </w:rPr>
        <w:t xml:space="preserve"> from shared memory.</w:t>
      </w:r>
      <w:r w:rsidR="001768BB">
        <w:rPr>
          <w:sz w:val="20"/>
          <w:szCs w:val="20"/>
        </w:rPr>
        <w:t xml:space="preserve"> Variables are padded if needed to avoid the cache interference effects of table 2.</w:t>
      </w:r>
      <w:r w:rsidR="00CF64F4">
        <w:rPr>
          <w:sz w:val="20"/>
          <w:szCs w:val="20"/>
        </w:rPr>
        <w:t xml:space="preserve"> As explained in introduction, we choose C# for our algorithms so we can get results relevant for commodity </w:t>
      </w:r>
      <w:r w:rsidR="00130EA9">
        <w:rPr>
          <w:sz w:val="20"/>
          <w:szCs w:val="20"/>
        </w:rPr>
        <w:t>deployments but of course C will show similar effects to those presented here.</w:t>
      </w:r>
    </w:p>
    <w:p w:rsidR="00733BBA" w:rsidRDefault="00733BBA" w:rsidP="007849E3">
      <w:pPr>
        <w:spacing w:line="480" w:lineRule="auto"/>
        <w:ind w:firstLine="720"/>
        <w:rPr>
          <w:sz w:val="20"/>
          <w:szCs w:val="20"/>
        </w:rPr>
      </w:pPr>
    </w:p>
    <w:p w:rsidR="0076747B" w:rsidRPr="00675F13" w:rsidRDefault="00833219" w:rsidP="007849E3">
      <w:pPr>
        <w:spacing w:line="480" w:lineRule="auto"/>
        <w:rPr>
          <w:rFonts w:ascii="Helvetica" w:hAnsi="Helvetica"/>
          <w:sz w:val="18"/>
          <w:szCs w:val="18"/>
        </w:rPr>
      </w:pPr>
      <w:r w:rsidRPr="00833219">
        <w:rPr>
          <w:noProof/>
        </w:rPr>
        <w:lastRenderedPageBreak/>
        <w:pict>
          <v:group id="_x0000_s2047" style="position:absolute;margin-left:241.85pt;margin-top:27.8pt;width:221.75pt;height:283.4pt;z-index:251666944" coordorigin="1206,4276" coordsize="4435,5668">
            <v:group id="_x0000_s2048" style="position:absolute;left:1206;top:4276;width:4435;height:4676" coordorigin="914,1984" coordsize="5084,4615">
              <v:shape id="_x0000_s2049" type="#_x0000_t75" style="position:absolute;left:914;top:1984;width:5084;height:2210;mso-position-horizontal:center">
                <v:imagedata r:id="rId23" o:title=""/>
              </v:shape>
              <v:shape id="_x0000_s2050" type="#_x0000_t75" style="position:absolute;left:996;top:4164;width:4920;height:2435">
                <v:imagedata r:id="rId24" o:title=""/>
              </v:shape>
            </v:group>
            <v:shape id="_x0000_s2051" type="#_x0000_t202" style="position:absolute;left:1206;top:8871;width:4435;height:1073" stroked="f">
              <v:textbox style="mso-next-textbox:#_x0000_s2051">
                <w:txbxContent>
                  <w:p w:rsidR="00FF11E0" w:rsidRPr="005E1975" w:rsidRDefault="00FF11E0" w:rsidP="00FF11E0">
                    <w:pPr>
                      <w:jc w:val="both"/>
                      <w:rPr>
                        <w:rFonts w:ascii="Helvetica" w:hAnsi="Helvetica"/>
                        <w:sz w:val="18"/>
                        <w:szCs w:val="18"/>
                      </w:rPr>
                    </w:pPr>
                    <w:r w:rsidRPr="005E1975">
                      <w:rPr>
                        <w:rFonts w:ascii="Helvetica" w:hAnsi="Helvetica"/>
                        <w:sz w:val="18"/>
                        <w:szCs w:val="18"/>
                      </w:rPr>
                      <w:t>Fig</w:t>
                    </w:r>
                    <w:r>
                      <w:rPr>
                        <w:rFonts w:ascii="Helvetica" w:hAnsi="Helvetica" w:hint="eastAsia"/>
                        <w:sz w:val="18"/>
                        <w:szCs w:val="18"/>
                        <w:lang w:eastAsia="zh-CN"/>
                      </w:rPr>
                      <w:t>ure</w:t>
                    </w:r>
                    <w:r w:rsidRPr="005E1975">
                      <w:rPr>
                        <w:rFonts w:ascii="Helvetica" w:hAnsi="Helvetica"/>
                        <w:sz w:val="18"/>
                        <w:szCs w:val="18"/>
                      </w:rPr>
                      <w:t xml:space="preserve"> 6.   Scaled Run time on Intel8b using </w:t>
                    </w:r>
                    <w:smartTag w:uri="urn:schemas-microsoft-com:office:smarttags" w:element="place">
                      <w:r w:rsidRPr="005E1975">
                        <w:rPr>
                          <w:rFonts w:ascii="Helvetica" w:hAnsi="Helvetica"/>
                          <w:sz w:val="18"/>
                          <w:szCs w:val="18"/>
                        </w:rPr>
                        <w:t>Vista</w:t>
                      </w:r>
                    </w:smartTag>
                    <w:r w:rsidRPr="005E1975">
                      <w:rPr>
                        <w:rFonts w:ascii="Helvetica" w:hAnsi="Helvetica"/>
                        <w:sz w:val="18"/>
                        <w:szCs w:val="18"/>
                      </w:rPr>
                      <w:t xml:space="preserve"> and C with locks for synchronization on Clustering Kernel for three dataset sizes with 10,000 50,000 or 500,000 points per thread (core)</w:t>
                    </w:r>
                  </w:p>
                  <w:p w:rsidR="00FF11E0" w:rsidRPr="005E1975" w:rsidRDefault="00FF11E0" w:rsidP="00FF11E0">
                    <w:pPr>
                      <w:jc w:val="center"/>
                      <w:rPr>
                        <w:rFonts w:ascii="Helvetica" w:hAnsi="Helvetica"/>
                        <w:sz w:val="18"/>
                        <w:szCs w:val="18"/>
                      </w:rPr>
                    </w:pPr>
                  </w:p>
                </w:txbxContent>
              </v:textbox>
            </v:shape>
            <w10:wrap type="square" side="largest"/>
          </v:group>
        </w:pict>
      </w:r>
      <w:r w:rsidR="0076747B" w:rsidRPr="0076747B">
        <w:rPr>
          <w:b/>
          <w:bCs/>
        </w:rPr>
        <w:t>6. Memory Bandwidth Effects</w:t>
      </w:r>
    </w:p>
    <w:p w:rsidR="005773F2" w:rsidRDefault="005773F2" w:rsidP="007849E3">
      <w:pPr>
        <w:pStyle w:val="Text"/>
        <w:spacing w:line="480" w:lineRule="auto"/>
        <w:ind w:firstLine="0"/>
      </w:pPr>
    </w:p>
    <w:p w:rsidR="00D529E4" w:rsidRDefault="00833219" w:rsidP="007849E3">
      <w:pPr>
        <w:pStyle w:val="Text"/>
        <w:spacing w:line="480" w:lineRule="auto"/>
        <w:ind w:firstLine="0"/>
      </w:pPr>
      <w:r>
        <w:rPr>
          <w:noProof/>
        </w:rPr>
        <w:pict>
          <v:group id="_x0000_s2042" style="position:absolute;left:0;text-align:left;margin-left:.5pt;margin-top:99.8pt;width:221.75pt;height:306pt;z-index:251665920;mso-position-vertical-relative:page" coordorigin="1692,6840" coordsize="4435,6120">
            <v:group id="_x0000_s2043" style="position:absolute;left:1692;top:6840;width:4435;height:4491" coordorigin="861,1894" coordsize="4920,4491">
              <v:shape id="_x0000_s2044" type="#_x0000_t75" style="position:absolute;left:861;top:1894;width:4920;height:2261">
                <v:imagedata r:id="rId25" o:title=""/>
              </v:shape>
              <v:shape id="_x0000_s2045" type="#_x0000_t75" style="position:absolute;left:861;top:4144;width:4920;height:2241">
                <v:imagedata r:id="rId26" o:title=""/>
              </v:shape>
            </v:group>
            <v:shape id="_x0000_s2046" type="#_x0000_t202" style="position:absolute;left:1692;top:11340;width:4435;height:1620" stroked="f">
              <v:textbox style="mso-next-textbox:#_x0000_s2046">
                <w:txbxContent>
                  <w:p w:rsidR="001466CD" w:rsidRPr="00DE3459" w:rsidRDefault="001466CD" w:rsidP="00C6798F">
                    <w:pPr>
                      <w:pStyle w:val="FigureCaption"/>
                      <w:rPr>
                        <w:rFonts w:ascii="Helvetica" w:hAnsi="Helvetica"/>
                        <w:sz w:val="18"/>
                        <w:szCs w:val="18"/>
                      </w:rPr>
                    </w:pPr>
                    <w:r w:rsidRPr="00DE3459">
                      <w:rPr>
                        <w:rFonts w:ascii="Helvetica" w:hAnsi="Helvetica"/>
                        <w:sz w:val="18"/>
                        <w:szCs w:val="18"/>
                      </w:rPr>
                      <w:t>Figure 5.   Scaled Run time on Intel8b using Vista and C# with CCR for synchronization on Clustering Kernel for three dataset sizes with 10,000 50,000 or 500,000 points per thread(core). Each measurement involved averaging over at least 1000 computations separated by synchronization whose cost is not included in results</w:t>
                    </w:r>
                    <w:r>
                      <w:rPr>
                        <w:rFonts w:ascii="Helvetica" w:hAnsi="Helvetica"/>
                        <w:sz w:val="18"/>
                        <w:szCs w:val="18"/>
                      </w:rPr>
                      <w:t xml:space="preserve"> (see text)</w:t>
                    </w:r>
                  </w:p>
                </w:txbxContent>
              </v:textbox>
            </v:shape>
            <w10:wrap type="square" side="largest" anchory="page"/>
          </v:group>
        </w:pict>
      </w:r>
      <w:r w:rsidR="0076747B">
        <w:t>In fig</w:t>
      </w:r>
      <w:r w:rsidR="00B91329">
        <w:rPr>
          <w:rFonts w:eastAsia="SimSun" w:hint="eastAsia"/>
          <w:lang w:eastAsia="zh-CN"/>
        </w:rPr>
        <w:t>s</w:t>
      </w:r>
      <w:r w:rsidR="0004633B">
        <w:rPr>
          <w:rFonts w:eastAsia="SimSun"/>
          <w:lang w:eastAsia="zh-CN"/>
        </w:rPr>
        <w:t>.</w:t>
      </w:r>
      <w:r w:rsidR="0076747B">
        <w:t xml:space="preserve"> </w:t>
      </w:r>
      <w:r w:rsidR="005E68E4">
        <w:t>5</w:t>
      </w:r>
      <w:r w:rsidR="0076747B">
        <w:t xml:space="preserve">, </w:t>
      </w:r>
      <w:r w:rsidR="005E68E4">
        <w:t>6</w:t>
      </w:r>
      <w:r w:rsidR="0076747B">
        <w:t xml:space="preserve"> and </w:t>
      </w:r>
      <w:r w:rsidR="005E68E4">
        <w:t>7</w:t>
      </w:r>
      <w:r w:rsidR="0076747B">
        <w:t xml:space="preserve"> we isolate the kernel of the </w:t>
      </w:r>
      <w:r w:rsidR="00366034">
        <w:t xml:space="preserve">DA </w:t>
      </w:r>
      <w:r w:rsidR="0076747B">
        <w:t>clustering algorithm of sec</w:t>
      </w:r>
      <w:r w:rsidR="0004076E">
        <w:rPr>
          <w:rFonts w:eastAsia="SimSun" w:hint="eastAsia"/>
          <w:lang w:eastAsia="zh-CN"/>
        </w:rPr>
        <w:t>tion</w:t>
      </w:r>
      <w:r w:rsidR="0076747B">
        <w:t xml:space="preserve"> </w:t>
      </w:r>
      <w:r w:rsidR="00366034">
        <w:t>3</w:t>
      </w:r>
      <w:r w:rsidR="0076747B">
        <w:t xml:space="preserve"> and examine its performance as a function of grain size </w:t>
      </w:r>
      <w:r w:rsidR="0076747B" w:rsidRPr="00525272">
        <w:rPr>
          <w:i/>
          <w:iCs/>
        </w:rPr>
        <w:t>n</w:t>
      </w:r>
      <w:r w:rsidR="0076747B">
        <w:t xml:space="preserve">, number of clusters and number of cores. </w:t>
      </w:r>
      <w:r w:rsidR="00CF64F4">
        <w:t>We</w:t>
      </w:r>
      <w:r w:rsidR="0076747B">
        <w:t xml:space="preserve"> measure thread dependence at three fixed values of grain size </w:t>
      </w:r>
      <w:r w:rsidR="0076747B" w:rsidRPr="0012628B">
        <w:rPr>
          <w:i/>
          <w:iCs/>
        </w:rPr>
        <w:t>n</w:t>
      </w:r>
      <w:r w:rsidR="00CF64F4">
        <w:t xml:space="preserve"> (10,000, 50,000 and 500,000) where a</w:t>
      </w:r>
      <w:r w:rsidR="0076747B">
        <w:t>ll results are divided by the number of clusters, the grain size, and the number of cores and scaled so the 10,000 data point, one cluster, one core result becomes 1. These figures then immediately allow us to identify key features of the computation</w:t>
      </w:r>
      <w:r w:rsidR="00160CA8">
        <w:t xml:space="preserve"> as deviations from 1</w:t>
      </w:r>
      <w:r w:rsidR="0076747B">
        <w:t xml:space="preserve">. We display cases for 1 cluster </w:t>
      </w:r>
      <w:r w:rsidR="00E563DF">
        <w:t>(fig</w:t>
      </w:r>
      <w:r w:rsidR="0004633B">
        <w:rPr>
          <w:rFonts w:eastAsia="SimSun"/>
          <w:lang w:eastAsia="zh-CN"/>
        </w:rPr>
        <w:t>s.</w:t>
      </w:r>
      <w:r w:rsidR="00E563DF">
        <w:t xml:space="preserve"> 5(a) 6(a) 7(a)) </w:t>
      </w:r>
      <w:r w:rsidR="0076747B">
        <w:t xml:space="preserve">where memory bandwidth effects could be important and also for 80 clusters </w:t>
      </w:r>
      <w:r w:rsidR="00E563DF">
        <w:t>(fig</w:t>
      </w:r>
      <w:r w:rsidR="002B7B75">
        <w:rPr>
          <w:rFonts w:eastAsia="SimSun" w:hint="eastAsia"/>
          <w:lang w:eastAsia="zh-CN"/>
        </w:rPr>
        <w:t>s</w:t>
      </w:r>
      <w:r w:rsidR="0004633B">
        <w:rPr>
          <w:rFonts w:eastAsia="SimSun"/>
          <w:lang w:eastAsia="zh-CN"/>
        </w:rPr>
        <w:t>.</w:t>
      </w:r>
      <w:r w:rsidR="00E563DF">
        <w:t xml:space="preserve"> 5(b) 6(b) 7(b)) </w:t>
      </w:r>
      <w:r w:rsidR="0076747B">
        <w:t>where such effects are small as one performs 80 floating point operations on every variable fetched from memory. The three figures have typical results covering respectively Windows and C#</w:t>
      </w:r>
      <w:r w:rsidR="00160CA8">
        <w:t xml:space="preserve"> (fig</w:t>
      </w:r>
      <w:r w:rsidR="00DF078F">
        <w:rPr>
          <w:rFonts w:eastAsia="SimSun" w:hint="eastAsia"/>
          <w:lang w:eastAsia="zh-CN"/>
        </w:rPr>
        <w:t>.</w:t>
      </w:r>
      <w:r w:rsidR="00160CA8">
        <w:t xml:space="preserve"> 5)</w:t>
      </w:r>
      <w:r w:rsidR="0076747B">
        <w:t xml:space="preserve">, Windows and C </w:t>
      </w:r>
      <w:r w:rsidR="00160CA8">
        <w:t xml:space="preserve">(fig. 6) </w:t>
      </w:r>
      <w:r w:rsidR="0076747B">
        <w:t>and finally Linux and C</w:t>
      </w:r>
      <w:r w:rsidR="00160CA8">
        <w:t xml:space="preserve"> (fig. 7)</w:t>
      </w:r>
      <w:r w:rsidR="0076747B">
        <w:t xml:space="preserve">. Always we use threads not processes and C uses </w:t>
      </w:r>
      <w:r w:rsidR="00160CA8">
        <w:t>l</w:t>
      </w:r>
      <w:r w:rsidR="0076747B">
        <w:t xml:space="preserve">ocks and C# uses CCR synchronization. Data is stored so as to avoid any of cache line effects discussed in the previous section. </w:t>
      </w:r>
      <w:r w:rsidR="00CC3202">
        <w:t>Further we do not include synchronization costs in these plots as we have considered these separately. Here we want to isolate the impact of runtime fluctuations on performance.</w:t>
      </w:r>
    </w:p>
    <w:p w:rsidR="0076747B" w:rsidRDefault="005773F2" w:rsidP="007849E3">
      <w:pPr>
        <w:pStyle w:val="Text"/>
        <w:spacing w:line="480" w:lineRule="auto"/>
        <w:ind w:firstLine="720"/>
      </w:pPr>
      <w:r>
        <w:rPr>
          <w:noProof/>
        </w:rPr>
        <w:lastRenderedPageBreak/>
        <w:drawing>
          <wp:anchor distT="0" distB="0" distL="114300" distR="114300" simplePos="0" relativeHeight="251676160" behindDoc="0" locked="0" layoutInCell="1" allowOverlap="1">
            <wp:simplePos x="0" y="0"/>
            <wp:positionH relativeFrom="column">
              <wp:posOffset>0</wp:posOffset>
            </wp:positionH>
            <wp:positionV relativeFrom="paragraph">
              <wp:posOffset>3519170</wp:posOffset>
            </wp:positionV>
            <wp:extent cx="3669030" cy="4307205"/>
            <wp:effectExtent l="0" t="0" r="0" b="0"/>
            <wp:wrapSquare wrapText="bothSides"/>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27"/>
                    <a:srcRect/>
                    <a:stretch>
                      <a:fillRect/>
                    </a:stretch>
                  </pic:blipFill>
                  <pic:spPr bwMode="auto">
                    <a:xfrm>
                      <a:off x="0" y="0"/>
                      <a:ext cx="3669030" cy="4307205"/>
                    </a:xfrm>
                    <a:prstGeom prst="rect">
                      <a:avLst/>
                    </a:prstGeom>
                    <a:noFill/>
                    <a:ln w="9525">
                      <a:noFill/>
                      <a:miter lim="800000"/>
                      <a:headEnd/>
                      <a:tailEnd/>
                    </a:ln>
                  </pic:spPr>
                </pic:pic>
              </a:graphicData>
            </a:graphic>
          </wp:anchor>
        </w:drawing>
      </w:r>
      <w:r w:rsidR="00833219">
        <w:rPr>
          <w:noProof/>
        </w:rPr>
        <w:pict>
          <v:group id="_x0000_s2029" style="position:absolute;left:0;text-align:left;margin-left:7.7pt;margin-top:5.4pt;width:221.75pt;height:270.3pt;z-index:251660800;mso-position-horizontal-relative:text;mso-position-vertical-relative:text" coordorigin="1363,6656" coordsize="4435,5406">
            <v:shape id="_x0000_s2004" type="#_x0000_t202" style="position:absolute;left:1363;top:10687;width:4435;height:1375" o:regroupid="15" stroked="f">
              <v:textbox style="mso-next-textbox:#_x0000_s2004">
                <w:txbxContent>
                  <w:p w:rsidR="005E1975" w:rsidRPr="00D50456" w:rsidRDefault="005E1975" w:rsidP="005E1975">
                    <w:pPr>
                      <w:rPr>
                        <w:rFonts w:ascii="Helvetica" w:hAnsi="Helvetica"/>
                        <w:sz w:val="18"/>
                        <w:szCs w:val="18"/>
                      </w:rPr>
                    </w:pPr>
                    <w:r w:rsidRPr="00D50456">
                      <w:rPr>
                        <w:rFonts w:ascii="Helvetica" w:hAnsi="Helvetica"/>
                        <w:sz w:val="18"/>
                        <w:szCs w:val="18"/>
                      </w:rPr>
                      <w:t>Fig</w:t>
                    </w:r>
                    <w:r>
                      <w:rPr>
                        <w:rFonts w:ascii="Helvetica" w:hAnsi="Helvetica"/>
                        <w:sz w:val="18"/>
                        <w:szCs w:val="18"/>
                      </w:rPr>
                      <w:t>ure</w:t>
                    </w:r>
                    <w:r w:rsidRPr="00D50456">
                      <w:rPr>
                        <w:rFonts w:ascii="Helvetica" w:hAnsi="Helvetica"/>
                        <w:sz w:val="18"/>
                        <w:szCs w:val="18"/>
                      </w:rPr>
                      <w:t xml:space="preserve"> 7.   Scaled Run time on Intel8b using Fedora Linux and C with locks for synchronization on Clustering Kernel for three dataset sizes with 10,000 50,000 or 500,000 points per thread (core). </w:t>
                    </w:r>
                    <w:r w:rsidR="00B96E44">
                      <w:rPr>
                        <w:rFonts w:ascii="Helvetica" w:hAnsi="Helvetica"/>
                        <w:sz w:val="18"/>
                        <w:szCs w:val="18"/>
                      </w:rPr>
                      <w:t>Results (not shown) for Redhat are similar to Fedora and are available from [7].</w:t>
                    </w:r>
                  </w:p>
                  <w:p w:rsidR="005E1975" w:rsidRDefault="005E1975" w:rsidP="005E1975"/>
                </w:txbxContent>
              </v:textbox>
            </v:shape>
            <v:shape id="_x0000_s2005" type="#_x0000_t75" style="position:absolute;left:1363;top:6656;width:4435;height:2005" o:regroupid="15">
              <v:imagedata r:id="rId28" o:title=""/>
            </v:shape>
            <v:shape id="_x0000_s2006" type="#_x0000_t75" style="position:absolute;left:1363;top:8657;width:4435;height:2019" o:regroupid="15">
              <v:imagedata r:id="rId29" o:title=""/>
            </v:shape>
            <w10:wrap type="square" side="largest"/>
          </v:group>
        </w:pict>
      </w:r>
      <w:r w:rsidR="0076747B">
        <w:t>The results fo</w:t>
      </w:r>
      <w:r w:rsidR="00B14E8E">
        <w:t>r</w:t>
      </w:r>
      <w:r w:rsidR="0076747B">
        <w:t xml:space="preserve"> one cluster clearly show the effect of memory bandwidth with scaled run time increasing</w:t>
      </w:r>
      <w:r w:rsidR="00160CA8">
        <w:t xml:space="preserve"> significantly as </w:t>
      </w:r>
      <w:r w:rsidR="0076747B">
        <w:t>the number of cores used</w:t>
      </w:r>
      <w:r w:rsidR="00160CA8">
        <w:t xml:space="preserve"> is increased</w:t>
      </w:r>
      <w:r w:rsidR="0076747B">
        <w:t>. In this benchmark the memory demands scale directly with number of cores. Indeed a major concern with multicore system is the need for a memory bandwidth that increases linearly with the number of cores. In fig</w:t>
      </w:r>
      <w:r w:rsidR="0004633B">
        <w:rPr>
          <w:rFonts w:eastAsia="SimSun"/>
          <w:lang w:eastAsia="zh-CN"/>
        </w:rPr>
        <w:t>.</w:t>
      </w:r>
      <w:r w:rsidR="0076747B">
        <w:t xml:space="preserve"> </w:t>
      </w:r>
      <w:r w:rsidR="005E68E4">
        <w:t>6</w:t>
      </w:r>
      <w:r w:rsidR="0076747B">
        <w:t xml:space="preserve"> we see a 50% increase in the run time </w:t>
      </w:r>
      <w:r w:rsidR="00160CA8">
        <w:t>with 8 cores with</w:t>
      </w:r>
      <w:r w:rsidR="0076747B">
        <w:t xml:space="preserve"> a grain size of 10,000. This is for C# and Windows and the overhead is reduced to 22% for C on Windows and 13% for C on Linux. Further we note that naively the 10,000 data point case should get excellent performance as the dataset can easily fit in cache and minimize memory bandwidth needs. </w:t>
      </w:r>
      <w:r w:rsidR="00160CA8">
        <w:t>We do not observe this which</w:t>
      </w:r>
      <w:r w:rsidR="005E68E4">
        <w:t xml:space="preserve"> </w:t>
      </w:r>
      <w:r w:rsidR="0076747B">
        <w:t>illustrate</w:t>
      </w:r>
      <w:r w:rsidR="00160CA8">
        <w:t>s</w:t>
      </w:r>
      <w:r w:rsidR="0076747B">
        <w:t xml:space="preserve"> that the current multicore hardware and software cache architecture is </w:t>
      </w:r>
      <w:r w:rsidR="00DC38B0">
        <w:t>not optimized</w:t>
      </w:r>
      <w:r w:rsidR="00E563DF">
        <w:t xml:space="preserve"> for the </w:t>
      </w:r>
      <w:r w:rsidR="0076747B">
        <w:t>style of application</w:t>
      </w:r>
      <w:r w:rsidR="00E563DF">
        <w:t xml:space="preserve"> discussed in this paper</w:t>
      </w:r>
      <w:r w:rsidR="0076747B">
        <w:t xml:space="preserve">. </w:t>
      </w:r>
      <w:r w:rsidR="003F6B0D">
        <w:t>We need to explore the cache behavior of more applications to quantify the architecture-algorithm relationship.</w:t>
      </w:r>
    </w:p>
    <w:p w:rsidR="00925CBA" w:rsidRPr="00925CBA" w:rsidRDefault="0076747B" w:rsidP="00FE2259">
      <w:pPr>
        <w:pStyle w:val="Text"/>
        <w:spacing w:line="480" w:lineRule="auto"/>
        <w:ind w:firstLine="720"/>
      </w:pPr>
      <w:r>
        <w:t xml:space="preserve">We get modest overheads for 80 clusters in all cases which is in fact why the </w:t>
      </w:r>
      <w:r w:rsidR="00F86D70">
        <w:t>applications of sec</w:t>
      </w:r>
      <w:r w:rsidR="00B96D42">
        <w:rPr>
          <w:rFonts w:eastAsia="SimSun" w:hint="eastAsia"/>
          <w:lang w:eastAsia="zh-CN"/>
        </w:rPr>
        <w:t>tion</w:t>
      </w:r>
      <w:r>
        <w:t xml:space="preserve"> </w:t>
      </w:r>
      <w:r w:rsidR="00F86D70">
        <w:t>3</w:t>
      </w:r>
      <w:r>
        <w:t xml:space="preserve"> run well. There are no serious memory bandwidth issues in cases with several clusters and i</w:t>
      </w:r>
      <w:r w:rsidR="00F86D70">
        <w:t>t</w:t>
      </w:r>
      <w:r>
        <w:t xml:space="preserve"> this case that dominates the computation. This is usual parallel computing wisdom; real size problems run with good </w:t>
      </w:r>
      <w:r>
        <w:lastRenderedPageBreak/>
        <w:t xml:space="preserve">efficiency as long as there is </w:t>
      </w:r>
      <w:r w:rsidR="00C713CA">
        <w:t>plenty of computation. [6, 24-26</w:t>
      </w:r>
      <w:r>
        <w:t xml:space="preserve">] The </w:t>
      </w:r>
      <w:r w:rsidR="00492A80">
        <w:t>data mining</w:t>
      </w:r>
      <w:r>
        <w:t xml:space="preserve"> cases we are studying (Clustering, EM based Mixt</w:t>
      </w:r>
      <w:r w:rsidR="00F83959">
        <w:t>ure models, Hidden Markov Model</w:t>
      </w:r>
      <w:r>
        <w:t>s</w:t>
      </w:r>
      <w:r w:rsidR="00F83959">
        <w:t>, Support Vector Machines</w:t>
      </w:r>
      <w:r>
        <w:t xml:space="preserve">) satisfy this and will run well on machines </w:t>
      </w:r>
      <w:r w:rsidR="00712BF5">
        <w:t>that naturally extend current Intel and AMD mainline multicore systems with 100’s of cores and memory bandwidth needs that are modest for large problems (such as many clusters to be determined)</w:t>
      </w:r>
    </w:p>
    <w:p w:rsidR="00404259" w:rsidRDefault="00B53B2E" w:rsidP="007849E3">
      <w:pPr>
        <w:spacing w:line="480" w:lineRule="auto"/>
        <w:rPr>
          <w:b/>
        </w:rPr>
      </w:pPr>
      <w:r>
        <w:rPr>
          <w:b/>
        </w:rPr>
        <w:t>7. Comparison of MPI and CCR on Clusters</w:t>
      </w:r>
    </w:p>
    <w:p w:rsidR="00404259" w:rsidRPr="00404259" w:rsidRDefault="00833219" w:rsidP="007849E3">
      <w:pPr>
        <w:spacing w:line="480" w:lineRule="auto"/>
        <w:rPr>
          <w:b/>
        </w:rPr>
      </w:pPr>
      <w:r w:rsidRPr="00833219">
        <w:rPr>
          <w:bCs/>
          <w:noProof/>
          <w:sz w:val="20"/>
          <w:szCs w:val="20"/>
        </w:rPr>
        <w:pict>
          <v:shape id="_x0000_s2062" type="#_x0000_t202" style="position:absolute;margin-left:-15.6pt;margin-top:415.7pt;width:294.7pt;height:88.55pt;z-index:251679232;mso-width-relative:margin;mso-height-relative:margin" o:allowoverlap="f" stroked="f">
            <v:textbox style="mso-next-textbox:#_x0000_s2062">
              <w:txbxContent>
                <w:p w:rsidR="00313647" w:rsidRPr="00F65A48" w:rsidRDefault="00313647" w:rsidP="00313647">
                  <w:pPr>
                    <w:rPr>
                      <w:sz w:val="20"/>
                      <w:szCs w:val="20"/>
                    </w:rPr>
                  </w:pPr>
                  <w:r w:rsidRPr="00F65A48">
                    <w:rPr>
                      <w:sz w:val="20"/>
                      <w:szCs w:val="20"/>
                    </w:rPr>
                    <w:t xml:space="preserve">Figure </w:t>
                  </w:r>
                  <w:r>
                    <w:rPr>
                      <w:sz w:val="20"/>
                      <w:szCs w:val="20"/>
                    </w:rPr>
                    <w:t>10</w:t>
                  </w:r>
                  <w:r w:rsidRPr="00F65A48">
                    <w:rPr>
                      <w:sz w:val="20"/>
                      <w:szCs w:val="20"/>
                    </w:rPr>
                    <w:t xml:space="preserve">: Comparison of MPI and CCR and their mixture on </w:t>
                  </w:r>
                  <w:r>
                    <w:rPr>
                      <w:sz w:val="20"/>
                      <w:szCs w:val="20"/>
                    </w:rPr>
                    <w:t xml:space="preserve">AMD8 </w:t>
                  </w:r>
                  <w:r w:rsidRPr="00F65A48">
                    <w:rPr>
                      <w:sz w:val="20"/>
                      <w:szCs w:val="20"/>
                    </w:rPr>
                    <w:t xml:space="preserve">in “scaled speedup” with </w:t>
                  </w:r>
                  <w:r>
                    <w:rPr>
                      <w:sz w:val="20"/>
                      <w:szCs w:val="20"/>
                    </w:rPr>
                    <w:t>16</w:t>
                  </w:r>
                  <w:r w:rsidRPr="00F65A48">
                    <w:rPr>
                      <w:sz w:val="20"/>
                      <w:szCs w:val="20"/>
                    </w:rPr>
                    <w:t xml:space="preserve">0,000 data points </w:t>
                  </w:r>
                  <w:r w:rsidR="00100037">
                    <w:rPr>
                      <w:sz w:val="20"/>
                      <w:szCs w:val="20"/>
                    </w:rPr>
                    <w:t>for each of 10</w:t>
                  </w:r>
                  <w:r w:rsidRPr="00F65A48">
                    <w:rPr>
                      <w:sz w:val="20"/>
                      <w:szCs w:val="20"/>
                    </w:rPr>
                    <w:t xml:space="preserve"> </w:t>
                  </w:r>
                  <w:r>
                    <w:rPr>
                      <w:sz w:val="20"/>
                      <w:szCs w:val="20"/>
                    </w:rPr>
                    <w:t>cluster</w:t>
                  </w:r>
                  <w:r w:rsidR="00100037">
                    <w:rPr>
                      <w:sz w:val="20"/>
                      <w:szCs w:val="20"/>
                    </w:rPr>
                    <w:t>s</w:t>
                  </w:r>
                  <w:r>
                    <w:rPr>
                      <w:sz w:val="20"/>
                      <w:szCs w:val="20"/>
                    </w:rPr>
                    <w:t xml:space="preserve"> per </w:t>
                  </w:r>
                  <w:r w:rsidRPr="00F65A48">
                    <w:rPr>
                      <w:sz w:val="20"/>
                      <w:szCs w:val="20"/>
                    </w:rPr>
                    <w:t xml:space="preserve">computation unit (thread if CCR used, process if MPI only). We plot </w:t>
                  </w:r>
                  <w:r>
                    <w:rPr>
                      <w:sz w:val="20"/>
                      <w:szCs w:val="20"/>
                    </w:rPr>
                    <w:t xml:space="preserve">the parallel </w:t>
                  </w:r>
                  <w:r w:rsidRPr="00F65A48">
                    <w:rPr>
                      <w:sz w:val="20"/>
                      <w:szCs w:val="20"/>
                    </w:rPr>
                    <w:t>overhead from equation (7)</w:t>
                  </w:r>
                  <w:r>
                    <w:rPr>
                      <w:sz w:val="20"/>
                      <w:szCs w:val="20"/>
                    </w:rPr>
                    <w:t>. We show results grouped by parallelism from 1 to 32-way with increasing use of CCR as one moves from left to right. The number of nodes, MPI processes per node and CCR threads per process is shown as abscissa.</w:t>
                  </w:r>
                </w:p>
                <w:p w:rsidR="00313647" w:rsidRDefault="00313647" w:rsidP="00313647"/>
              </w:txbxContent>
            </v:textbox>
            <w10:wrap type="square" side="largest"/>
          </v:shape>
        </w:pict>
      </w:r>
      <w:r w:rsidR="0007193B">
        <w:rPr>
          <w:bCs/>
          <w:noProof/>
          <w:sz w:val="20"/>
          <w:szCs w:val="20"/>
        </w:rPr>
        <w:drawing>
          <wp:anchor distT="0" distB="0" distL="114300" distR="114300" simplePos="0" relativeHeight="251680256" behindDoc="0" locked="0" layoutInCell="1" allowOverlap="1">
            <wp:simplePos x="0" y="0"/>
            <wp:positionH relativeFrom="column">
              <wp:posOffset>-64135</wp:posOffset>
            </wp:positionH>
            <wp:positionV relativeFrom="paragraph">
              <wp:posOffset>2921635</wp:posOffset>
            </wp:positionV>
            <wp:extent cx="3593465" cy="2358390"/>
            <wp:effectExtent l="19050" t="0" r="6985" b="0"/>
            <wp:wrapSquare wrapText="largest"/>
            <wp:docPr id="2"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30"/>
                    <a:srcRect/>
                    <a:stretch>
                      <a:fillRect/>
                    </a:stretch>
                  </pic:blipFill>
                  <pic:spPr bwMode="auto">
                    <a:xfrm>
                      <a:off x="0" y="0"/>
                      <a:ext cx="3593465" cy="2358390"/>
                    </a:xfrm>
                    <a:prstGeom prst="rect">
                      <a:avLst/>
                    </a:prstGeom>
                    <a:noFill/>
                  </pic:spPr>
                </pic:pic>
              </a:graphicData>
            </a:graphic>
          </wp:anchor>
        </w:drawing>
      </w:r>
      <w:r w:rsidRPr="00833219">
        <w:rPr>
          <w:bCs/>
          <w:noProof/>
          <w:sz w:val="20"/>
          <w:szCs w:val="20"/>
        </w:rPr>
        <w:pict>
          <v:group id="_x0000_s2059" style="position:absolute;margin-left:-8.65pt;margin-top:.25pt;width:288.45pt;height:233pt;z-index:251678208;mso-position-horizontal-relative:text;mso-position-vertical-relative:text" coordorigin="1556,6298" coordsize="5769,4660">
            <v:shape id="_x0000_s2060" type="#_x0000_t202" style="position:absolute;left:1681;top:9745;width:5481;height:1213;mso-width-relative:margin;mso-height-relative:margin" o:allowoverlap="f" stroked="f">
              <v:textbox>
                <w:txbxContent>
                  <w:p w:rsidR="00826C8B" w:rsidRPr="00F65A48" w:rsidRDefault="00826C8B" w:rsidP="00826C8B">
                    <w:pPr>
                      <w:rPr>
                        <w:sz w:val="20"/>
                        <w:szCs w:val="20"/>
                      </w:rPr>
                    </w:pPr>
                    <w:r w:rsidRPr="00F65A48">
                      <w:rPr>
                        <w:sz w:val="20"/>
                        <w:szCs w:val="20"/>
                      </w:rPr>
                      <w:t xml:space="preserve">Figure </w:t>
                    </w:r>
                    <w:r>
                      <w:rPr>
                        <w:sz w:val="20"/>
                        <w:szCs w:val="20"/>
                      </w:rPr>
                      <w:t>9</w:t>
                    </w:r>
                    <w:r w:rsidRPr="00F65A48">
                      <w:rPr>
                        <w:sz w:val="20"/>
                        <w:szCs w:val="20"/>
                      </w:rPr>
                      <w:t xml:space="preserve">: Comparison of MPI and CCR and their mixture on </w:t>
                    </w:r>
                    <w:r>
                      <w:rPr>
                        <w:sz w:val="20"/>
                        <w:szCs w:val="20"/>
                      </w:rPr>
                      <w:t>Intel2a</w:t>
                    </w:r>
                    <w:r w:rsidRPr="00F65A48">
                      <w:rPr>
                        <w:sz w:val="20"/>
                        <w:szCs w:val="20"/>
                      </w:rPr>
                      <w:t xml:space="preserve"> in “scaled speedup” with </w:t>
                    </w:r>
                    <w:r>
                      <w:rPr>
                        <w:sz w:val="20"/>
                        <w:szCs w:val="20"/>
                      </w:rPr>
                      <w:t>1</w:t>
                    </w:r>
                    <w:r w:rsidR="00100037">
                      <w:rPr>
                        <w:sz w:val="20"/>
                        <w:szCs w:val="20"/>
                      </w:rPr>
                      <w:t>,</w:t>
                    </w:r>
                    <w:r>
                      <w:rPr>
                        <w:sz w:val="20"/>
                        <w:szCs w:val="20"/>
                      </w:rPr>
                      <w:t>6</w:t>
                    </w:r>
                    <w:r w:rsidRPr="00F65A48">
                      <w:rPr>
                        <w:sz w:val="20"/>
                        <w:szCs w:val="20"/>
                      </w:rPr>
                      <w:t>0</w:t>
                    </w:r>
                    <w:r w:rsidR="00100037">
                      <w:rPr>
                        <w:sz w:val="20"/>
                        <w:szCs w:val="20"/>
                      </w:rPr>
                      <w:t>0</w:t>
                    </w:r>
                    <w:r w:rsidRPr="00F65A48">
                      <w:rPr>
                        <w:sz w:val="20"/>
                        <w:szCs w:val="20"/>
                      </w:rPr>
                      <w:t xml:space="preserve">,000 data points per computation unit (thread if CCR used, process if MPI only). We plot </w:t>
                    </w:r>
                    <w:r>
                      <w:rPr>
                        <w:sz w:val="20"/>
                        <w:szCs w:val="20"/>
                      </w:rPr>
                      <w:t xml:space="preserve">the parallel </w:t>
                    </w:r>
                    <w:r w:rsidRPr="00F65A48">
                      <w:rPr>
                        <w:sz w:val="20"/>
                        <w:szCs w:val="20"/>
                      </w:rPr>
                      <w:t>overhead from equation (7)</w:t>
                    </w:r>
                  </w:p>
                  <w:p w:rsidR="00826C8B" w:rsidRDefault="00826C8B" w:rsidP="00826C8B"/>
                </w:txbxContent>
              </v:textbox>
            </v:shape>
            <v:shape id="_x0000_s2061" type="#_x0000_t75" style="position:absolute;left:1556;top:6298;width:5769;height:3409" o:allowoverlap="f">
              <v:imagedata r:id="rId31" o:title="" croptop="27189f"/>
            </v:shape>
            <w10:wrap type="square"/>
          </v:group>
        </w:pict>
      </w:r>
      <w:r w:rsidR="00826C8B">
        <w:rPr>
          <w:bCs/>
          <w:sz w:val="20"/>
          <w:szCs w:val="20"/>
        </w:rPr>
        <w:t>In figures 8-10</w:t>
      </w:r>
      <w:r w:rsidR="00404259">
        <w:rPr>
          <w:bCs/>
          <w:sz w:val="20"/>
          <w:szCs w:val="20"/>
        </w:rPr>
        <w:t xml:space="preserve">, we support both MPI and CCR for the full deterministic annealing clustering problem. Interestingly MPI uses mainly MPI_Allreduce or MPI_Bcast and elegantly implements needed synchronization. As we are using C# we chose the new MPI.NET implementation from Indiana [31] which performed excellently. All our runs are on Windows machines. </w:t>
      </w:r>
      <w:r w:rsidR="006829EE">
        <w:rPr>
          <w:bCs/>
          <w:sz w:val="20"/>
          <w:szCs w:val="20"/>
        </w:rPr>
        <w:t xml:space="preserve">We use </w:t>
      </w:r>
      <w:r w:rsidR="00404259">
        <w:rPr>
          <w:bCs/>
          <w:sz w:val="20"/>
          <w:szCs w:val="20"/>
        </w:rPr>
        <w:t xml:space="preserve">the single AMD4 machine running all combinations of CCR and MPI in results reported </w:t>
      </w:r>
      <w:r w:rsidR="006829EE">
        <w:rPr>
          <w:bCs/>
          <w:sz w:val="20"/>
          <w:szCs w:val="20"/>
        </w:rPr>
        <w:t>in figure 8 and a cluster of eight Intel2 machines for figure 9</w:t>
      </w:r>
      <w:r w:rsidR="007E2506">
        <w:rPr>
          <w:bCs/>
          <w:sz w:val="20"/>
          <w:szCs w:val="20"/>
        </w:rPr>
        <w:t>; figure 10 uses a cluster of four AMD8 machines</w:t>
      </w:r>
      <w:r w:rsidR="006829EE">
        <w:rPr>
          <w:bCs/>
          <w:sz w:val="20"/>
          <w:szCs w:val="20"/>
        </w:rPr>
        <w:t xml:space="preserve">. </w:t>
      </w:r>
      <w:r w:rsidR="00826C8B">
        <w:rPr>
          <w:bCs/>
          <w:sz w:val="20"/>
          <w:szCs w:val="20"/>
        </w:rPr>
        <w:t xml:space="preserve">Note from comparing the top and bottom of figure 8, that parallel overhead is just presenting execution time in a normalized fashion. </w:t>
      </w:r>
      <w:r w:rsidR="006829EE">
        <w:rPr>
          <w:bCs/>
          <w:sz w:val="20"/>
          <w:szCs w:val="20"/>
        </w:rPr>
        <w:t>We always use MPI for synchronization across nodes. Internal to the node, we implement the 2 (Intel2</w:t>
      </w:r>
      <w:r w:rsidR="00022C26">
        <w:rPr>
          <w:bCs/>
          <w:sz w:val="20"/>
          <w:szCs w:val="20"/>
        </w:rPr>
        <w:t>a</w:t>
      </w:r>
      <w:r w:rsidR="007E2506">
        <w:rPr>
          <w:bCs/>
          <w:sz w:val="20"/>
          <w:szCs w:val="20"/>
        </w:rPr>
        <w:t xml:space="preserve">), </w:t>
      </w:r>
      <w:r w:rsidR="006829EE">
        <w:rPr>
          <w:bCs/>
          <w:sz w:val="20"/>
          <w:szCs w:val="20"/>
        </w:rPr>
        <w:t>4 (AMD4)</w:t>
      </w:r>
      <w:r w:rsidR="007E2506">
        <w:rPr>
          <w:bCs/>
          <w:sz w:val="20"/>
          <w:szCs w:val="20"/>
        </w:rPr>
        <w:t>, 8 (AMD8)</w:t>
      </w:r>
      <w:r w:rsidR="006829EE">
        <w:rPr>
          <w:bCs/>
          <w:sz w:val="20"/>
          <w:szCs w:val="20"/>
        </w:rPr>
        <w:t xml:space="preserve"> way parallelism using either C</w:t>
      </w:r>
      <w:r w:rsidR="009E5B63">
        <w:rPr>
          <w:bCs/>
          <w:sz w:val="20"/>
          <w:szCs w:val="20"/>
        </w:rPr>
        <w:t xml:space="preserve">CR threads or MPI processes. In </w:t>
      </w:r>
      <w:r w:rsidR="006829EE">
        <w:rPr>
          <w:bCs/>
          <w:sz w:val="20"/>
          <w:szCs w:val="20"/>
        </w:rPr>
        <w:t>each case, we used the scaled speedup approach of fixed number of data points</w:t>
      </w:r>
      <w:r w:rsidR="00A63529">
        <w:rPr>
          <w:bCs/>
          <w:sz w:val="20"/>
          <w:szCs w:val="20"/>
        </w:rPr>
        <w:t xml:space="preserve"> per computation unit. This is </w:t>
      </w:r>
      <w:r w:rsidR="006829EE">
        <w:rPr>
          <w:bCs/>
          <w:sz w:val="20"/>
          <w:szCs w:val="20"/>
        </w:rPr>
        <w:t xml:space="preserve">a </w:t>
      </w:r>
      <w:r w:rsidR="006829EE">
        <w:rPr>
          <w:bCs/>
          <w:sz w:val="20"/>
          <w:szCs w:val="20"/>
        </w:rPr>
        <w:lastRenderedPageBreak/>
        <w:t xml:space="preserve">thread if CCR used or a process if only MPI. When an MPI process has 2 CCR threads, it corresponds to two computational units with twice the data set size. So execution </w:t>
      </w:r>
      <w:r w:rsidR="00A63529">
        <w:rPr>
          <w:bCs/>
          <w:sz w:val="20"/>
          <w:szCs w:val="20"/>
        </w:rPr>
        <w:t xml:space="preserve">time </w:t>
      </w:r>
      <w:r w:rsidR="006829EE">
        <w:rPr>
          <w:bCs/>
          <w:sz w:val="20"/>
          <w:szCs w:val="20"/>
        </w:rPr>
        <w:t xml:space="preserve">should be independent of the MPI/CCR scenario if </w:t>
      </w:r>
      <w:r w:rsidR="00A63529">
        <w:rPr>
          <w:bCs/>
          <w:sz w:val="20"/>
          <w:szCs w:val="20"/>
        </w:rPr>
        <w:t xml:space="preserve">there are </w:t>
      </w:r>
      <w:r w:rsidR="006829EE">
        <w:rPr>
          <w:bCs/>
          <w:sz w:val="20"/>
          <w:szCs w:val="20"/>
        </w:rPr>
        <w:t>no parallel overheads and more precisely we can use the overhead defined in equation (7). Our results</w:t>
      </w:r>
      <w:r w:rsidR="00A63529">
        <w:rPr>
          <w:bCs/>
          <w:sz w:val="20"/>
          <w:szCs w:val="20"/>
        </w:rPr>
        <w:t xml:space="preserve"> show a maximum overhead of 0.</w:t>
      </w:r>
      <w:r w:rsidR="007E2506">
        <w:rPr>
          <w:bCs/>
          <w:sz w:val="20"/>
          <w:szCs w:val="20"/>
        </w:rPr>
        <w:t>2</w:t>
      </w:r>
      <w:r w:rsidR="00A63529">
        <w:rPr>
          <w:bCs/>
          <w:sz w:val="20"/>
          <w:szCs w:val="20"/>
        </w:rPr>
        <w:t xml:space="preserve"> and efficiencies that are always greater than </w:t>
      </w:r>
      <w:r w:rsidR="007E2506">
        <w:rPr>
          <w:bCs/>
          <w:sz w:val="20"/>
          <w:szCs w:val="20"/>
        </w:rPr>
        <w:t>8</w:t>
      </w:r>
      <w:r w:rsidR="00A63529">
        <w:rPr>
          <w:bCs/>
          <w:sz w:val="20"/>
          <w:szCs w:val="20"/>
        </w:rPr>
        <w:t xml:space="preserve">0%. Our results show </w:t>
      </w:r>
      <w:r w:rsidR="00235864">
        <w:rPr>
          <w:bCs/>
          <w:sz w:val="20"/>
          <w:szCs w:val="20"/>
        </w:rPr>
        <w:t>somewhat higher</w:t>
      </w:r>
      <w:r w:rsidR="006829EE">
        <w:rPr>
          <w:bCs/>
          <w:sz w:val="20"/>
          <w:szCs w:val="20"/>
        </w:rPr>
        <w:t xml:space="preserve"> </w:t>
      </w:r>
      <w:r w:rsidR="00A63529">
        <w:rPr>
          <w:bCs/>
          <w:sz w:val="20"/>
          <w:szCs w:val="20"/>
        </w:rPr>
        <w:t>overheads for CCR than MPI</w:t>
      </w:r>
      <w:r w:rsidR="00235864">
        <w:rPr>
          <w:bCs/>
          <w:sz w:val="20"/>
          <w:szCs w:val="20"/>
        </w:rPr>
        <w:t xml:space="preserve"> on AMD4</w:t>
      </w:r>
      <w:r w:rsidR="00A63529">
        <w:rPr>
          <w:bCs/>
          <w:sz w:val="20"/>
          <w:szCs w:val="20"/>
        </w:rPr>
        <w:t xml:space="preserve"> </w:t>
      </w:r>
      <w:r w:rsidR="007E2506">
        <w:rPr>
          <w:bCs/>
          <w:sz w:val="20"/>
          <w:szCs w:val="20"/>
        </w:rPr>
        <w:t xml:space="preserve">and AMD8 </w:t>
      </w:r>
      <w:r w:rsidR="00A63529">
        <w:rPr>
          <w:bCs/>
          <w:sz w:val="20"/>
          <w:szCs w:val="20"/>
        </w:rPr>
        <w:t>and a detailed analysis shows this is due to higher runtime fluctuations for threads than processes</w:t>
      </w:r>
      <w:r w:rsidR="00235864">
        <w:rPr>
          <w:bCs/>
          <w:sz w:val="20"/>
          <w:szCs w:val="20"/>
        </w:rPr>
        <w:t xml:space="preserve"> on that machine</w:t>
      </w:r>
      <w:r w:rsidR="00A63529">
        <w:rPr>
          <w:bCs/>
          <w:sz w:val="20"/>
          <w:szCs w:val="20"/>
        </w:rPr>
        <w:t>.</w:t>
      </w:r>
      <w:r w:rsidR="00235864">
        <w:rPr>
          <w:bCs/>
          <w:sz w:val="20"/>
          <w:szCs w:val="20"/>
        </w:rPr>
        <w:t xml:space="preserve"> </w:t>
      </w:r>
    </w:p>
    <w:p w:rsidR="00B14E8E" w:rsidRPr="00675F13" w:rsidRDefault="00B53B2E" w:rsidP="007849E3">
      <w:pPr>
        <w:spacing w:line="480" w:lineRule="auto"/>
        <w:rPr>
          <w:b/>
        </w:rPr>
      </w:pPr>
      <w:r>
        <w:rPr>
          <w:b/>
        </w:rPr>
        <w:t>8</w:t>
      </w:r>
      <w:r w:rsidR="00CA7FDD">
        <w:rPr>
          <w:b/>
        </w:rPr>
        <w:t xml:space="preserve">. </w:t>
      </w:r>
      <w:r w:rsidR="00B14E8E">
        <w:rPr>
          <w:b/>
        </w:rPr>
        <w:t>Conclusions</w:t>
      </w:r>
    </w:p>
    <w:p w:rsidR="004B2F02" w:rsidRDefault="00B042A2" w:rsidP="007849E3">
      <w:pPr>
        <w:spacing w:line="480" w:lineRule="auto"/>
        <w:jc w:val="both"/>
        <w:rPr>
          <w:bCs/>
          <w:sz w:val="20"/>
          <w:szCs w:val="20"/>
        </w:rPr>
      </w:pPr>
      <w:r>
        <w:rPr>
          <w:bCs/>
          <w:sz w:val="20"/>
          <w:szCs w:val="20"/>
        </w:rPr>
        <w:t xml:space="preserve">We have looked at a class of interesting </w:t>
      </w:r>
      <w:r w:rsidR="00492A80">
        <w:rPr>
          <w:bCs/>
          <w:sz w:val="20"/>
          <w:szCs w:val="20"/>
        </w:rPr>
        <w:t>data mining</w:t>
      </w:r>
      <w:r w:rsidR="002044D1">
        <w:rPr>
          <w:bCs/>
          <w:sz w:val="20"/>
          <w:szCs w:val="20"/>
        </w:rPr>
        <w:t xml:space="preserve"> algorithms and shown </w:t>
      </w:r>
      <w:r>
        <w:rPr>
          <w:bCs/>
          <w:sz w:val="20"/>
          <w:szCs w:val="20"/>
        </w:rPr>
        <w:t>efficient parallel implementations with speedups on large “production” problems</w:t>
      </w:r>
      <w:r w:rsidR="002044D1">
        <w:rPr>
          <w:bCs/>
          <w:sz w:val="20"/>
          <w:szCs w:val="20"/>
        </w:rPr>
        <w:t xml:space="preserve"> of greater than 7.5</w:t>
      </w:r>
      <w:r w:rsidR="003B5799">
        <w:rPr>
          <w:bCs/>
          <w:sz w:val="20"/>
          <w:szCs w:val="20"/>
        </w:rPr>
        <w:t xml:space="preserve"> on an eight core system</w:t>
      </w:r>
      <w:r w:rsidR="002044D1">
        <w:rPr>
          <w:bCs/>
          <w:sz w:val="20"/>
          <w:szCs w:val="20"/>
        </w:rPr>
        <w:t xml:space="preserve">. </w:t>
      </w:r>
      <w:r w:rsidR="006829EE">
        <w:rPr>
          <w:bCs/>
          <w:sz w:val="20"/>
          <w:szCs w:val="20"/>
        </w:rPr>
        <w:t xml:space="preserve">We do not believe parallel studies of these algorithms have been discussed previously. </w:t>
      </w:r>
      <w:r w:rsidR="005A0C5A">
        <w:rPr>
          <w:bCs/>
          <w:sz w:val="20"/>
          <w:szCs w:val="20"/>
        </w:rPr>
        <w:t xml:space="preserve">Although the parallelism used familiar data parallel techniques, it was </w:t>
      </w:r>
      <w:r w:rsidR="004B2F02">
        <w:rPr>
          <w:bCs/>
          <w:sz w:val="20"/>
          <w:szCs w:val="20"/>
        </w:rPr>
        <w:t>not</w:t>
      </w:r>
      <w:r w:rsidR="005A0C5A">
        <w:rPr>
          <w:bCs/>
          <w:sz w:val="20"/>
          <w:szCs w:val="20"/>
        </w:rPr>
        <w:t xml:space="preserve"> trivial to get good multicore performance in face of the memory, cache and fluctuation overheads discussed here. </w:t>
      </w:r>
      <w:r w:rsidR="002B1928" w:rsidRPr="002B1928">
        <w:rPr>
          <w:rFonts w:hint="eastAsia"/>
          <w:bCs/>
          <w:sz w:val="20"/>
          <w:szCs w:val="20"/>
          <w:lang w:eastAsia="zh-CN"/>
        </w:rPr>
        <w:t>We are currently tackling a</w:t>
      </w:r>
      <w:r w:rsidR="00F86D70" w:rsidRPr="002B1928">
        <w:rPr>
          <w:bCs/>
          <w:sz w:val="20"/>
          <w:szCs w:val="20"/>
        </w:rPr>
        <w:t>pplication</w:t>
      </w:r>
      <w:r w:rsidR="002044D1" w:rsidRPr="002B1928">
        <w:rPr>
          <w:bCs/>
          <w:sz w:val="20"/>
          <w:szCs w:val="20"/>
        </w:rPr>
        <w:t xml:space="preserve">s with millions of </w:t>
      </w:r>
      <w:r w:rsidR="00F83959" w:rsidRPr="002B1928">
        <w:rPr>
          <w:bCs/>
          <w:sz w:val="20"/>
          <w:szCs w:val="20"/>
        </w:rPr>
        <w:t>data points</w:t>
      </w:r>
      <w:r w:rsidR="002044D1" w:rsidRPr="002B1928">
        <w:rPr>
          <w:bCs/>
          <w:sz w:val="20"/>
          <w:szCs w:val="20"/>
        </w:rPr>
        <w:t xml:space="preserve"> (PubChem for example has 18 million chemical compounds) each with thousands of properties (dimension D in equations 1-6)</w:t>
      </w:r>
      <w:r w:rsidR="00F83959" w:rsidRPr="002B1928">
        <w:rPr>
          <w:bCs/>
          <w:sz w:val="20"/>
          <w:szCs w:val="20"/>
        </w:rPr>
        <w:t>; the data delu</w:t>
      </w:r>
      <w:r w:rsidR="00F83959">
        <w:rPr>
          <w:bCs/>
          <w:sz w:val="20"/>
          <w:szCs w:val="20"/>
        </w:rPr>
        <w:t xml:space="preserve">ge will only increase the challenge! </w:t>
      </w:r>
      <w:r w:rsidR="002044D1">
        <w:rPr>
          <w:bCs/>
          <w:sz w:val="20"/>
          <w:szCs w:val="20"/>
        </w:rPr>
        <w:t xml:space="preserve">Simple </w:t>
      </w:r>
      <w:r w:rsidR="00F83959">
        <w:rPr>
          <w:bCs/>
          <w:sz w:val="20"/>
          <w:szCs w:val="20"/>
        </w:rPr>
        <w:t xml:space="preserve">approaches like K-means and the basic EM approach often find local minima. Here we are developing a suite of robust </w:t>
      </w:r>
      <w:r w:rsidR="00492A80">
        <w:rPr>
          <w:bCs/>
          <w:sz w:val="20"/>
          <w:szCs w:val="20"/>
        </w:rPr>
        <w:t>data mining</w:t>
      </w:r>
      <w:r w:rsidR="00F83959">
        <w:rPr>
          <w:bCs/>
          <w:sz w:val="20"/>
          <w:szCs w:val="20"/>
        </w:rPr>
        <w:t xml:space="preserve"> algorithms that can be applied to large problems and use techniques like annealing to mitigate the local minima issue. </w:t>
      </w:r>
    </w:p>
    <w:p w:rsidR="002044D1" w:rsidRPr="00B14E8E" w:rsidRDefault="00F83959" w:rsidP="00A63529">
      <w:pPr>
        <w:spacing w:line="480" w:lineRule="auto"/>
        <w:ind w:firstLine="720"/>
        <w:jc w:val="both"/>
        <w:rPr>
          <w:bCs/>
          <w:sz w:val="20"/>
          <w:szCs w:val="20"/>
        </w:rPr>
      </w:pPr>
      <w:r>
        <w:rPr>
          <w:bCs/>
          <w:sz w:val="20"/>
          <w:szCs w:val="20"/>
        </w:rPr>
        <w:t xml:space="preserve">We believe our initial </w:t>
      </w:r>
      <w:r w:rsidR="00F86D70">
        <w:rPr>
          <w:bCs/>
          <w:sz w:val="20"/>
          <w:szCs w:val="20"/>
        </w:rPr>
        <w:t xml:space="preserve">results </w:t>
      </w:r>
      <w:r>
        <w:rPr>
          <w:bCs/>
          <w:sz w:val="20"/>
          <w:szCs w:val="20"/>
        </w:rPr>
        <w:t>are encouraging and show that managed code can deliver high performance algorithms. In the future we will investigate further algorithms and apply them with coll</w:t>
      </w:r>
      <w:r w:rsidR="009D3978">
        <w:rPr>
          <w:bCs/>
          <w:sz w:val="20"/>
          <w:szCs w:val="20"/>
        </w:rPr>
        <w:t>aborators to interesting application</w:t>
      </w:r>
      <w:r>
        <w:rPr>
          <w:bCs/>
          <w:sz w:val="20"/>
          <w:szCs w:val="20"/>
        </w:rPr>
        <w:t xml:space="preserve">s. This will hopefully contribute to e-Science and quantify the important programming principles for multicore systems. We will also extend our work to cover </w:t>
      </w:r>
      <w:r w:rsidR="00C33D42">
        <w:rPr>
          <w:bCs/>
          <w:sz w:val="20"/>
          <w:szCs w:val="20"/>
        </w:rPr>
        <w:t xml:space="preserve">larger </w:t>
      </w:r>
      <w:r>
        <w:rPr>
          <w:bCs/>
          <w:sz w:val="20"/>
          <w:szCs w:val="20"/>
        </w:rPr>
        <w:t xml:space="preserve">clusters of multicore systems and compare with </w:t>
      </w:r>
      <w:r w:rsidR="00C33D42">
        <w:rPr>
          <w:bCs/>
          <w:sz w:val="20"/>
          <w:szCs w:val="20"/>
        </w:rPr>
        <w:t xml:space="preserve">both MPI and </w:t>
      </w:r>
      <w:r w:rsidR="00E34E6E">
        <w:rPr>
          <w:bCs/>
          <w:sz w:val="20"/>
          <w:szCs w:val="20"/>
        </w:rPr>
        <w:t>popular distributed programming paradigms like MapReduce [</w:t>
      </w:r>
      <w:r w:rsidR="005A0C5A">
        <w:rPr>
          <w:bCs/>
          <w:sz w:val="20"/>
          <w:szCs w:val="20"/>
        </w:rPr>
        <w:t>9</w:t>
      </w:r>
      <w:r w:rsidR="00E34E6E">
        <w:rPr>
          <w:bCs/>
          <w:sz w:val="20"/>
          <w:szCs w:val="20"/>
        </w:rPr>
        <w:t>]</w:t>
      </w:r>
      <w:r w:rsidR="00C33D42">
        <w:rPr>
          <w:bCs/>
          <w:sz w:val="20"/>
          <w:szCs w:val="20"/>
        </w:rPr>
        <w:t>; early results can be found in ref. [32]</w:t>
      </w:r>
      <w:r>
        <w:rPr>
          <w:bCs/>
          <w:sz w:val="20"/>
          <w:szCs w:val="20"/>
        </w:rPr>
        <w:t>.</w:t>
      </w:r>
      <w:r w:rsidR="00AD288D">
        <w:rPr>
          <w:bCs/>
          <w:sz w:val="20"/>
          <w:szCs w:val="20"/>
        </w:rPr>
        <w:t xml:space="preserve"> Our </w:t>
      </w:r>
      <w:r w:rsidR="00E34E6E">
        <w:rPr>
          <w:bCs/>
          <w:sz w:val="20"/>
          <w:szCs w:val="20"/>
        </w:rPr>
        <w:t xml:space="preserve">current </w:t>
      </w:r>
      <w:r w:rsidR="00AD288D">
        <w:rPr>
          <w:bCs/>
          <w:sz w:val="20"/>
          <w:szCs w:val="20"/>
        </w:rPr>
        <w:t>results are focused on C# for Windows but the basic message is valid for other languages and the Linux O/S. In fact as seen in sections 5 and 6, Linux shows typically less overhead than Windows.</w:t>
      </w:r>
      <w:r w:rsidR="003B5799">
        <w:rPr>
          <w:bCs/>
          <w:sz w:val="20"/>
          <w:szCs w:val="20"/>
        </w:rPr>
        <w:t xml:space="preserve"> We note that Windows is expected to be important in future architectures for client side data mining (naturally on Windows) perhaps supported by a cloud of </w:t>
      </w:r>
      <w:r w:rsidR="00C33D42">
        <w:rPr>
          <w:bCs/>
          <w:sz w:val="20"/>
          <w:szCs w:val="20"/>
        </w:rPr>
        <w:t>Windows machines to off load problems that exceed the capacity of a client. Further the comparison between CCR and MPI illustrates the differen</w:t>
      </w:r>
      <w:r w:rsidR="00A713C8">
        <w:rPr>
          <w:bCs/>
          <w:sz w:val="20"/>
          <w:szCs w:val="20"/>
        </w:rPr>
        <w:t>ces between thread and process-</w:t>
      </w:r>
      <w:r w:rsidR="00C33D42">
        <w:rPr>
          <w:bCs/>
          <w:sz w:val="20"/>
          <w:szCs w:val="20"/>
        </w:rPr>
        <w:t>based implementation. We expect use of threads for cores inside a node and traditional process-based MPI between nodes to be the dominant execution model for “commodity” applications; for example OpenMP would generate this.</w:t>
      </w:r>
    </w:p>
    <w:p w:rsidR="00F53FB6" w:rsidRPr="00675F13" w:rsidRDefault="00760BE0" w:rsidP="00675F13">
      <w:pPr>
        <w:spacing w:line="480" w:lineRule="auto"/>
        <w:rPr>
          <w:b/>
        </w:rPr>
      </w:pPr>
      <w:r w:rsidRPr="00794A0B">
        <w:rPr>
          <w:b/>
        </w:rPr>
        <w:lastRenderedPageBreak/>
        <w:t>R</w:t>
      </w:r>
      <w:r w:rsidR="00794A0B">
        <w:rPr>
          <w:b/>
        </w:rPr>
        <w:t>eferences</w:t>
      </w:r>
      <w:r w:rsidR="00D73D5F">
        <w:tab/>
      </w:r>
    </w:p>
    <w:p w:rsidR="00255F92" w:rsidRPr="00675F13" w:rsidRDefault="00255F92" w:rsidP="00675F13">
      <w:pPr>
        <w:numPr>
          <w:ilvl w:val="0"/>
          <w:numId w:val="13"/>
        </w:numPr>
        <w:tabs>
          <w:tab w:val="clear" w:pos="720"/>
          <w:tab w:val="num" w:pos="360"/>
        </w:tabs>
        <w:autoSpaceDE w:val="0"/>
        <w:autoSpaceDN w:val="0"/>
        <w:adjustRightInd w:val="0"/>
        <w:spacing w:line="480" w:lineRule="auto"/>
        <w:ind w:left="360"/>
        <w:rPr>
          <w:sz w:val="18"/>
          <w:szCs w:val="18"/>
        </w:rPr>
      </w:pPr>
      <w:r>
        <w:rPr>
          <w:sz w:val="18"/>
          <w:szCs w:val="18"/>
        </w:rPr>
        <w:t xml:space="preserve">Tony Hey and Anne Trefethen, </w:t>
      </w:r>
      <w:r w:rsidRPr="00F53FB6">
        <w:rPr>
          <w:i/>
          <w:iCs/>
          <w:sz w:val="18"/>
          <w:szCs w:val="18"/>
        </w:rPr>
        <w:t>The data deluge: an e-Science perspective</w:t>
      </w:r>
      <w:r>
        <w:rPr>
          <w:sz w:val="18"/>
          <w:szCs w:val="18"/>
        </w:rPr>
        <w:t xml:space="preserve"> in </w:t>
      </w:r>
      <w:r w:rsidRPr="00F53FB6">
        <w:rPr>
          <w:sz w:val="18"/>
          <w:szCs w:val="18"/>
        </w:rPr>
        <w:t>“Grid Computing: Making the Global Infrastructure a Reality” edited by Fran Berman, Geoffrey Fox and Tony Hey, John Wiley &amp; Sons, Chicester, England, ISBN 0-470-85319-0, February 2003</w:t>
      </w:r>
    </w:p>
    <w:p w:rsidR="00F53FB6" w:rsidRPr="00675F13" w:rsidRDefault="00F53FB6" w:rsidP="00675F13">
      <w:pPr>
        <w:numPr>
          <w:ilvl w:val="0"/>
          <w:numId w:val="13"/>
        </w:numPr>
        <w:tabs>
          <w:tab w:val="clear" w:pos="720"/>
          <w:tab w:val="num" w:pos="360"/>
        </w:tabs>
        <w:spacing w:line="480" w:lineRule="auto"/>
        <w:ind w:left="360"/>
        <w:rPr>
          <w:sz w:val="18"/>
          <w:szCs w:val="18"/>
        </w:rPr>
      </w:pPr>
      <w:r w:rsidRPr="006472AF">
        <w:rPr>
          <w:sz w:val="18"/>
          <w:szCs w:val="18"/>
        </w:rPr>
        <w:t xml:space="preserve">Jack Dongarra Editor </w:t>
      </w:r>
      <w:hyperlink r:id="rId32" w:tooltip="View all posts in February 2007" w:history="1"/>
      <w:r w:rsidRPr="006472AF">
        <w:rPr>
          <w:i/>
          <w:iCs/>
          <w:sz w:val="18"/>
          <w:szCs w:val="18"/>
        </w:rPr>
        <w:t>The Promise and Perils of the Coming Multicore Revolution and Its Impact</w:t>
      </w:r>
      <w:r w:rsidRPr="006472AF">
        <w:rPr>
          <w:sz w:val="18"/>
          <w:szCs w:val="18"/>
        </w:rPr>
        <w:t xml:space="preserve">, CTWatch Quarterly Vol 3 No. 1 February 07,    </w:t>
      </w:r>
    </w:p>
    <w:p w:rsidR="00255F92" w:rsidRPr="00675F13" w:rsidRDefault="00761F2E" w:rsidP="007849E3">
      <w:pPr>
        <w:numPr>
          <w:ilvl w:val="0"/>
          <w:numId w:val="13"/>
        </w:numPr>
        <w:tabs>
          <w:tab w:val="clear" w:pos="720"/>
          <w:tab w:val="num" w:pos="360"/>
        </w:tabs>
        <w:spacing w:line="480" w:lineRule="auto"/>
        <w:ind w:left="360"/>
        <w:rPr>
          <w:sz w:val="18"/>
          <w:szCs w:val="18"/>
        </w:rPr>
      </w:pPr>
      <w:r w:rsidRPr="006472AF">
        <w:rPr>
          <w:sz w:val="18"/>
          <w:szCs w:val="18"/>
        </w:rPr>
        <w:t xml:space="preserve">David Patterson </w:t>
      </w:r>
      <w:r w:rsidRPr="006472AF">
        <w:rPr>
          <w:i/>
          <w:iCs/>
          <w:sz w:val="18"/>
          <w:szCs w:val="18"/>
        </w:rPr>
        <w:t>The Landscape of Parallel Computing Research: A View from Berkeley 2.0</w:t>
      </w:r>
      <w:r w:rsidRPr="006472AF">
        <w:rPr>
          <w:sz w:val="18"/>
          <w:szCs w:val="18"/>
        </w:rPr>
        <w:t xml:space="preserve"> </w:t>
      </w:r>
      <w:r w:rsidR="00C725C9" w:rsidRPr="006472AF">
        <w:rPr>
          <w:rFonts w:hint="eastAsia"/>
          <w:sz w:val="18"/>
          <w:szCs w:val="18"/>
          <w:lang w:eastAsia="zh-CN"/>
        </w:rPr>
        <w:t xml:space="preserve"> </w:t>
      </w:r>
      <w:r w:rsidRPr="006472AF">
        <w:rPr>
          <w:sz w:val="18"/>
          <w:szCs w:val="18"/>
        </w:rPr>
        <w:t xml:space="preserve">Presentation at Manycore Computing 2007 Seattle June 20 2007 </w:t>
      </w:r>
    </w:p>
    <w:p w:rsidR="004B0C2C" w:rsidRPr="00675F13" w:rsidRDefault="00255F92" w:rsidP="007849E3">
      <w:pPr>
        <w:numPr>
          <w:ilvl w:val="0"/>
          <w:numId w:val="13"/>
        </w:numPr>
        <w:tabs>
          <w:tab w:val="clear" w:pos="720"/>
          <w:tab w:val="num" w:pos="360"/>
        </w:tabs>
        <w:spacing w:line="480" w:lineRule="auto"/>
        <w:ind w:left="360"/>
        <w:rPr>
          <w:sz w:val="18"/>
          <w:szCs w:val="18"/>
        </w:rPr>
      </w:pPr>
      <w:r w:rsidRPr="006472AF">
        <w:rPr>
          <w:sz w:val="18"/>
          <w:szCs w:val="18"/>
        </w:rPr>
        <w:t xml:space="preserve">Annotated list of multicore Internet sites  </w:t>
      </w:r>
      <w:hyperlink r:id="rId33" w:history="1">
        <w:r w:rsidRPr="006472AF">
          <w:rPr>
            <w:rStyle w:val="Hyperlink"/>
            <w:sz w:val="18"/>
            <w:szCs w:val="18"/>
          </w:rPr>
          <w:t>http://www.connotea.org/user/crmc/</w:t>
        </w:r>
      </w:hyperlink>
      <w:r w:rsidRPr="006472AF">
        <w:rPr>
          <w:sz w:val="18"/>
          <w:szCs w:val="18"/>
        </w:rPr>
        <w:t xml:space="preserve">  </w:t>
      </w:r>
    </w:p>
    <w:p w:rsidR="004B0C2C" w:rsidRPr="00675F13" w:rsidRDefault="005258E5" w:rsidP="007849E3">
      <w:pPr>
        <w:numPr>
          <w:ilvl w:val="0"/>
          <w:numId w:val="13"/>
        </w:numPr>
        <w:tabs>
          <w:tab w:val="clear" w:pos="720"/>
          <w:tab w:val="num" w:pos="360"/>
        </w:tabs>
        <w:spacing w:line="480" w:lineRule="auto"/>
        <w:ind w:left="360"/>
        <w:rPr>
          <w:sz w:val="18"/>
          <w:szCs w:val="18"/>
        </w:rPr>
      </w:pPr>
      <w:r w:rsidRPr="006472AF">
        <w:rPr>
          <w:sz w:val="18"/>
          <w:szCs w:val="18"/>
        </w:rPr>
        <w:t xml:space="preserve">Pradeep Dubey </w:t>
      </w:r>
      <w:r w:rsidRPr="006472AF">
        <w:rPr>
          <w:i/>
          <w:iCs/>
          <w:sz w:val="18"/>
          <w:szCs w:val="18"/>
        </w:rPr>
        <w:t>Teraflops for the Masses: Killer Apps of Tomorrow</w:t>
      </w:r>
      <w:r w:rsidRPr="006472AF">
        <w:rPr>
          <w:sz w:val="18"/>
          <w:szCs w:val="18"/>
        </w:rPr>
        <w:t xml:space="preserve"> </w:t>
      </w:r>
      <w:r w:rsidRPr="006472AF">
        <w:rPr>
          <w:rStyle w:val="journal"/>
          <w:sz w:val="18"/>
          <w:szCs w:val="18"/>
        </w:rPr>
        <w:t>Workshop on Edge Computing Using New Commodity Architectures</w:t>
      </w:r>
      <w:r w:rsidRPr="006472AF">
        <w:rPr>
          <w:sz w:val="18"/>
          <w:szCs w:val="18"/>
        </w:rPr>
        <w:t xml:space="preserve">, UNC </w:t>
      </w:r>
      <w:r w:rsidRPr="006472AF">
        <w:rPr>
          <w:rStyle w:val="date"/>
          <w:sz w:val="18"/>
          <w:szCs w:val="18"/>
        </w:rPr>
        <w:t>23 May 2006</w:t>
      </w:r>
      <w:r w:rsidRPr="006472AF">
        <w:rPr>
          <w:sz w:val="18"/>
          <w:szCs w:val="18"/>
        </w:rPr>
        <w:t xml:space="preserve"> </w:t>
      </w:r>
    </w:p>
    <w:p w:rsidR="004B0C2C" w:rsidRPr="00675F13" w:rsidRDefault="009D3424" w:rsidP="007849E3">
      <w:pPr>
        <w:numPr>
          <w:ilvl w:val="0"/>
          <w:numId w:val="13"/>
        </w:numPr>
        <w:tabs>
          <w:tab w:val="clear" w:pos="720"/>
          <w:tab w:val="num" w:pos="360"/>
        </w:tabs>
        <w:spacing w:line="480" w:lineRule="auto"/>
        <w:ind w:left="360"/>
        <w:rPr>
          <w:sz w:val="18"/>
          <w:szCs w:val="18"/>
        </w:rPr>
      </w:pPr>
      <w:r w:rsidRPr="006472AF">
        <w:rPr>
          <w:sz w:val="18"/>
          <w:szCs w:val="18"/>
        </w:rPr>
        <w:t xml:space="preserve">Geoffrey Fox tutorial at Microsoft Research </w:t>
      </w:r>
      <w:r w:rsidRPr="006472AF">
        <w:rPr>
          <w:i/>
          <w:iCs/>
          <w:sz w:val="18"/>
          <w:szCs w:val="18"/>
        </w:rPr>
        <w:t>Parallel Computing 2007: Lessons for a Multicore Future from the Past</w:t>
      </w:r>
      <w:r w:rsidRPr="006472AF">
        <w:rPr>
          <w:sz w:val="18"/>
          <w:szCs w:val="18"/>
        </w:rPr>
        <w:t xml:space="preserve"> February 26 to March 1 2007</w:t>
      </w:r>
      <w:r w:rsidR="00767C48">
        <w:rPr>
          <w:sz w:val="18"/>
          <w:szCs w:val="18"/>
        </w:rPr>
        <w:t xml:space="preserve">. See </w:t>
      </w:r>
      <w:hyperlink r:id="rId34" w:history="1">
        <w:r w:rsidR="00767C48" w:rsidRPr="003B0B3F">
          <w:rPr>
            <w:rStyle w:val="Hyperlink"/>
            <w:sz w:val="18"/>
            <w:szCs w:val="18"/>
          </w:rPr>
          <w:t>http://www.infomall.org</w:t>
        </w:r>
      </w:hyperlink>
      <w:r w:rsidR="00767C48">
        <w:rPr>
          <w:sz w:val="18"/>
          <w:szCs w:val="18"/>
        </w:rPr>
        <w:t xml:space="preserve"> for this and other cited Indiana University papers.</w:t>
      </w:r>
    </w:p>
    <w:p w:rsidR="00255F92" w:rsidRPr="00675F13" w:rsidRDefault="00255F92" w:rsidP="007849E3">
      <w:pPr>
        <w:numPr>
          <w:ilvl w:val="0"/>
          <w:numId w:val="13"/>
        </w:numPr>
        <w:tabs>
          <w:tab w:val="clear" w:pos="720"/>
          <w:tab w:val="num" w:pos="360"/>
        </w:tabs>
        <w:spacing w:line="480" w:lineRule="auto"/>
        <w:ind w:left="360"/>
        <w:rPr>
          <w:sz w:val="18"/>
          <w:szCs w:val="18"/>
        </w:rPr>
      </w:pPr>
      <w:r>
        <w:rPr>
          <w:sz w:val="18"/>
          <w:szCs w:val="18"/>
        </w:rPr>
        <w:t xml:space="preserve">Home Page for SALSA Project at Indiana University </w:t>
      </w:r>
      <w:hyperlink r:id="rId35" w:history="1">
        <w:r w:rsidRPr="00CB4EDA">
          <w:rPr>
            <w:rStyle w:val="Hyperlink"/>
            <w:sz w:val="18"/>
            <w:szCs w:val="18"/>
          </w:rPr>
          <w:t>http://www.infomall.org/salsa</w:t>
        </w:r>
      </w:hyperlink>
      <w:r w:rsidR="005A0C5A">
        <w:rPr>
          <w:sz w:val="18"/>
          <w:szCs w:val="18"/>
        </w:rPr>
        <w:t>.</w:t>
      </w:r>
    </w:p>
    <w:p w:rsidR="00255F92" w:rsidRPr="00675F13" w:rsidRDefault="005258E5" w:rsidP="007849E3">
      <w:pPr>
        <w:numPr>
          <w:ilvl w:val="0"/>
          <w:numId w:val="13"/>
        </w:numPr>
        <w:tabs>
          <w:tab w:val="clear" w:pos="720"/>
          <w:tab w:val="num" w:pos="360"/>
        </w:tabs>
        <w:spacing w:line="480" w:lineRule="auto"/>
        <w:ind w:left="360"/>
        <w:rPr>
          <w:sz w:val="18"/>
          <w:szCs w:val="18"/>
        </w:rPr>
      </w:pPr>
      <w:r w:rsidRPr="006472AF">
        <w:rPr>
          <w:sz w:val="18"/>
          <w:szCs w:val="18"/>
        </w:rPr>
        <w:t xml:space="preserve">Dennis Gannon and Geoffrey Fox, </w:t>
      </w:r>
      <w:r w:rsidRPr="006472AF">
        <w:rPr>
          <w:i/>
          <w:iCs/>
          <w:sz w:val="18"/>
          <w:szCs w:val="18"/>
        </w:rPr>
        <w:t>Workflow in Grid Systems</w:t>
      </w:r>
      <w:r w:rsidRPr="006472AF">
        <w:rPr>
          <w:sz w:val="18"/>
          <w:szCs w:val="18"/>
        </w:rPr>
        <w:t xml:space="preserve"> </w:t>
      </w:r>
      <w:r w:rsidRPr="006472AF">
        <w:rPr>
          <w:rStyle w:val="journal"/>
          <w:sz w:val="18"/>
          <w:szCs w:val="18"/>
        </w:rPr>
        <w:t>Concurrency and Computation: Practice &amp; Experience</w:t>
      </w:r>
      <w:r w:rsidRPr="006472AF">
        <w:rPr>
          <w:sz w:val="18"/>
          <w:szCs w:val="18"/>
        </w:rPr>
        <w:t xml:space="preserve"> </w:t>
      </w:r>
      <w:r w:rsidRPr="006472AF">
        <w:rPr>
          <w:rStyle w:val="volume"/>
          <w:sz w:val="18"/>
          <w:szCs w:val="18"/>
        </w:rPr>
        <w:t>18</w:t>
      </w:r>
      <w:r w:rsidRPr="006472AF">
        <w:rPr>
          <w:sz w:val="18"/>
          <w:szCs w:val="18"/>
        </w:rPr>
        <w:t xml:space="preserve"> (</w:t>
      </w:r>
      <w:r w:rsidRPr="006472AF">
        <w:rPr>
          <w:rStyle w:val="issue"/>
          <w:sz w:val="18"/>
          <w:szCs w:val="18"/>
        </w:rPr>
        <w:t>10</w:t>
      </w:r>
      <w:r w:rsidRPr="006472AF">
        <w:rPr>
          <w:sz w:val="18"/>
          <w:szCs w:val="18"/>
        </w:rPr>
        <w:t xml:space="preserve">), </w:t>
      </w:r>
      <w:r w:rsidRPr="006472AF">
        <w:rPr>
          <w:rStyle w:val="pages"/>
          <w:sz w:val="18"/>
          <w:szCs w:val="18"/>
        </w:rPr>
        <w:t>1009-19</w:t>
      </w:r>
      <w:r w:rsidRPr="006472AF">
        <w:rPr>
          <w:sz w:val="18"/>
          <w:szCs w:val="18"/>
        </w:rPr>
        <w:t xml:space="preserve"> (</w:t>
      </w:r>
      <w:r w:rsidRPr="006472AF">
        <w:rPr>
          <w:rStyle w:val="date"/>
          <w:sz w:val="18"/>
          <w:szCs w:val="18"/>
        </w:rPr>
        <w:t>Aug 2006</w:t>
      </w:r>
      <w:r w:rsidRPr="006472AF">
        <w:rPr>
          <w:sz w:val="18"/>
          <w:szCs w:val="18"/>
        </w:rPr>
        <w:t xml:space="preserve">), Editorial of special issue prepared from GGF10 Berlin </w:t>
      </w:r>
    </w:p>
    <w:p w:rsidR="004B0C2C" w:rsidRPr="00675F13" w:rsidRDefault="00255F92" w:rsidP="007849E3">
      <w:pPr>
        <w:numPr>
          <w:ilvl w:val="0"/>
          <w:numId w:val="13"/>
        </w:numPr>
        <w:tabs>
          <w:tab w:val="clear" w:pos="720"/>
          <w:tab w:val="num" w:pos="360"/>
        </w:tabs>
        <w:spacing w:line="480" w:lineRule="auto"/>
        <w:ind w:left="360"/>
        <w:rPr>
          <w:sz w:val="18"/>
          <w:szCs w:val="18"/>
        </w:rPr>
      </w:pPr>
      <w:r w:rsidRPr="006472AF">
        <w:rPr>
          <w:sz w:val="18"/>
          <w:szCs w:val="18"/>
        </w:rPr>
        <w:t xml:space="preserve">Jeffrey Dean and Sanjay Ghemawat, </w:t>
      </w:r>
      <w:r w:rsidRPr="006472AF">
        <w:rPr>
          <w:i/>
          <w:iCs/>
          <w:sz w:val="18"/>
          <w:szCs w:val="18"/>
        </w:rPr>
        <w:t>MapReduce: Simplified Data Processing on Large Clusters</w:t>
      </w:r>
      <w:r w:rsidRPr="006472AF">
        <w:rPr>
          <w:sz w:val="18"/>
          <w:szCs w:val="18"/>
        </w:rPr>
        <w:t>, OSDI'04: Sixt</w:t>
      </w:r>
      <w:r w:rsidR="00724886">
        <w:rPr>
          <w:sz w:val="18"/>
          <w:szCs w:val="18"/>
        </w:rPr>
        <w:t xml:space="preserve">h Symposium on Operating System </w:t>
      </w:r>
      <w:r w:rsidRPr="006472AF">
        <w:rPr>
          <w:sz w:val="18"/>
          <w:szCs w:val="18"/>
        </w:rPr>
        <w:t xml:space="preserve">Design and Implementation, San Francisco, CA, December 2004 </w:t>
      </w:r>
    </w:p>
    <w:p w:rsidR="00675F13" w:rsidRDefault="00CE3FBC" w:rsidP="00675F13">
      <w:pPr>
        <w:numPr>
          <w:ilvl w:val="0"/>
          <w:numId w:val="13"/>
        </w:numPr>
        <w:tabs>
          <w:tab w:val="clear" w:pos="720"/>
          <w:tab w:val="num" w:pos="0"/>
        </w:tabs>
        <w:spacing w:line="480" w:lineRule="auto"/>
        <w:ind w:left="360"/>
        <w:rPr>
          <w:sz w:val="18"/>
          <w:szCs w:val="18"/>
        </w:rPr>
      </w:pPr>
      <w:r w:rsidRPr="006472AF">
        <w:rPr>
          <w:sz w:val="18"/>
          <w:szCs w:val="18"/>
        </w:rPr>
        <w:t xml:space="preserve">Xiaohong Qiu, Geoffrey Fox, and Alex Ho Analysis of Concurrency and Coordination Runtime CCR and DSS, Technical Report January 21 2007 </w:t>
      </w:r>
    </w:p>
    <w:p w:rsidR="00CE3FBC" w:rsidRPr="00675F13" w:rsidRDefault="00CE3FBC" w:rsidP="00675F13">
      <w:pPr>
        <w:numPr>
          <w:ilvl w:val="0"/>
          <w:numId w:val="13"/>
        </w:numPr>
        <w:tabs>
          <w:tab w:val="clear" w:pos="720"/>
          <w:tab w:val="num" w:pos="0"/>
        </w:tabs>
        <w:spacing w:line="480" w:lineRule="auto"/>
        <w:ind w:left="360"/>
        <w:rPr>
          <w:sz w:val="18"/>
          <w:szCs w:val="18"/>
        </w:rPr>
      </w:pPr>
      <w:r w:rsidRPr="00675F13">
        <w:rPr>
          <w:sz w:val="18"/>
          <w:szCs w:val="18"/>
        </w:rPr>
        <w:t xml:space="preserve">Xiaohong Qiu, Geoffrey Fox, H. Yuan, Seung-Hee Bae, George Chrysanthakopoulos, Henrik Frystyk Nielsen </w:t>
      </w:r>
      <w:hyperlink r:id="rId36" w:history="1">
        <w:r w:rsidRPr="00675F13">
          <w:rPr>
            <w:i/>
            <w:iCs/>
            <w:sz w:val="18"/>
            <w:szCs w:val="18"/>
          </w:rPr>
          <w:t>High Performance Multi-Paradigm Messaging Runtime Integrating Grids and Multicore Systems</w:t>
        </w:r>
      </w:hyperlink>
      <w:r w:rsidRPr="00675F13">
        <w:rPr>
          <w:sz w:val="18"/>
          <w:szCs w:val="18"/>
        </w:rPr>
        <w:t xml:space="preserve">, published in proceedings of eScience 2007 </w:t>
      </w:r>
      <w:hyperlink r:id="rId37" w:history="1">
        <w:r w:rsidRPr="00675F13">
          <w:rPr>
            <w:sz w:val="18"/>
            <w:szCs w:val="18"/>
          </w:rPr>
          <w:t>Conference</w:t>
        </w:r>
      </w:hyperlink>
      <w:r w:rsidRPr="00675F13">
        <w:rPr>
          <w:sz w:val="18"/>
          <w:szCs w:val="18"/>
        </w:rPr>
        <w:t xml:space="preserve"> Bangalore India December 10-13 2007 </w:t>
      </w:r>
    </w:p>
    <w:p w:rsidR="00CE3FBC" w:rsidRPr="00675F13" w:rsidRDefault="00CE3FBC" w:rsidP="007849E3">
      <w:pPr>
        <w:numPr>
          <w:ilvl w:val="0"/>
          <w:numId w:val="13"/>
        </w:numPr>
        <w:tabs>
          <w:tab w:val="clear" w:pos="720"/>
          <w:tab w:val="num" w:pos="360"/>
        </w:tabs>
        <w:spacing w:line="480" w:lineRule="auto"/>
        <w:ind w:left="360"/>
        <w:rPr>
          <w:sz w:val="18"/>
          <w:szCs w:val="18"/>
        </w:rPr>
      </w:pPr>
      <w:r>
        <w:rPr>
          <w:sz w:val="18"/>
          <w:szCs w:val="18"/>
        </w:rPr>
        <w:t xml:space="preserve"> </w:t>
      </w:r>
      <w:r w:rsidRPr="001F285D">
        <w:rPr>
          <w:sz w:val="18"/>
          <w:szCs w:val="18"/>
        </w:rPr>
        <w:t xml:space="preserve">Xiaohong Qiu, Geoffrey C. Fox, Huapeng Yuan, Seung-Hee Bae, George Chrysanthakopoulos, Henrik Frystyk Nielsen </w:t>
      </w:r>
      <w:hyperlink r:id="rId38" w:history="1">
        <w:r w:rsidRPr="001F285D">
          <w:rPr>
            <w:i/>
            <w:iCs/>
            <w:sz w:val="18"/>
            <w:szCs w:val="18"/>
          </w:rPr>
          <w:t xml:space="preserve">Performance of Multicore Systems on Parallel </w:t>
        </w:r>
        <w:r w:rsidR="00492A80">
          <w:rPr>
            <w:i/>
            <w:iCs/>
            <w:sz w:val="18"/>
            <w:szCs w:val="18"/>
          </w:rPr>
          <w:t>Data mining</w:t>
        </w:r>
        <w:r w:rsidRPr="001F285D">
          <w:rPr>
            <w:i/>
            <w:iCs/>
            <w:sz w:val="18"/>
            <w:szCs w:val="18"/>
          </w:rPr>
          <w:t xml:space="preserve"> Services</w:t>
        </w:r>
      </w:hyperlink>
      <w:r w:rsidRPr="001F285D">
        <w:rPr>
          <w:sz w:val="18"/>
          <w:szCs w:val="18"/>
        </w:rPr>
        <w:t xml:space="preserve"> Technical report November 19 2007</w:t>
      </w:r>
      <w:r>
        <w:rPr>
          <w:sz w:val="18"/>
          <w:szCs w:val="18"/>
        </w:rPr>
        <w:t xml:space="preserve">, </w:t>
      </w:r>
    </w:p>
    <w:p w:rsidR="00A00A71" w:rsidRPr="00675F13" w:rsidRDefault="008C2976" w:rsidP="00675F13">
      <w:pPr>
        <w:numPr>
          <w:ilvl w:val="0"/>
          <w:numId w:val="13"/>
        </w:numPr>
        <w:tabs>
          <w:tab w:val="clear" w:pos="720"/>
          <w:tab w:val="num" w:pos="360"/>
        </w:tabs>
        <w:spacing w:line="480" w:lineRule="auto"/>
        <w:ind w:left="360"/>
        <w:rPr>
          <w:sz w:val="18"/>
          <w:szCs w:val="18"/>
        </w:rPr>
      </w:pPr>
      <w:r w:rsidRPr="006472AF">
        <w:rPr>
          <w:sz w:val="18"/>
          <w:szCs w:val="18"/>
        </w:rPr>
        <w:t xml:space="preserve">Microsoft Robotics Studio is a Windows-based environment that includes end-to-end Robotics Development Platform, lightweight service-oriented runtime, and a scalable and extensible platform. For details, see </w:t>
      </w:r>
      <w:hyperlink r:id="rId39" w:history="1">
        <w:r w:rsidRPr="006472AF">
          <w:rPr>
            <w:rStyle w:val="Hyperlink"/>
            <w:sz w:val="18"/>
            <w:szCs w:val="18"/>
          </w:rPr>
          <w:t>http://msdn.microsoft.com/robotics/</w:t>
        </w:r>
      </w:hyperlink>
    </w:p>
    <w:p w:rsidR="00255F92" w:rsidRPr="00675F13" w:rsidRDefault="008C2976" w:rsidP="00675F13">
      <w:pPr>
        <w:numPr>
          <w:ilvl w:val="0"/>
          <w:numId w:val="13"/>
        </w:numPr>
        <w:tabs>
          <w:tab w:val="clear" w:pos="720"/>
          <w:tab w:val="num" w:pos="360"/>
        </w:tabs>
        <w:spacing w:line="480" w:lineRule="auto"/>
        <w:ind w:left="360"/>
        <w:rPr>
          <w:sz w:val="18"/>
          <w:szCs w:val="18"/>
        </w:rPr>
      </w:pPr>
      <w:r w:rsidRPr="006472AF">
        <w:rPr>
          <w:sz w:val="18"/>
          <w:szCs w:val="18"/>
        </w:rPr>
        <w:t xml:space="preserve">Georgio Chrysanthakopoulos and Satnam Singh “An Asynchronous Messaging Library for C#”, Synchronization and Concurrency in Object-Oriented Languages (SCOOL) at OOPSLA October 2005 Workshop, San Diego, CA. </w:t>
      </w:r>
    </w:p>
    <w:p w:rsidR="004B0C2C" w:rsidRPr="00675F13" w:rsidRDefault="00255F92" w:rsidP="007849E3">
      <w:pPr>
        <w:numPr>
          <w:ilvl w:val="0"/>
          <w:numId w:val="13"/>
        </w:numPr>
        <w:tabs>
          <w:tab w:val="clear" w:pos="720"/>
          <w:tab w:val="num" w:pos="360"/>
        </w:tabs>
        <w:spacing w:line="480" w:lineRule="auto"/>
        <w:ind w:left="360"/>
        <w:rPr>
          <w:sz w:val="18"/>
          <w:szCs w:val="18"/>
        </w:rPr>
      </w:pPr>
      <w:r w:rsidRPr="006472AF">
        <w:rPr>
          <w:sz w:val="18"/>
          <w:szCs w:val="18"/>
        </w:rPr>
        <w:lastRenderedPageBreak/>
        <w:t xml:space="preserve">Henrik Frystyk Nielsen, George Chrysanthakopoulos, “Decentralized Software Services Protocol – DSSP” </w:t>
      </w:r>
      <w:hyperlink r:id="rId40" w:history="1">
        <w:r w:rsidRPr="006472AF">
          <w:rPr>
            <w:rStyle w:val="Hyperlink"/>
            <w:sz w:val="18"/>
            <w:szCs w:val="18"/>
          </w:rPr>
          <w:t>http://msdn.microsoft.com/robotics/media/DSSP.pdf</w:t>
        </w:r>
      </w:hyperlink>
    </w:p>
    <w:p w:rsidR="004B0C2C" w:rsidRPr="00675F13" w:rsidRDefault="008C2976" w:rsidP="007849E3">
      <w:pPr>
        <w:numPr>
          <w:ilvl w:val="0"/>
          <w:numId w:val="13"/>
        </w:numPr>
        <w:tabs>
          <w:tab w:val="clear" w:pos="720"/>
          <w:tab w:val="num" w:pos="360"/>
        </w:tabs>
        <w:spacing w:line="480" w:lineRule="auto"/>
        <w:ind w:left="360"/>
        <w:rPr>
          <w:sz w:val="18"/>
          <w:szCs w:val="18"/>
        </w:rPr>
      </w:pPr>
      <w:r w:rsidRPr="006472AF">
        <w:rPr>
          <w:sz w:val="18"/>
          <w:szCs w:val="18"/>
        </w:rPr>
        <w:t xml:space="preserve">Internet Resource for HPCS Languages </w:t>
      </w:r>
      <w:hyperlink r:id="rId41" w:history="1">
        <w:r w:rsidRPr="006472AF">
          <w:rPr>
            <w:rStyle w:val="Hyperlink"/>
            <w:sz w:val="18"/>
            <w:szCs w:val="18"/>
          </w:rPr>
          <w:t>http://crd.lbl.gov/~parry/hpcs_resources.html</w:t>
        </w:r>
      </w:hyperlink>
    </w:p>
    <w:p w:rsidR="00CE3FBC" w:rsidRPr="00675F13" w:rsidRDefault="00DE7695" w:rsidP="007849E3">
      <w:pPr>
        <w:numPr>
          <w:ilvl w:val="0"/>
          <w:numId w:val="13"/>
        </w:numPr>
        <w:tabs>
          <w:tab w:val="clear" w:pos="720"/>
          <w:tab w:val="num" w:pos="360"/>
        </w:tabs>
        <w:spacing w:line="480" w:lineRule="auto"/>
        <w:ind w:left="360"/>
        <w:rPr>
          <w:sz w:val="18"/>
          <w:szCs w:val="18"/>
        </w:rPr>
      </w:pPr>
      <w:r w:rsidRPr="006472AF">
        <w:rPr>
          <w:sz w:val="18"/>
          <w:szCs w:val="18"/>
        </w:rPr>
        <w:t xml:space="preserve">Geoff M. Downs, John M. Barnard </w:t>
      </w:r>
      <w:r w:rsidRPr="006472AF">
        <w:rPr>
          <w:i/>
          <w:iCs/>
          <w:sz w:val="18"/>
          <w:szCs w:val="18"/>
        </w:rPr>
        <w:t>Clustering Methods and Their Uses in Computational Chemistry</w:t>
      </w:r>
      <w:r w:rsidRPr="006472AF">
        <w:rPr>
          <w:sz w:val="18"/>
          <w:szCs w:val="18"/>
        </w:rPr>
        <w:t>, Reviews in Computational Chemistry, Volume 18, 1-40 2003</w:t>
      </w:r>
    </w:p>
    <w:p w:rsidR="004B0C2C" w:rsidRPr="00675F13" w:rsidRDefault="00CE3FBC" w:rsidP="007849E3">
      <w:pPr>
        <w:numPr>
          <w:ilvl w:val="0"/>
          <w:numId w:val="13"/>
        </w:numPr>
        <w:tabs>
          <w:tab w:val="clear" w:pos="720"/>
          <w:tab w:val="num" w:pos="360"/>
        </w:tabs>
        <w:spacing w:line="480" w:lineRule="auto"/>
        <w:ind w:left="360"/>
        <w:rPr>
          <w:sz w:val="18"/>
          <w:szCs w:val="18"/>
        </w:rPr>
      </w:pPr>
      <w:r w:rsidRPr="00CE3FBC">
        <w:rPr>
          <w:sz w:val="18"/>
          <w:szCs w:val="18"/>
        </w:rPr>
        <w:t xml:space="preserve">Kenneth Rose, Eitan Gurewitz, and Geoffrey C. Fox </w:t>
      </w:r>
      <w:r w:rsidRPr="00CE3FBC">
        <w:rPr>
          <w:i/>
          <w:iCs/>
          <w:sz w:val="18"/>
          <w:szCs w:val="18"/>
        </w:rPr>
        <w:t>Statistical mechanics and phase transitions in clustering</w:t>
      </w:r>
      <w:r w:rsidRPr="00CE3FBC">
        <w:rPr>
          <w:sz w:val="18"/>
          <w:szCs w:val="18"/>
        </w:rPr>
        <w:t xml:space="preserve"> Phys. Rev. Lett. 65, 945 - 948 (1990) </w:t>
      </w:r>
    </w:p>
    <w:p w:rsidR="00662F93" w:rsidRPr="00675F13" w:rsidRDefault="00DE7695" w:rsidP="007849E3">
      <w:pPr>
        <w:numPr>
          <w:ilvl w:val="0"/>
          <w:numId w:val="13"/>
        </w:numPr>
        <w:tabs>
          <w:tab w:val="clear" w:pos="720"/>
          <w:tab w:val="num" w:pos="360"/>
        </w:tabs>
        <w:spacing w:line="480" w:lineRule="auto"/>
        <w:ind w:left="360"/>
        <w:rPr>
          <w:sz w:val="18"/>
          <w:szCs w:val="18"/>
        </w:rPr>
      </w:pPr>
      <w:r w:rsidRPr="006472AF">
        <w:rPr>
          <w:sz w:val="18"/>
          <w:szCs w:val="18"/>
        </w:rPr>
        <w:t xml:space="preserve">Rose, K.  </w:t>
      </w:r>
      <w:r w:rsidRPr="006472AF">
        <w:rPr>
          <w:i/>
          <w:iCs/>
          <w:sz w:val="18"/>
          <w:szCs w:val="18"/>
        </w:rPr>
        <w:t>Deterministic annealing for clustering, compression,</w:t>
      </w:r>
      <w:r w:rsidR="00F2505D" w:rsidRPr="006472AF">
        <w:rPr>
          <w:i/>
          <w:iCs/>
          <w:sz w:val="18"/>
          <w:szCs w:val="18"/>
        </w:rPr>
        <w:t xml:space="preserve"> </w:t>
      </w:r>
      <w:r w:rsidRPr="006472AF">
        <w:rPr>
          <w:i/>
          <w:iCs/>
          <w:sz w:val="18"/>
          <w:szCs w:val="18"/>
        </w:rPr>
        <w:t>classification, regression, and related optimization problems</w:t>
      </w:r>
      <w:r w:rsidRPr="006472AF">
        <w:rPr>
          <w:sz w:val="18"/>
          <w:szCs w:val="18"/>
        </w:rPr>
        <w:t>, Proceedings of the IEEE Vol. 86,</w:t>
      </w:r>
      <w:r w:rsidR="00F2505D" w:rsidRPr="006472AF">
        <w:rPr>
          <w:sz w:val="18"/>
          <w:szCs w:val="18"/>
        </w:rPr>
        <w:t xml:space="preserve"> pages</w:t>
      </w:r>
      <w:r w:rsidRPr="006472AF">
        <w:rPr>
          <w:sz w:val="18"/>
          <w:szCs w:val="18"/>
        </w:rPr>
        <w:t xml:space="preserve"> 2210-2239</w:t>
      </w:r>
      <w:r w:rsidR="00F2505D" w:rsidRPr="006472AF">
        <w:rPr>
          <w:sz w:val="18"/>
          <w:szCs w:val="18"/>
        </w:rPr>
        <w:t>, Nov 1998</w:t>
      </w:r>
    </w:p>
    <w:p w:rsidR="00662F93" w:rsidRPr="00675F13" w:rsidRDefault="00662F93" w:rsidP="007849E3">
      <w:pPr>
        <w:numPr>
          <w:ilvl w:val="0"/>
          <w:numId w:val="13"/>
        </w:numPr>
        <w:tabs>
          <w:tab w:val="clear" w:pos="720"/>
          <w:tab w:val="num" w:pos="360"/>
        </w:tabs>
        <w:spacing w:line="480" w:lineRule="auto"/>
        <w:ind w:left="360"/>
        <w:rPr>
          <w:sz w:val="18"/>
          <w:szCs w:val="18"/>
        </w:rPr>
      </w:pPr>
      <w:r w:rsidRPr="00662F93">
        <w:rPr>
          <w:i/>
          <w:iCs/>
          <w:sz w:val="18"/>
          <w:szCs w:val="18"/>
        </w:rPr>
        <w:t>K-means algorithm</w:t>
      </w:r>
      <w:r w:rsidRPr="00662F93">
        <w:rPr>
          <w:sz w:val="18"/>
          <w:szCs w:val="18"/>
        </w:rPr>
        <w:t xml:space="preserve"> at Wikipedia</w:t>
      </w:r>
      <w:r>
        <w:rPr>
          <w:sz w:val="18"/>
          <w:szCs w:val="18"/>
        </w:rPr>
        <w:t xml:space="preserve"> </w:t>
      </w:r>
      <w:hyperlink r:id="rId42" w:history="1">
        <w:r w:rsidRPr="00CB4EDA">
          <w:rPr>
            <w:rStyle w:val="Hyperlink"/>
            <w:sz w:val="18"/>
            <w:szCs w:val="18"/>
          </w:rPr>
          <w:t>http://en.wikipedia.org/wiki/K-means_algorithm</w:t>
        </w:r>
      </w:hyperlink>
    </w:p>
    <w:p w:rsidR="002C5359" w:rsidRPr="00675F13" w:rsidRDefault="002C5359" w:rsidP="007849E3">
      <w:pPr>
        <w:numPr>
          <w:ilvl w:val="0"/>
          <w:numId w:val="13"/>
        </w:numPr>
        <w:tabs>
          <w:tab w:val="clear" w:pos="720"/>
          <w:tab w:val="num" w:pos="360"/>
        </w:tabs>
        <w:spacing w:line="480" w:lineRule="auto"/>
        <w:ind w:left="360"/>
        <w:rPr>
          <w:sz w:val="18"/>
          <w:szCs w:val="18"/>
        </w:rPr>
      </w:pPr>
      <w:r>
        <w:rPr>
          <w:sz w:val="18"/>
          <w:szCs w:val="18"/>
        </w:rPr>
        <w:t xml:space="preserve">Bishop, C. M., </w:t>
      </w:r>
      <w:r w:rsidRPr="002C5359">
        <w:rPr>
          <w:sz w:val="18"/>
          <w:szCs w:val="18"/>
        </w:rPr>
        <w:t>Sven</w:t>
      </w:r>
      <w:r>
        <w:rPr>
          <w:sz w:val="18"/>
          <w:szCs w:val="18"/>
        </w:rPr>
        <w:t>sen, M.,</w:t>
      </w:r>
      <w:r w:rsidRPr="002C5359">
        <w:rPr>
          <w:sz w:val="18"/>
          <w:szCs w:val="18"/>
        </w:rPr>
        <w:t xml:space="preserve"> Williams, C. K. I. </w:t>
      </w:r>
      <w:r w:rsidRPr="002C5359">
        <w:rPr>
          <w:i/>
          <w:iCs/>
          <w:sz w:val="18"/>
          <w:szCs w:val="18"/>
        </w:rPr>
        <w:t>GTM: The generative topographic mapping</w:t>
      </w:r>
      <w:r w:rsidRPr="002C5359">
        <w:rPr>
          <w:sz w:val="18"/>
          <w:szCs w:val="18"/>
        </w:rPr>
        <w:t>. Neural Comput. 1998, 10, 215-234.</w:t>
      </w:r>
    </w:p>
    <w:p w:rsidR="002C5359" w:rsidRPr="00675F13" w:rsidRDefault="002C5359" w:rsidP="007849E3">
      <w:pPr>
        <w:numPr>
          <w:ilvl w:val="0"/>
          <w:numId w:val="13"/>
        </w:numPr>
        <w:tabs>
          <w:tab w:val="clear" w:pos="720"/>
          <w:tab w:val="num" w:pos="360"/>
        </w:tabs>
        <w:spacing w:line="480" w:lineRule="auto"/>
        <w:ind w:left="360"/>
        <w:rPr>
          <w:sz w:val="18"/>
          <w:szCs w:val="18"/>
        </w:rPr>
      </w:pPr>
      <w:r w:rsidRPr="002C5359">
        <w:rPr>
          <w:sz w:val="18"/>
          <w:szCs w:val="18"/>
        </w:rPr>
        <w:t xml:space="preserve">Dempster, A.P., Laird, N.M., &amp; Rubin, D.B. (1977). </w:t>
      </w:r>
      <w:r w:rsidRPr="002C5359">
        <w:rPr>
          <w:i/>
          <w:iCs/>
          <w:sz w:val="18"/>
          <w:szCs w:val="18"/>
        </w:rPr>
        <w:t>Maximum-likelihood from incomplete data via the EM algorithm</w:t>
      </w:r>
      <w:r w:rsidRPr="002C5359">
        <w:rPr>
          <w:sz w:val="18"/>
          <w:szCs w:val="18"/>
        </w:rPr>
        <w:t xml:space="preserve">. J. R. Statist. Soc. Ser. B (methodological), 39, 1–38. </w:t>
      </w:r>
    </w:p>
    <w:p w:rsidR="002C5359" w:rsidRPr="00675F13" w:rsidRDefault="002C5359" w:rsidP="00675F13">
      <w:pPr>
        <w:pStyle w:val="List2"/>
        <w:numPr>
          <w:ilvl w:val="0"/>
          <w:numId w:val="13"/>
        </w:numPr>
        <w:tabs>
          <w:tab w:val="clear" w:pos="720"/>
          <w:tab w:val="num" w:pos="360"/>
        </w:tabs>
        <w:spacing w:line="480" w:lineRule="auto"/>
        <w:ind w:left="360"/>
        <w:outlineLvl w:val="0"/>
        <w:rPr>
          <w:sz w:val="18"/>
          <w:szCs w:val="18"/>
        </w:rPr>
      </w:pPr>
      <w:r w:rsidRPr="002C5359">
        <w:rPr>
          <w:sz w:val="18"/>
          <w:szCs w:val="18"/>
        </w:rPr>
        <w:t>Naonori Ueda</w:t>
      </w:r>
      <w:r>
        <w:rPr>
          <w:sz w:val="18"/>
          <w:szCs w:val="18"/>
        </w:rPr>
        <w:t xml:space="preserve"> </w:t>
      </w:r>
      <w:r w:rsidRPr="002C5359">
        <w:rPr>
          <w:sz w:val="18"/>
          <w:szCs w:val="18"/>
        </w:rPr>
        <w:t xml:space="preserve">and Ryohei Nakano </w:t>
      </w:r>
      <w:r w:rsidRPr="002C5359">
        <w:rPr>
          <w:i/>
          <w:iCs/>
          <w:sz w:val="18"/>
          <w:szCs w:val="18"/>
        </w:rPr>
        <w:t>Deterministic annealing EM algorithm</w:t>
      </w:r>
      <w:r>
        <w:rPr>
          <w:sz w:val="18"/>
          <w:szCs w:val="18"/>
        </w:rPr>
        <w:t xml:space="preserve"> </w:t>
      </w:r>
      <w:r w:rsidRPr="002C5359">
        <w:rPr>
          <w:sz w:val="18"/>
          <w:szCs w:val="18"/>
        </w:rPr>
        <w:t>Neural Networks</w:t>
      </w:r>
      <w:r>
        <w:rPr>
          <w:sz w:val="18"/>
          <w:szCs w:val="18"/>
        </w:rPr>
        <w:t xml:space="preserve"> </w:t>
      </w:r>
      <w:r w:rsidRPr="002C5359">
        <w:rPr>
          <w:sz w:val="18"/>
          <w:szCs w:val="18"/>
        </w:rPr>
        <w:t>Volume 11, Issue 2, 31 March 1998, Pages 271-282</w:t>
      </w:r>
      <w:r>
        <w:rPr>
          <w:sz w:val="18"/>
          <w:szCs w:val="18"/>
        </w:rPr>
        <w:t xml:space="preserve"> </w:t>
      </w:r>
    </w:p>
    <w:p w:rsidR="004B0C2C" w:rsidRPr="00675F13" w:rsidRDefault="00452CA3" w:rsidP="007849E3">
      <w:pPr>
        <w:pStyle w:val="List2"/>
        <w:numPr>
          <w:ilvl w:val="0"/>
          <w:numId w:val="13"/>
        </w:numPr>
        <w:tabs>
          <w:tab w:val="clear" w:pos="720"/>
          <w:tab w:val="num" w:pos="360"/>
        </w:tabs>
        <w:spacing w:line="480" w:lineRule="auto"/>
        <w:ind w:left="360"/>
        <w:outlineLvl w:val="0"/>
        <w:rPr>
          <w:sz w:val="18"/>
          <w:szCs w:val="18"/>
        </w:rPr>
      </w:pPr>
      <w:r w:rsidRPr="006472AF">
        <w:rPr>
          <w:sz w:val="18"/>
          <w:szCs w:val="18"/>
        </w:rPr>
        <w:t>“The Sourcebook of Parallel Computing” edited by Jack Dongarra, Ian Foster, Geoffrey Fox, William Gropp, Ken Kennedy, Linda Torczon, and Andy White, Morgan Kaufmann, November 2002.</w:t>
      </w:r>
    </w:p>
    <w:p w:rsidR="00CE3FBC" w:rsidRPr="00675F13" w:rsidRDefault="00F165B6" w:rsidP="00675F13">
      <w:pPr>
        <w:pStyle w:val="List2"/>
        <w:numPr>
          <w:ilvl w:val="0"/>
          <w:numId w:val="13"/>
        </w:numPr>
        <w:tabs>
          <w:tab w:val="clear" w:pos="720"/>
          <w:tab w:val="num" w:pos="360"/>
        </w:tabs>
        <w:spacing w:line="480" w:lineRule="auto"/>
        <w:ind w:left="360"/>
        <w:outlineLvl w:val="0"/>
        <w:rPr>
          <w:sz w:val="18"/>
          <w:szCs w:val="18"/>
        </w:rPr>
      </w:pPr>
      <w:r w:rsidRPr="006472AF">
        <w:rPr>
          <w:sz w:val="18"/>
          <w:szCs w:val="18"/>
        </w:rPr>
        <w:t xml:space="preserve">G. Fox, M. Johnson, G. Lyzenga, S. Otto, J. Salmon, D. Walker </w:t>
      </w:r>
      <w:r w:rsidRPr="006472AF">
        <w:rPr>
          <w:rStyle w:val="Emphasis"/>
          <w:sz w:val="18"/>
          <w:szCs w:val="18"/>
        </w:rPr>
        <w:t>Solving Problems in Concurrent Processors-Volume 1</w:t>
      </w:r>
      <w:r w:rsidRPr="006472AF">
        <w:rPr>
          <w:sz w:val="18"/>
          <w:szCs w:val="18"/>
        </w:rPr>
        <w:t>, Prentice Hall, March 1988</w:t>
      </w:r>
    </w:p>
    <w:p w:rsidR="00CE3FBC" w:rsidRPr="00675F13" w:rsidRDefault="00F165B6" w:rsidP="00675F13">
      <w:pPr>
        <w:pStyle w:val="List2"/>
        <w:numPr>
          <w:ilvl w:val="0"/>
          <w:numId w:val="13"/>
        </w:numPr>
        <w:tabs>
          <w:tab w:val="clear" w:pos="720"/>
          <w:tab w:val="num" w:pos="360"/>
        </w:tabs>
        <w:spacing w:line="480" w:lineRule="auto"/>
        <w:ind w:left="360"/>
        <w:outlineLvl w:val="0"/>
        <w:rPr>
          <w:sz w:val="18"/>
          <w:szCs w:val="18"/>
        </w:rPr>
      </w:pPr>
      <w:r w:rsidRPr="006472AF">
        <w:rPr>
          <w:sz w:val="18"/>
          <w:szCs w:val="18"/>
        </w:rPr>
        <w:t xml:space="preserve">Fox, G. C., Messina, P., Williams, R., “Parallel Computing Works!”, Morgan Kaufmann, San Mateo Ca, 1994. </w:t>
      </w:r>
    </w:p>
    <w:p w:rsidR="004B0C2C" w:rsidRPr="00675F13" w:rsidRDefault="00F165B6" w:rsidP="00675F13">
      <w:pPr>
        <w:pStyle w:val="List2"/>
        <w:numPr>
          <w:ilvl w:val="0"/>
          <w:numId w:val="13"/>
        </w:numPr>
        <w:tabs>
          <w:tab w:val="clear" w:pos="720"/>
          <w:tab w:val="num" w:pos="360"/>
        </w:tabs>
        <w:spacing w:line="480" w:lineRule="auto"/>
        <w:ind w:left="360"/>
        <w:outlineLvl w:val="0"/>
        <w:rPr>
          <w:sz w:val="18"/>
          <w:szCs w:val="18"/>
        </w:rPr>
      </w:pPr>
      <w:r w:rsidRPr="006472AF">
        <w:rPr>
          <w:snapToGrid/>
          <w:sz w:val="18"/>
          <w:szCs w:val="18"/>
        </w:rPr>
        <w:t>Geoffrey Fox “Messaging Systems: Parallel Computing the Internet and the Grid”, EuroPVM/MPI 2003 Invited Talk September 30 2003</w:t>
      </w:r>
      <w:r w:rsidR="004B0C2C">
        <w:rPr>
          <w:sz w:val="18"/>
          <w:szCs w:val="18"/>
        </w:rPr>
        <w:t xml:space="preserve">. </w:t>
      </w:r>
    </w:p>
    <w:p w:rsidR="005C6830" w:rsidRPr="00675F13" w:rsidRDefault="00F165B6" w:rsidP="007849E3">
      <w:pPr>
        <w:numPr>
          <w:ilvl w:val="0"/>
          <w:numId w:val="13"/>
        </w:numPr>
        <w:tabs>
          <w:tab w:val="clear" w:pos="720"/>
          <w:tab w:val="num" w:pos="0"/>
        </w:tabs>
        <w:spacing w:line="480" w:lineRule="auto"/>
        <w:ind w:left="360"/>
        <w:rPr>
          <w:sz w:val="18"/>
          <w:szCs w:val="18"/>
        </w:rPr>
      </w:pPr>
      <w:r w:rsidRPr="006472AF">
        <w:rPr>
          <w:sz w:val="18"/>
          <w:szCs w:val="18"/>
        </w:rPr>
        <w:t xml:space="preserve">J Kurzak and J J Dongarra, </w:t>
      </w:r>
      <w:r w:rsidRPr="006472AF">
        <w:rPr>
          <w:i/>
          <w:iCs/>
          <w:sz w:val="18"/>
          <w:szCs w:val="18"/>
        </w:rPr>
        <w:t>Pipelined Shared Memory Implementation of Linear Algebra Routines with arbitary Lookahead - LU, Cholesky</w:t>
      </w:r>
      <w:r w:rsidRPr="006472AF">
        <w:rPr>
          <w:sz w:val="18"/>
          <w:szCs w:val="18"/>
        </w:rPr>
        <w:t xml:space="preserve">, </w:t>
      </w:r>
      <w:r w:rsidRPr="006472AF">
        <w:rPr>
          <w:i/>
          <w:iCs/>
          <w:sz w:val="18"/>
          <w:szCs w:val="18"/>
        </w:rPr>
        <w:t>QR</w:t>
      </w:r>
      <w:r w:rsidRPr="006472AF">
        <w:rPr>
          <w:sz w:val="18"/>
          <w:szCs w:val="18"/>
        </w:rPr>
        <w:t xml:space="preserve">, </w:t>
      </w:r>
      <w:r w:rsidRPr="006472AF">
        <w:rPr>
          <w:rStyle w:val="journal"/>
          <w:sz w:val="18"/>
          <w:szCs w:val="18"/>
        </w:rPr>
        <w:t>Workshop on State-of-the-Art in Scientific and Parallel Computing, Umea, Sweden</w:t>
      </w:r>
      <w:r w:rsidRPr="006472AF">
        <w:rPr>
          <w:sz w:val="18"/>
          <w:szCs w:val="18"/>
        </w:rPr>
        <w:t xml:space="preserve">, </w:t>
      </w:r>
      <w:r w:rsidRPr="006472AF">
        <w:rPr>
          <w:rStyle w:val="date"/>
          <w:sz w:val="18"/>
          <w:szCs w:val="18"/>
        </w:rPr>
        <w:t>June 2006</w:t>
      </w:r>
      <w:r w:rsidRPr="006472AF">
        <w:rPr>
          <w:sz w:val="18"/>
          <w:szCs w:val="18"/>
        </w:rPr>
        <w:t xml:space="preserve"> </w:t>
      </w:r>
    </w:p>
    <w:p w:rsidR="00C33D42" w:rsidRDefault="005C6830" w:rsidP="00C33D42">
      <w:pPr>
        <w:numPr>
          <w:ilvl w:val="0"/>
          <w:numId w:val="13"/>
        </w:numPr>
        <w:tabs>
          <w:tab w:val="clear" w:pos="720"/>
          <w:tab w:val="num" w:pos="0"/>
        </w:tabs>
        <w:spacing w:line="480" w:lineRule="auto"/>
        <w:ind w:left="360"/>
        <w:rPr>
          <w:sz w:val="18"/>
          <w:szCs w:val="18"/>
        </w:rPr>
      </w:pPr>
      <w:r w:rsidRPr="005C6830">
        <w:rPr>
          <w:sz w:val="18"/>
          <w:szCs w:val="18"/>
        </w:rPr>
        <w:t xml:space="preserve">T. Tian and C-P Shih </w:t>
      </w:r>
      <w:r w:rsidRPr="005C6830">
        <w:rPr>
          <w:i/>
          <w:iCs/>
          <w:sz w:val="18"/>
          <w:szCs w:val="18"/>
        </w:rPr>
        <w:t>Software Techniques for Shared-Cache Multi-Core Systems</w:t>
      </w:r>
      <w:r w:rsidRPr="005C6830">
        <w:rPr>
          <w:sz w:val="18"/>
          <w:szCs w:val="18"/>
        </w:rPr>
        <w:t xml:space="preserve"> Intel Software Network </w:t>
      </w:r>
      <w:hyperlink r:id="rId43" w:history="1">
        <w:r w:rsidRPr="00CB4EDA">
          <w:rPr>
            <w:rStyle w:val="Hyperlink"/>
            <w:sz w:val="18"/>
            <w:szCs w:val="18"/>
          </w:rPr>
          <w:t>http://softwarecommunity.intel.com/articles/eng/2760.htm</w:t>
        </w:r>
      </w:hyperlink>
      <w:r>
        <w:rPr>
          <w:sz w:val="18"/>
          <w:szCs w:val="18"/>
        </w:rPr>
        <w:t xml:space="preserve">  </w:t>
      </w:r>
    </w:p>
    <w:p w:rsidR="00C33D42" w:rsidRDefault="00E62AEB" w:rsidP="00C33D42">
      <w:pPr>
        <w:numPr>
          <w:ilvl w:val="0"/>
          <w:numId w:val="13"/>
        </w:numPr>
        <w:tabs>
          <w:tab w:val="clear" w:pos="720"/>
          <w:tab w:val="num" w:pos="0"/>
        </w:tabs>
        <w:spacing w:line="480" w:lineRule="auto"/>
        <w:ind w:left="360"/>
        <w:rPr>
          <w:sz w:val="18"/>
          <w:szCs w:val="18"/>
        </w:rPr>
      </w:pPr>
      <w:r w:rsidRPr="00C33D42">
        <w:rPr>
          <w:i/>
          <w:iCs/>
          <w:sz w:val="18"/>
          <w:szCs w:val="18"/>
        </w:rPr>
        <w:t>How to Align Data Structures on Cache Boundaries</w:t>
      </w:r>
      <w:r w:rsidRPr="00C33D42">
        <w:rPr>
          <w:sz w:val="18"/>
          <w:szCs w:val="18"/>
        </w:rPr>
        <w:t xml:space="preserve">, Internet resource from Intel, </w:t>
      </w:r>
      <w:hyperlink r:id="rId44" w:history="1">
        <w:r w:rsidRPr="00C33D42">
          <w:rPr>
            <w:rStyle w:val="Hyperlink"/>
            <w:sz w:val="18"/>
            <w:szCs w:val="18"/>
          </w:rPr>
          <w:t>http://www.intel.com/cd/ids/developer/asmo-na/eng/dc/threading/knowledgebase/43837.htm</w:t>
        </w:r>
      </w:hyperlink>
    </w:p>
    <w:p w:rsidR="00E15EB3" w:rsidRDefault="00E15EB3" w:rsidP="00C33D42">
      <w:pPr>
        <w:numPr>
          <w:ilvl w:val="0"/>
          <w:numId w:val="13"/>
        </w:numPr>
        <w:tabs>
          <w:tab w:val="clear" w:pos="720"/>
          <w:tab w:val="num" w:pos="0"/>
        </w:tabs>
        <w:spacing w:line="480" w:lineRule="auto"/>
        <w:ind w:left="360"/>
        <w:rPr>
          <w:sz w:val="18"/>
          <w:szCs w:val="18"/>
        </w:rPr>
      </w:pPr>
      <w:r w:rsidRPr="00E15EB3">
        <w:rPr>
          <w:sz w:val="18"/>
          <w:szCs w:val="18"/>
        </w:rPr>
        <w:t>MPI.NET: High-Performance C# Library for Message Passing</w:t>
      </w:r>
      <w:r>
        <w:rPr>
          <w:sz w:val="18"/>
          <w:szCs w:val="18"/>
        </w:rPr>
        <w:t xml:space="preserve"> </w:t>
      </w:r>
      <w:hyperlink r:id="rId45" w:history="1">
        <w:r w:rsidRPr="001E0F27">
          <w:rPr>
            <w:rStyle w:val="Hyperlink"/>
            <w:sz w:val="18"/>
            <w:szCs w:val="18"/>
          </w:rPr>
          <w:t>http://www.osl.iu.edu/research/mpi.net/</w:t>
        </w:r>
      </w:hyperlink>
      <w:r>
        <w:rPr>
          <w:sz w:val="18"/>
          <w:szCs w:val="18"/>
        </w:rPr>
        <w:t xml:space="preserve"> </w:t>
      </w:r>
    </w:p>
    <w:p w:rsidR="004B2F02" w:rsidRPr="00C33D42" w:rsidRDefault="00C33D42" w:rsidP="00C33D42">
      <w:pPr>
        <w:numPr>
          <w:ilvl w:val="0"/>
          <w:numId w:val="13"/>
        </w:numPr>
        <w:tabs>
          <w:tab w:val="clear" w:pos="720"/>
          <w:tab w:val="num" w:pos="0"/>
        </w:tabs>
        <w:spacing w:line="480" w:lineRule="auto"/>
        <w:ind w:left="360"/>
        <w:rPr>
          <w:sz w:val="18"/>
          <w:szCs w:val="18"/>
        </w:rPr>
      </w:pPr>
      <w:r>
        <w:rPr>
          <w:sz w:val="18"/>
          <w:szCs w:val="18"/>
        </w:rPr>
        <w:lastRenderedPageBreak/>
        <w:t xml:space="preserve">Geoffrey Fox </w:t>
      </w:r>
      <w:hyperlink r:id="rId46" w:history="1">
        <w:r w:rsidRPr="00C33D42">
          <w:rPr>
            <w:i/>
            <w:sz w:val="18"/>
            <w:szCs w:val="18"/>
          </w:rPr>
          <w:t>Data Analysis from Cores to Clouds</w:t>
        </w:r>
      </w:hyperlink>
      <w:r w:rsidRPr="00C33D42">
        <w:rPr>
          <w:sz w:val="18"/>
          <w:szCs w:val="18"/>
        </w:rPr>
        <w:t xml:space="preserve"> HPC 2008 High Performance Computing and Grids </w:t>
      </w:r>
      <w:hyperlink r:id="rId47" w:history="1">
        <w:r w:rsidRPr="00C33D42">
          <w:rPr>
            <w:sz w:val="18"/>
            <w:szCs w:val="18"/>
          </w:rPr>
          <w:t>workshop</w:t>
        </w:r>
      </w:hyperlink>
      <w:r w:rsidRPr="00C33D42">
        <w:rPr>
          <w:sz w:val="18"/>
          <w:szCs w:val="18"/>
        </w:rPr>
        <w:t xml:space="preserve"> Cetraro Italy July 3 2008</w:t>
      </w:r>
      <w:r>
        <w:rPr>
          <w:sz w:val="18"/>
          <w:szCs w:val="18"/>
        </w:rPr>
        <w:t xml:space="preserve"> </w:t>
      </w:r>
      <w:hyperlink r:id="rId48" w:history="1">
        <w:r w:rsidRPr="001E0F27">
          <w:rPr>
            <w:rStyle w:val="Hyperlink"/>
            <w:sz w:val="18"/>
            <w:szCs w:val="18"/>
          </w:rPr>
          <w:t>http://grids.ucs.indiana.edu/ptliupages/presentations/Cetraro_SALSA_July3-08.pptx</w:t>
        </w:r>
      </w:hyperlink>
      <w:r>
        <w:rPr>
          <w:sz w:val="18"/>
          <w:szCs w:val="18"/>
        </w:rPr>
        <w:t xml:space="preserve">  </w:t>
      </w:r>
    </w:p>
    <w:p w:rsidR="00C33D42" w:rsidRDefault="00C33D42" w:rsidP="00C33D42">
      <w:pPr>
        <w:spacing w:line="480" w:lineRule="auto"/>
        <w:rPr>
          <w:sz w:val="18"/>
          <w:szCs w:val="18"/>
        </w:rPr>
      </w:pPr>
    </w:p>
    <w:p w:rsidR="00C33D42" w:rsidRDefault="00C33D42" w:rsidP="00C33D42">
      <w:pPr>
        <w:spacing w:line="480" w:lineRule="auto"/>
        <w:rPr>
          <w:sz w:val="18"/>
          <w:szCs w:val="18"/>
        </w:rPr>
      </w:pPr>
    </w:p>
    <w:p w:rsidR="00C33D42" w:rsidRDefault="00C33D42" w:rsidP="00C33D42">
      <w:pPr>
        <w:spacing w:line="480" w:lineRule="auto"/>
        <w:rPr>
          <w:sz w:val="18"/>
          <w:szCs w:val="18"/>
        </w:rPr>
      </w:pPr>
    </w:p>
    <w:p w:rsidR="00C33D42" w:rsidRPr="00675F13" w:rsidRDefault="00C33D42" w:rsidP="00C33D42">
      <w:pPr>
        <w:spacing w:line="480" w:lineRule="auto"/>
        <w:rPr>
          <w:sz w:val="18"/>
          <w:szCs w:val="18"/>
        </w:rPr>
        <w:sectPr w:rsidR="00C33D42" w:rsidRPr="00675F13" w:rsidSect="007849E3">
          <w:type w:val="continuous"/>
          <w:pgSz w:w="12240" w:h="15840" w:code="1"/>
          <w:pgMar w:top="1440" w:right="1440" w:bottom="1627" w:left="1440" w:header="720" w:footer="720" w:gutter="0"/>
          <w:cols w:space="547"/>
          <w:docGrid w:linePitch="360"/>
        </w:sectPr>
      </w:pPr>
    </w:p>
    <w:p w:rsidR="004B0C2C" w:rsidRPr="004B0C2C" w:rsidRDefault="004B0C2C" w:rsidP="007849E3">
      <w:pPr>
        <w:spacing w:line="480" w:lineRule="auto"/>
        <w:rPr>
          <w:lang w:eastAsia="zh-CN"/>
        </w:rPr>
      </w:pPr>
    </w:p>
    <w:sectPr w:rsidR="004B0C2C" w:rsidRPr="004B0C2C" w:rsidSect="007849E3">
      <w:type w:val="continuous"/>
      <w:pgSz w:w="12240" w:h="15840" w:code="1"/>
      <w:pgMar w:top="1440" w:right="1440" w:bottom="1627" w:left="1440" w:header="720" w:footer="720" w:gutter="0"/>
      <w:cols w:space="54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C9" w:rsidRDefault="00CE28C9">
      <w:r>
        <w:separator/>
      </w:r>
    </w:p>
  </w:endnote>
  <w:endnote w:type="continuationSeparator" w:id="1">
    <w:p w:rsidR="00CE28C9" w:rsidRDefault="00CE2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C9" w:rsidRDefault="00CE28C9">
      <w:r>
        <w:separator/>
      </w:r>
    </w:p>
  </w:footnote>
  <w:footnote w:type="continuationSeparator" w:id="1">
    <w:p w:rsidR="00CE28C9" w:rsidRDefault="00CE2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2862" w:hanging="720"/>
      </w:pPr>
    </w:lvl>
    <w:lvl w:ilvl="4">
      <w:start w:val="1"/>
      <w:numFmt w:val="decimal"/>
      <w:pStyle w:val="Heading5"/>
      <w:lvlText w:val="(%5)"/>
      <w:legacy w:legacy="1" w:legacySpace="0" w:legacyIndent="720"/>
      <w:lvlJc w:val="left"/>
      <w:pPr>
        <w:ind w:left="3582" w:hanging="720"/>
      </w:pPr>
    </w:lvl>
    <w:lvl w:ilvl="5">
      <w:start w:val="1"/>
      <w:numFmt w:val="lowerLetter"/>
      <w:pStyle w:val="Heading6"/>
      <w:lvlText w:val="(%6)"/>
      <w:legacy w:legacy="1" w:legacySpace="0" w:legacyIndent="720"/>
      <w:lvlJc w:val="left"/>
      <w:pPr>
        <w:ind w:left="4302" w:hanging="720"/>
      </w:pPr>
    </w:lvl>
    <w:lvl w:ilvl="6">
      <w:start w:val="1"/>
      <w:numFmt w:val="lowerRoman"/>
      <w:pStyle w:val="Heading7"/>
      <w:lvlText w:val="(%7)"/>
      <w:legacy w:legacy="1" w:legacySpace="0" w:legacyIndent="720"/>
      <w:lvlJc w:val="left"/>
      <w:pPr>
        <w:ind w:left="5022" w:hanging="720"/>
      </w:pPr>
    </w:lvl>
    <w:lvl w:ilvl="7">
      <w:start w:val="1"/>
      <w:numFmt w:val="lowerLetter"/>
      <w:pStyle w:val="Heading8"/>
      <w:lvlText w:val="(%8)"/>
      <w:legacy w:legacy="1" w:legacySpace="0" w:legacyIndent="720"/>
      <w:lvlJc w:val="left"/>
      <w:pPr>
        <w:ind w:left="5742" w:hanging="720"/>
      </w:pPr>
    </w:lvl>
    <w:lvl w:ilvl="8">
      <w:start w:val="1"/>
      <w:numFmt w:val="lowerRoman"/>
      <w:pStyle w:val="Heading9"/>
      <w:lvlText w:val="(%9)"/>
      <w:legacy w:legacy="1" w:legacySpace="0" w:legacyIndent="720"/>
      <w:lvlJc w:val="left"/>
      <w:pPr>
        <w:ind w:left="6462" w:hanging="720"/>
      </w:pPr>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094404D"/>
    <w:multiLevelType w:val="multilevel"/>
    <w:tmpl w:val="ADA66E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FE5889"/>
    <w:multiLevelType w:val="hybridMultilevel"/>
    <w:tmpl w:val="7CC651D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233D5F"/>
    <w:multiLevelType w:val="hybridMultilevel"/>
    <w:tmpl w:val="A05EE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7850F0"/>
    <w:multiLevelType w:val="hybridMultilevel"/>
    <w:tmpl w:val="9B767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211E54"/>
    <w:multiLevelType w:val="multilevel"/>
    <w:tmpl w:val="7EB42B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5E116F7D"/>
    <w:multiLevelType w:val="hybridMultilevel"/>
    <w:tmpl w:val="A05EE0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14163B"/>
    <w:multiLevelType w:val="hybridMultilevel"/>
    <w:tmpl w:val="85D48844"/>
    <w:lvl w:ilvl="0" w:tplc="FFFFFFFF">
      <w:start w:val="1"/>
      <w:numFmt w:val="decimal"/>
      <w:lvlText w:val="%1)"/>
      <w:lvlJc w:val="left"/>
      <w:pPr>
        <w:tabs>
          <w:tab w:val="num" w:pos="360"/>
        </w:tabs>
        <w:ind w:left="36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E16C8E"/>
    <w:multiLevelType w:val="hybridMultilevel"/>
    <w:tmpl w:val="248C7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FB0A54"/>
    <w:multiLevelType w:val="hybridMultilevel"/>
    <w:tmpl w:val="ADD431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176112"/>
    <w:multiLevelType w:val="multilevel"/>
    <w:tmpl w:val="90A48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A7E77A5"/>
    <w:multiLevelType w:val="hybridMultilevel"/>
    <w:tmpl w:val="233C31FC"/>
    <w:lvl w:ilvl="0" w:tplc="D8281714">
      <w:start w:val="1"/>
      <w:numFmt w:val="decimal"/>
      <w:pStyle w:val="MTDisplayEquation"/>
      <w:lvlText w:val="[%1]"/>
      <w:lvlJc w:val="left"/>
      <w:pPr>
        <w:tabs>
          <w:tab w:val="num" w:pos="708"/>
        </w:tabs>
        <w:ind w:left="708"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B1352DB"/>
    <w:multiLevelType w:val="hybridMultilevel"/>
    <w:tmpl w:val="96246E4E"/>
    <w:lvl w:ilvl="0" w:tplc="B6BA86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4F53A2"/>
    <w:multiLevelType w:val="hybridMultilevel"/>
    <w:tmpl w:val="38546AD8"/>
    <w:lvl w:ilvl="0" w:tplc="FFFFFFF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14"/>
  </w:num>
  <w:num w:numId="6">
    <w:abstractNumId w:val="1"/>
    <w:lvlOverride w:ilvl="0">
      <w:lvl w:ilvl="0">
        <w:start w:val="1"/>
        <w:numFmt w:val="decimal"/>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7">
    <w:abstractNumId w:val="9"/>
  </w:num>
  <w:num w:numId="8">
    <w:abstractNumId w:val="7"/>
  </w:num>
  <w:num w:numId="9">
    <w:abstractNumId w:val="4"/>
  </w:num>
  <w:num w:numId="10">
    <w:abstractNumId w:val="12"/>
  </w:num>
  <w:num w:numId="11">
    <w:abstractNumId w:val="6"/>
  </w:num>
  <w:num w:numId="12">
    <w:abstractNumId w:val="0"/>
  </w:num>
  <w:num w:numId="13">
    <w:abstractNumId w:val="13"/>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20"/>
  <w:drawingGridHorizontalSpacing w:val="29"/>
  <w:drawingGridVerticalSpacing w:val="29"/>
  <w:characterSpacingControl w:val="doNotCompress"/>
  <w:footnotePr>
    <w:footnote w:id="0"/>
    <w:footnote w:id="1"/>
  </w:footnotePr>
  <w:endnotePr>
    <w:endnote w:id="0"/>
    <w:endnote w:id="1"/>
  </w:endnotePr>
  <w:compat>
    <w:useFELayout/>
  </w:compat>
  <w:rsids>
    <w:rsidRoot w:val="005124CB"/>
    <w:rsid w:val="00002462"/>
    <w:rsid w:val="00002BA9"/>
    <w:rsid w:val="0000300B"/>
    <w:rsid w:val="000034C6"/>
    <w:rsid w:val="000038BE"/>
    <w:rsid w:val="00003980"/>
    <w:rsid w:val="00003EAC"/>
    <w:rsid w:val="000129AE"/>
    <w:rsid w:val="0001771B"/>
    <w:rsid w:val="00022C26"/>
    <w:rsid w:val="00024E0A"/>
    <w:rsid w:val="00024F5A"/>
    <w:rsid w:val="0002539F"/>
    <w:rsid w:val="00025B5E"/>
    <w:rsid w:val="0002794E"/>
    <w:rsid w:val="000279A1"/>
    <w:rsid w:val="00034681"/>
    <w:rsid w:val="0003544E"/>
    <w:rsid w:val="00036F17"/>
    <w:rsid w:val="0004076E"/>
    <w:rsid w:val="00044578"/>
    <w:rsid w:val="00046113"/>
    <w:rsid w:val="0004633B"/>
    <w:rsid w:val="000505DF"/>
    <w:rsid w:val="00050C5A"/>
    <w:rsid w:val="00053CFF"/>
    <w:rsid w:val="0005405E"/>
    <w:rsid w:val="00054950"/>
    <w:rsid w:val="00061F97"/>
    <w:rsid w:val="000631DA"/>
    <w:rsid w:val="0006352D"/>
    <w:rsid w:val="00066DFF"/>
    <w:rsid w:val="0007193B"/>
    <w:rsid w:val="00073477"/>
    <w:rsid w:val="00077DBF"/>
    <w:rsid w:val="00086207"/>
    <w:rsid w:val="000871F4"/>
    <w:rsid w:val="000915ED"/>
    <w:rsid w:val="00095019"/>
    <w:rsid w:val="000A0BC9"/>
    <w:rsid w:val="000A1666"/>
    <w:rsid w:val="000A4F4B"/>
    <w:rsid w:val="000A570F"/>
    <w:rsid w:val="000A5E8C"/>
    <w:rsid w:val="000B041D"/>
    <w:rsid w:val="000B0FBB"/>
    <w:rsid w:val="000B51F6"/>
    <w:rsid w:val="000B6F77"/>
    <w:rsid w:val="000C0B9F"/>
    <w:rsid w:val="000C4729"/>
    <w:rsid w:val="000C4E7D"/>
    <w:rsid w:val="000C5FB8"/>
    <w:rsid w:val="000C7D80"/>
    <w:rsid w:val="000D1624"/>
    <w:rsid w:val="000D24B7"/>
    <w:rsid w:val="000D2D5C"/>
    <w:rsid w:val="000D7E39"/>
    <w:rsid w:val="000E240B"/>
    <w:rsid w:val="000E2702"/>
    <w:rsid w:val="000E2FC2"/>
    <w:rsid w:val="000E41B1"/>
    <w:rsid w:val="000E4B19"/>
    <w:rsid w:val="000E4ECD"/>
    <w:rsid w:val="000E7411"/>
    <w:rsid w:val="000F0094"/>
    <w:rsid w:val="00100037"/>
    <w:rsid w:val="00100433"/>
    <w:rsid w:val="0010313F"/>
    <w:rsid w:val="001062E4"/>
    <w:rsid w:val="00106DEF"/>
    <w:rsid w:val="00107A0C"/>
    <w:rsid w:val="00113422"/>
    <w:rsid w:val="00116EB1"/>
    <w:rsid w:val="00116FE6"/>
    <w:rsid w:val="00122332"/>
    <w:rsid w:val="00123951"/>
    <w:rsid w:val="00125137"/>
    <w:rsid w:val="0012741C"/>
    <w:rsid w:val="00130EA9"/>
    <w:rsid w:val="00131C09"/>
    <w:rsid w:val="001339B2"/>
    <w:rsid w:val="00133C43"/>
    <w:rsid w:val="00134AD0"/>
    <w:rsid w:val="00134FB5"/>
    <w:rsid w:val="00141F4F"/>
    <w:rsid w:val="001466CD"/>
    <w:rsid w:val="00146E9D"/>
    <w:rsid w:val="0015176B"/>
    <w:rsid w:val="00151B43"/>
    <w:rsid w:val="00154245"/>
    <w:rsid w:val="00155499"/>
    <w:rsid w:val="00160CA8"/>
    <w:rsid w:val="001622C8"/>
    <w:rsid w:val="0016576B"/>
    <w:rsid w:val="00167E6C"/>
    <w:rsid w:val="0017066C"/>
    <w:rsid w:val="00172E9B"/>
    <w:rsid w:val="00173B79"/>
    <w:rsid w:val="001768BB"/>
    <w:rsid w:val="00190101"/>
    <w:rsid w:val="001937AB"/>
    <w:rsid w:val="001A0123"/>
    <w:rsid w:val="001A085E"/>
    <w:rsid w:val="001A0C2B"/>
    <w:rsid w:val="001A6F14"/>
    <w:rsid w:val="001B1974"/>
    <w:rsid w:val="001B2029"/>
    <w:rsid w:val="001B3C33"/>
    <w:rsid w:val="001B41D1"/>
    <w:rsid w:val="001B7750"/>
    <w:rsid w:val="001B7B14"/>
    <w:rsid w:val="001C278C"/>
    <w:rsid w:val="001C3B80"/>
    <w:rsid w:val="001D0DEB"/>
    <w:rsid w:val="001D194C"/>
    <w:rsid w:val="001D28F0"/>
    <w:rsid w:val="001D296D"/>
    <w:rsid w:val="001D46AD"/>
    <w:rsid w:val="001E0828"/>
    <w:rsid w:val="001E5062"/>
    <w:rsid w:val="001F0E21"/>
    <w:rsid w:val="001F1FBA"/>
    <w:rsid w:val="001F241C"/>
    <w:rsid w:val="001F285D"/>
    <w:rsid w:val="001F4E4F"/>
    <w:rsid w:val="001F64D8"/>
    <w:rsid w:val="001F72E4"/>
    <w:rsid w:val="00200399"/>
    <w:rsid w:val="002044D1"/>
    <w:rsid w:val="00205C07"/>
    <w:rsid w:val="0020714B"/>
    <w:rsid w:val="002109FD"/>
    <w:rsid w:val="002132BE"/>
    <w:rsid w:val="00214BD9"/>
    <w:rsid w:val="00224766"/>
    <w:rsid w:val="00230D8D"/>
    <w:rsid w:val="00231DD8"/>
    <w:rsid w:val="00235864"/>
    <w:rsid w:val="00241047"/>
    <w:rsid w:val="00243FD4"/>
    <w:rsid w:val="00245A8C"/>
    <w:rsid w:val="00246D94"/>
    <w:rsid w:val="002507BD"/>
    <w:rsid w:val="002510DC"/>
    <w:rsid w:val="00252AC4"/>
    <w:rsid w:val="00255F92"/>
    <w:rsid w:val="00261CEB"/>
    <w:rsid w:val="00264755"/>
    <w:rsid w:val="00264B4F"/>
    <w:rsid w:val="002678B9"/>
    <w:rsid w:val="002725BB"/>
    <w:rsid w:val="00272848"/>
    <w:rsid w:val="00274893"/>
    <w:rsid w:val="00274E3F"/>
    <w:rsid w:val="00277079"/>
    <w:rsid w:val="0027737C"/>
    <w:rsid w:val="002775F5"/>
    <w:rsid w:val="002843A3"/>
    <w:rsid w:val="00284C74"/>
    <w:rsid w:val="002970B1"/>
    <w:rsid w:val="002A274C"/>
    <w:rsid w:val="002A299E"/>
    <w:rsid w:val="002A3392"/>
    <w:rsid w:val="002A5087"/>
    <w:rsid w:val="002B1928"/>
    <w:rsid w:val="002B54D5"/>
    <w:rsid w:val="002B581D"/>
    <w:rsid w:val="002B6D8B"/>
    <w:rsid w:val="002B7B75"/>
    <w:rsid w:val="002C092E"/>
    <w:rsid w:val="002C35AE"/>
    <w:rsid w:val="002C38F8"/>
    <w:rsid w:val="002C5359"/>
    <w:rsid w:val="002C7219"/>
    <w:rsid w:val="002C7E7B"/>
    <w:rsid w:val="002D3A94"/>
    <w:rsid w:val="002D4BB4"/>
    <w:rsid w:val="002E493D"/>
    <w:rsid w:val="002E593D"/>
    <w:rsid w:val="002E7B6E"/>
    <w:rsid w:val="002F0630"/>
    <w:rsid w:val="002F59B5"/>
    <w:rsid w:val="002F5F19"/>
    <w:rsid w:val="002F7135"/>
    <w:rsid w:val="00300FCF"/>
    <w:rsid w:val="00302491"/>
    <w:rsid w:val="003024EE"/>
    <w:rsid w:val="00304D61"/>
    <w:rsid w:val="00304DDC"/>
    <w:rsid w:val="00307886"/>
    <w:rsid w:val="00307D39"/>
    <w:rsid w:val="003107C7"/>
    <w:rsid w:val="00312903"/>
    <w:rsid w:val="003135CE"/>
    <w:rsid w:val="00313647"/>
    <w:rsid w:val="00313740"/>
    <w:rsid w:val="00313A6F"/>
    <w:rsid w:val="00315EAF"/>
    <w:rsid w:val="003177F9"/>
    <w:rsid w:val="00317BF7"/>
    <w:rsid w:val="00324C10"/>
    <w:rsid w:val="00326BF2"/>
    <w:rsid w:val="003272DA"/>
    <w:rsid w:val="00327811"/>
    <w:rsid w:val="00334D64"/>
    <w:rsid w:val="00335C3F"/>
    <w:rsid w:val="00336792"/>
    <w:rsid w:val="003542D0"/>
    <w:rsid w:val="003569E2"/>
    <w:rsid w:val="0036053F"/>
    <w:rsid w:val="00362896"/>
    <w:rsid w:val="00363B7B"/>
    <w:rsid w:val="00363BF6"/>
    <w:rsid w:val="0036524E"/>
    <w:rsid w:val="00366034"/>
    <w:rsid w:val="00367D5B"/>
    <w:rsid w:val="003711B7"/>
    <w:rsid w:val="0037239B"/>
    <w:rsid w:val="00374869"/>
    <w:rsid w:val="003749F2"/>
    <w:rsid w:val="00374E6B"/>
    <w:rsid w:val="0037743E"/>
    <w:rsid w:val="003808A0"/>
    <w:rsid w:val="00381E18"/>
    <w:rsid w:val="00382A2A"/>
    <w:rsid w:val="003849FD"/>
    <w:rsid w:val="003907F8"/>
    <w:rsid w:val="003931DC"/>
    <w:rsid w:val="00395517"/>
    <w:rsid w:val="003A692D"/>
    <w:rsid w:val="003A6A5B"/>
    <w:rsid w:val="003A7744"/>
    <w:rsid w:val="003B0039"/>
    <w:rsid w:val="003B2D0A"/>
    <w:rsid w:val="003B2E09"/>
    <w:rsid w:val="003B3DFF"/>
    <w:rsid w:val="003B5799"/>
    <w:rsid w:val="003B6F25"/>
    <w:rsid w:val="003C17B5"/>
    <w:rsid w:val="003C46C3"/>
    <w:rsid w:val="003D0A67"/>
    <w:rsid w:val="003D23A6"/>
    <w:rsid w:val="003D48C7"/>
    <w:rsid w:val="003E61EC"/>
    <w:rsid w:val="003E6A81"/>
    <w:rsid w:val="003F1876"/>
    <w:rsid w:val="003F3FDE"/>
    <w:rsid w:val="003F405C"/>
    <w:rsid w:val="003F571D"/>
    <w:rsid w:val="003F6888"/>
    <w:rsid w:val="003F6B0D"/>
    <w:rsid w:val="00400E69"/>
    <w:rsid w:val="004010D2"/>
    <w:rsid w:val="004015AB"/>
    <w:rsid w:val="004032C1"/>
    <w:rsid w:val="00404259"/>
    <w:rsid w:val="00405384"/>
    <w:rsid w:val="00414BA7"/>
    <w:rsid w:val="00420000"/>
    <w:rsid w:val="004217A0"/>
    <w:rsid w:val="00425EAD"/>
    <w:rsid w:val="0042729A"/>
    <w:rsid w:val="0044314E"/>
    <w:rsid w:val="00443B7F"/>
    <w:rsid w:val="0044491D"/>
    <w:rsid w:val="00447627"/>
    <w:rsid w:val="00447D4E"/>
    <w:rsid w:val="0045126D"/>
    <w:rsid w:val="00452CA3"/>
    <w:rsid w:val="00453A06"/>
    <w:rsid w:val="00454DD0"/>
    <w:rsid w:val="00457623"/>
    <w:rsid w:val="00460842"/>
    <w:rsid w:val="004622D7"/>
    <w:rsid w:val="00465054"/>
    <w:rsid w:val="00465439"/>
    <w:rsid w:val="0047229E"/>
    <w:rsid w:val="004755E0"/>
    <w:rsid w:val="0047628F"/>
    <w:rsid w:val="00480F57"/>
    <w:rsid w:val="004819A5"/>
    <w:rsid w:val="0048279A"/>
    <w:rsid w:val="0048289E"/>
    <w:rsid w:val="00484A70"/>
    <w:rsid w:val="00491C6D"/>
    <w:rsid w:val="00491DC2"/>
    <w:rsid w:val="00492A80"/>
    <w:rsid w:val="00494913"/>
    <w:rsid w:val="00494F2E"/>
    <w:rsid w:val="004A29CB"/>
    <w:rsid w:val="004A6CCC"/>
    <w:rsid w:val="004B0C2C"/>
    <w:rsid w:val="004B2F02"/>
    <w:rsid w:val="004B3DAA"/>
    <w:rsid w:val="004B675B"/>
    <w:rsid w:val="004C11D3"/>
    <w:rsid w:val="004C2779"/>
    <w:rsid w:val="004C336C"/>
    <w:rsid w:val="004C5F4E"/>
    <w:rsid w:val="004C6061"/>
    <w:rsid w:val="004D5AB9"/>
    <w:rsid w:val="004D78AF"/>
    <w:rsid w:val="004E11AB"/>
    <w:rsid w:val="004E16FB"/>
    <w:rsid w:val="004E1867"/>
    <w:rsid w:val="004E3551"/>
    <w:rsid w:val="004E4D12"/>
    <w:rsid w:val="004E5BD0"/>
    <w:rsid w:val="004E7FE2"/>
    <w:rsid w:val="004F7646"/>
    <w:rsid w:val="004F7C7F"/>
    <w:rsid w:val="00502119"/>
    <w:rsid w:val="00502D48"/>
    <w:rsid w:val="005124CB"/>
    <w:rsid w:val="005162EB"/>
    <w:rsid w:val="00517029"/>
    <w:rsid w:val="00520F8D"/>
    <w:rsid w:val="005221E9"/>
    <w:rsid w:val="0052400A"/>
    <w:rsid w:val="005240A1"/>
    <w:rsid w:val="00525232"/>
    <w:rsid w:val="005258E5"/>
    <w:rsid w:val="005268FD"/>
    <w:rsid w:val="00534664"/>
    <w:rsid w:val="0053583B"/>
    <w:rsid w:val="0053599A"/>
    <w:rsid w:val="0054052B"/>
    <w:rsid w:val="00540858"/>
    <w:rsid w:val="00542706"/>
    <w:rsid w:val="0055246B"/>
    <w:rsid w:val="00554303"/>
    <w:rsid w:val="005544D4"/>
    <w:rsid w:val="00555B33"/>
    <w:rsid w:val="00557CA3"/>
    <w:rsid w:val="00566B7A"/>
    <w:rsid w:val="00571DF6"/>
    <w:rsid w:val="00575A6D"/>
    <w:rsid w:val="005762FA"/>
    <w:rsid w:val="005773F2"/>
    <w:rsid w:val="005807E2"/>
    <w:rsid w:val="00580EF2"/>
    <w:rsid w:val="00583764"/>
    <w:rsid w:val="00585B31"/>
    <w:rsid w:val="00591829"/>
    <w:rsid w:val="005940BF"/>
    <w:rsid w:val="005954E6"/>
    <w:rsid w:val="005A02D0"/>
    <w:rsid w:val="005A05C4"/>
    <w:rsid w:val="005A0C5A"/>
    <w:rsid w:val="005A54A5"/>
    <w:rsid w:val="005A75D8"/>
    <w:rsid w:val="005B1146"/>
    <w:rsid w:val="005B712B"/>
    <w:rsid w:val="005C3CBA"/>
    <w:rsid w:val="005C4DE5"/>
    <w:rsid w:val="005C5149"/>
    <w:rsid w:val="005C5AC9"/>
    <w:rsid w:val="005C5FAB"/>
    <w:rsid w:val="005C6830"/>
    <w:rsid w:val="005D4EA1"/>
    <w:rsid w:val="005D5EC4"/>
    <w:rsid w:val="005D7CC1"/>
    <w:rsid w:val="005E1975"/>
    <w:rsid w:val="005E56B5"/>
    <w:rsid w:val="005E68E4"/>
    <w:rsid w:val="005F3D24"/>
    <w:rsid w:val="00602554"/>
    <w:rsid w:val="006111AD"/>
    <w:rsid w:val="0061216E"/>
    <w:rsid w:val="00613F9C"/>
    <w:rsid w:val="00616C5B"/>
    <w:rsid w:val="0062381C"/>
    <w:rsid w:val="00623B23"/>
    <w:rsid w:val="006243A3"/>
    <w:rsid w:val="006263EE"/>
    <w:rsid w:val="006311FE"/>
    <w:rsid w:val="00636D4A"/>
    <w:rsid w:val="00640982"/>
    <w:rsid w:val="00641985"/>
    <w:rsid w:val="00642910"/>
    <w:rsid w:val="00646D30"/>
    <w:rsid w:val="006472AF"/>
    <w:rsid w:val="0065056E"/>
    <w:rsid w:val="00653F55"/>
    <w:rsid w:val="006609D8"/>
    <w:rsid w:val="0066219B"/>
    <w:rsid w:val="00662358"/>
    <w:rsid w:val="00662F93"/>
    <w:rsid w:val="00663F17"/>
    <w:rsid w:val="00667CC1"/>
    <w:rsid w:val="00672AD7"/>
    <w:rsid w:val="006748B0"/>
    <w:rsid w:val="00675F13"/>
    <w:rsid w:val="006829EE"/>
    <w:rsid w:val="0068447D"/>
    <w:rsid w:val="0068453F"/>
    <w:rsid w:val="006846C2"/>
    <w:rsid w:val="0068717F"/>
    <w:rsid w:val="00687894"/>
    <w:rsid w:val="006930B2"/>
    <w:rsid w:val="00693F86"/>
    <w:rsid w:val="006965E8"/>
    <w:rsid w:val="006A0596"/>
    <w:rsid w:val="006A1981"/>
    <w:rsid w:val="006A6459"/>
    <w:rsid w:val="006B090F"/>
    <w:rsid w:val="006B2C7E"/>
    <w:rsid w:val="006C0335"/>
    <w:rsid w:val="006C3CE9"/>
    <w:rsid w:val="006C7A45"/>
    <w:rsid w:val="006E5BEA"/>
    <w:rsid w:val="006F0058"/>
    <w:rsid w:val="006F0D90"/>
    <w:rsid w:val="006F6EB5"/>
    <w:rsid w:val="0070029F"/>
    <w:rsid w:val="007112F4"/>
    <w:rsid w:val="0071204C"/>
    <w:rsid w:val="00712BF5"/>
    <w:rsid w:val="00723B5B"/>
    <w:rsid w:val="00724798"/>
    <w:rsid w:val="00724886"/>
    <w:rsid w:val="0072498D"/>
    <w:rsid w:val="0072571E"/>
    <w:rsid w:val="0073280B"/>
    <w:rsid w:val="00733BBA"/>
    <w:rsid w:val="0074108F"/>
    <w:rsid w:val="007419DA"/>
    <w:rsid w:val="007438D8"/>
    <w:rsid w:val="007443AD"/>
    <w:rsid w:val="00745589"/>
    <w:rsid w:val="007515EE"/>
    <w:rsid w:val="00752E5B"/>
    <w:rsid w:val="00756265"/>
    <w:rsid w:val="00757ED0"/>
    <w:rsid w:val="00760BE0"/>
    <w:rsid w:val="00761F2E"/>
    <w:rsid w:val="00766199"/>
    <w:rsid w:val="0076747B"/>
    <w:rsid w:val="00767C48"/>
    <w:rsid w:val="00773007"/>
    <w:rsid w:val="00776188"/>
    <w:rsid w:val="007766EB"/>
    <w:rsid w:val="007775F0"/>
    <w:rsid w:val="00782363"/>
    <w:rsid w:val="00783777"/>
    <w:rsid w:val="0078485E"/>
    <w:rsid w:val="007849E3"/>
    <w:rsid w:val="00785B85"/>
    <w:rsid w:val="00786A76"/>
    <w:rsid w:val="00787868"/>
    <w:rsid w:val="007879DC"/>
    <w:rsid w:val="00794A0B"/>
    <w:rsid w:val="00795454"/>
    <w:rsid w:val="00796947"/>
    <w:rsid w:val="007A07AB"/>
    <w:rsid w:val="007A1BFA"/>
    <w:rsid w:val="007A4B7E"/>
    <w:rsid w:val="007B0489"/>
    <w:rsid w:val="007B0ACF"/>
    <w:rsid w:val="007B0B3D"/>
    <w:rsid w:val="007B1486"/>
    <w:rsid w:val="007B48F3"/>
    <w:rsid w:val="007B6258"/>
    <w:rsid w:val="007D0F67"/>
    <w:rsid w:val="007D5715"/>
    <w:rsid w:val="007D62C0"/>
    <w:rsid w:val="007E2506"/>
    <w:rsid w:val="007E6590"/>
    <w:rsid w:val="007E7900"/>
    <w:rsid w:val="007F0AED"/>
    <w:rsid w:val="007F3DA4"/>
    <w:rsid w:val="007F674A"/>
    <w:rsid w:val="007F7764"/>
    <w:rsid w:val="00801A39"/>
    <w:rsid w:val="00803453"/>
    <w:rsid w:val="00805E22"/>
    <w:rsid w:val="008069D7"/>
    <w:rsid w:val="00806B22"/>
    <w:rsid w:val="00810490"/>
    <w:rsid w:val="008110D1"/>
    <w:rsid w:val="00813BCC"/>
    <w:rsid w:val="00817FEE"/>
    <w:rsid w:val="00824C0F"/>
    <w:rsid w:val="00826C8B"/>
    <w:rsid w:val="00833219"/>
    <w:rsid w:val="0083333E"/>
    <w:rsid w:val="00842EB7"/>
    <w:rsid w:val="008525EC"/>
    <w:rsid w:val="00857410"/>
    <w:rsid w:val="008646C8"/>
    <w:rsid w:val="00866BA6"/>
    <w:rsid w:val="00870479"/>
    <w:rsid w:val="008734F0"/>
    <w:rsid w:val="00874CD1"/>
    <w:rsid w:val="00875C7F"/>
    <w:rsid w:val="00876C3F"/>
    <w:rsid w:val="008804C3"/>
    <w:rsid w:val="00880540"/>
    <w:rsid w:val="00882AB5"/>
    <w:rsid w:val="00883164"/>
    <w:rsid w:val="00887099"/>
    <w:rsid w:val="00887BC1"/>
    <w:rsid w:val="008936E4"/>
    <w:rsid w:val="00893C17"/>
    <w:rsid w:val="008A137A"/>
    <w:rsid w:val="008A28B9"/>
    <w:rsid w:val="008A407C"/>
    <w:rsid w:val="008A59C8"/>
    <w:rsid w:val="008B01F2"/>
    <w:rsid w:val="008B07A0"/>
    <w:rsid w:val="008B0993"/>
    <w:rsid w:val="008B3E9C"/>
    <w:rsid w:val="008B5E89"/>
    <w:rsid w:val="008B78A4"/>
    <w:rsid w:val="008C2976"/>
    <w:rsid w:val="008C3652"/>
    <w:rsid w:val="008C5A9D"/>
    <w:rsid w:val="008D10F6"/>
    <w:rsid w:val="008D276B"/>
    <w:rsid w:val="008D35AC"/>
    <w:rsid w:val="008D4C45"/>
    <w:rsid w:val="008D5076"/>
    <w:rsid w:val="008D6A84"/>
    <w:rsid w:val="008D6F8E"/>
    <w:rsid w:val="008E0097"/>
    <w:rsid w:val="008E016F"/>
    <w:rsid w:val="008E31BF"/>
    <w:rsid w:val="008E4750"/>
    <w:rsid w:val="008E7E3B"/>
    <w:rsid w:val="008F1685"/>
    <w:rsid w:val="008F34E0"/>
    <w:rsid w:val="008F3EEC"/>
    <w:rsid w:val="008F4BA5"/>
    <w:rsid w:val="008F4E9D"/>
    <w:rsid w:val="008F57E9"/>
    <w:rsid w:val="00902EDA"/>
    <w:rsid w:val="009076C6"/>
    <w:rsid w:val="009117C0"/>
    <w:rsid w:val="0091319A"/>
    <w:rsid w:val="009171C0"/>
    <w:rsid w:val="00917694"/>
    <w:rsid w:val="00917D77"/>
    <w:rsid w:val="00921C2D"/>
    <w:rsid w:val="0092234E"/>
    <w:rsid w:val="009231CA"/>
    <w:rsid w:val="00923E0A"/>
    <w:rsid w:val="00925B90"/>
    <w:rsid w:val="00925CAF"/>
    <w:rsid w:val="00925CBA"/>
    <w:rsid w:val="00926180"/>
    <w:rsid w:val="00926B4A"/>
    <w:rsid w:val="00930D9F"/>
    <w:rsid w:val="00947633"/>
    <w:rsid w:val="0095093D"/>
    <w:rsid w:val="009511CD"/>
    <w:rsid w:val="0095655E"/>
    <w:rsid w:val="00960ADC"/>
    <w:rsid w:val="00962BD2"/>
    <w:rsid w:val="009661CE"/>
    <w:rsid w:val="00966AD9"/>
    <w:rsid w:val="00974B33"/>
    <w:rsid w:val="009767D2"/>
    <w:rsid w:val="009828CD"/>
    <w:rsid w:val="009849FA"/>
    <w:rsid w:val="0098714F"/>
    <w:rsid w:val="00987D3D"/>
    <w:rsid w:val="00992D6F"/>
    <w:rsid w:val="009949E3"/>
    <w:rsid w:val="00995898"/>
    <w:rsid w:val="009A0D84"/>
    <w:rsid w:val="009A5626"/>
    <w:rsid w:val="009B022D"/>
    <w:rsid w:val="009C083C"/>
    <w:rsid w:val="009C17C4"/>
    <w:rsid w:val="009C3B2C"/>
    <w:rsid w:val="009C4BD5"/>
    <w:rsid w:val="009C6641"/>
    <w:rsid w:val="009D3424"/>
    <w:rsid w:val="009D34F0"/>
    <w:rsid w:val="009D3978"/>
    <w:rsid w:val="009D758F"/>
    <w:rsid w:val="009E0146"/>
    <w:rsid w:val="009E23A7"/>
    <w:rsid w:val="009E2B51"/>
    <w:rsid w:val="009E5022"/>
    <w:rsid w:val="009E5B63"/>
    <w:rsid w:val="009F0590"/>
    <w:rsid w:val="009F365E"/>
    <w:rsid w:val="009F3C31"/>
    <w:rsid w:val="009F626C"/>
    <w:rsid w:val="009F6E06"/>
    <w:rsid w:val="009F7D9A"/>
    <w:rsid w:val="00A00A71"/>
    <w:rsid w:val="00A01FAC"/>
    <w:rsid w:val="00A02568"/>
    <w:rsid w:val="00A043C9"/>
    <w:rsid w:val="00A07EAD"/>
    <w:rsid w:val="00A10FA0"/>
    <w:rsid w:val="00A140F3"/>
    <w:rsid w:val="00A163DC"/>
    <w:rsid w:val="00A179BD"/>
    <w:rsid w:val="00A20935"/>
    <w:rsid w:val="00A23071"/>
    <w:rsid w:val="00A25612"/>
    <w:rsid w:val="00A30F5B"/>
    <w:rsid w:val="00A32131"/>
    <w:rsid w:val="00A33AD2"/>
    <w:rsid w:val="00A35286"/>
    <w:rsid w:val="00A35AE8"/>
    <w:rsid w:val="00A361DA"/>
    <w:rsid w:val="00A36ECF"/>
    <w:rsid w:val="00A37CB8"/>
    <w:rsid w:val="00A408E3"/>
    <w:rsid w:val="00A42914"/>
    <w:rsid w:val="00A436F3"/>
    <w:rsid w:val="00A43DDC"/>
    <w:rsid w:val="00A445A8"/>
    <w:rsid w:val="00A50851"/>
    <w:rsid w:val="00A50955"/>
    <w:rsid w:val="00A50FE0"/>
    <w:rsid w:val="00A51AC5"/>
    <w:rsid w:val="00A51F99"/>
    <w:rsid w:val="00A52706"/>
    <w:rsid w:val="00A53313"/>
    <w:rsid w:val="00A553F2"/>
    <w:rsid w:val="00A55B84"/>
    <w:rsid w:val="00A569D0"/>
    <w:rsid w:val="00A5718F"/>
    <w:rsid w:val="00A57254"/>
    <w:rsid w:val="00A602D6"/>
    <w:rsid w:val="00A603F3"/>
    <w:rsid w:val="00A60941"/>
    <w:rsid w:val="00A60950"/>
    <w:rsid w:val="00A63529"/>
    <w:rsid w:val="00A64980"/>
    <w:rsid w:val="00A65CA2"/>
    <w:rsid w:val="00A71211"/>
    <w:rsid w:val="00A7128D"/>
    <w:rsid w:val="00A713C8"/>
    <w:rsid w:val="00A718B6"/>
    <w:rsid w:val="00A72648"/>
    <w:rsid w:val="00A7267C"/>
    <w:rsid w:val="00A72F17"/>
    <w:rsid w:val="00A755BE"/>
    <w:rsid w:val="00A76E24"/>
    <w:rsid w:val="00A76E8E"/>
    <w:rsid w:val="00A80A8B"/>
    <w:rsid w:val="00A83334"/>
    <w:rsid w:val="00A85277"/>
    <w:rsid w:val="00A86812"/>
    <w:rsid w:val="00A930D8"/>
    <w:rsid w:val="00A97083"/>
    <w:rsid w:val="00A97AB9"/>
    <w:rsid w:val="00AA1433"/>
    <w:rsid w:val="00AA4F14"/>
    <w:rsid w:val="00AA539C"/>
    <w:rsid w:val="00AA53F6"/>
    <w:rsid w:val="00AB53E5"/>
    <w:rsid w:val="00AB62C2"/>
    <w:rsid w:val="00AC2B8E"/>
    <w:rsid w:val="00AC4497"/>
    <w:rsid w:val="00AC5B1A"/>
    <w:rsid w:val="00AD1BC6"/>
    <w:rsid w:val="00AD21D9"/>
    <w:rsid w:val="00AD288D"/>
    <w:rsid w:val="00AD3F2E"/>
    <w:rsid w:val="00AD5F5D"/>
    <w:rsid w:val="00AD7354"/>
    <w:rsid w:val="00AD7E7C"/>
    <w:rsid w:val="00AE07FC"/>
    <w:rsid w:val="00AE65E6"/>
    <w:rsid w:val="00AF17FE"/>
    <w:rsid w:val="00AF1999"/>
    <w:rsid w:val="00AF4CB9"/>
    <w:rsid w:val="00AF760B"/>
    <w:rsid w:val="00B00426"/>
    <w:rsid w:val="00B0277D"/>
    <w:rsid w:val="00B02849"/>
    <w:rsid w:val="00B042A2"/>
    <w:rsid w:val="00B04A42"/>
    <w:rsid w:val="00B107F5"/>
    <w:rsid w:val="00B14E8E"/>
    <w:rsid w:val="00B150BC"/>
    <w:rsid w:val="00B1582A"/>
    <w:rsid w:val="00B16106"/>
    <w:rsid w:val="00B23A92"/>
    <w:rsid w:val="00B23C11"/>
    <w:rsid w:val="00B24256"/>
    <w:rsid w:val="00B24AD6"/>
    <w:rsid w:val="00B26A65"/>
    <w:rsid w:val="00B371A4"/>
    <w:rsid w:val="00B42BA3"/>
    <w:rsid w:val="00B43CB8"/>
    <w:rsid w:val="00B472B3"/>
    <w:rsid w:val="00B50321"/>
    <w:rsid w:val="00B52FEF"/>
    <w:rsid w:val="00B53B2E"/>
    <w:rsid w:val="00B60B55"/>
    <w:rsid w:val="00B60F21"/>
    <w:rsid w:val="00B62B1E"/>
    <w:rsid w:val="00B82396"/>
    <w:rsid w:val="00B83849"/>
    <w:rsid w:val="00B8681C"/>
    <w:rsid w:val="00B91329"/>
    <w:rsid w:val="00B966D3"/>
    <w:rsid w:val="00B96D42"/>
    <w:rsid w:val="00B96E44"/>
    <w:rsid w:val="00B97374"/>
    <w:rsid w:val="00BA0BA1"/>
    <w:rsid w:val="00BA2D05"/>
    <w:rsid w:val="00BA4C96"/>
    <w:rsid w:val="00BA719D"/>
    <w:rsid w:val="00BB5F0D"/>
    <w:rsid w:val="00BC13B5"/>
    <w:rsid w:val="00BC2ABF"/>
    <w:rsid w:val="00BC47DE"/>
    <w:rsid w:val="00BC5261"/>
    <w:rsid w:val="00BD054C"/>
    <w:rsid w:val="00BD1458"/>
    <w:rsid w:val="00BD4A5A"/>
    <w:rsid w:val="00BD64E4"/>
    <w:rsid w:val="00BD6B22"/>
    <w:rsid w:val="00BE1F71"/>
    <w:rsid w:val="00BE25FB"/>
    <w:rsid w:val="00BE2E3A"/>
    <w:rsid w:val="00BF4C75"/>
    <w:rsid w:val="00BF547A"/>
    <w:rsid w:val="00C04FDA"/>
    <w:rsid w:val="00C13558"/>
    <w:rsid w:val="00C16929"/>
    <w:rsid w:val="00C1718E"/>
    <w:rsid w:val="00C175F3"/>
    <w:rsid w:val="00C25AC2"/>
    <w:rsid w:val="00C26489"/>
    <w:rsid w:val="00C30271"/>
    <w:rsid w:val="00C32288"/>
    <w:rsid w:val="00C335F3"/>
    <w:rsid w:val="00C33D42"/>
    <w:rsid w:val="00C35EE0"/>
    <w:rsid w:val="00C36618"/>
    <w:rsid w:val="00C403FF"/>
    <w:rsid w:val="00C40D27"/>
    <w:rsid w:val="00C41AC6"/>
    <w:rsid w:val="00C46307"/>
    <w:rsid w:val="00C52973"/>
    <w:rsid w:val="00C579CC"/>
    <w:rsid w:val="00C62069"/>
    <w:rsid w:val="00C63418"/>
    <w:rsid w:val="00C713CA"/>
    <w:rsid w:val="00C71409"/>
    <w:rsid w:val="00C725C9"/>
    <w:rsid w:val="00C77DF1"/>
    <w:rsid w:val="00C82527"/>
    <w:rsid w:val="00C876F4"/>
    <w:rsid w:val="00C878C1"/>
    <w:rsid w:val="00C87CD7"/>
    <w:rsid w:val="00C95B4E"/>
    <w:rsid w:val="00CA3C7E"/>
    <w:rsid w:val="00CA67A1"/>
    <w:rsid w:val="00CA7BB3"/>
    <w:rsid w:val="00CA7FDD"/>
    <w:rsid w:val="00CB09B5"/>
    <w:rsid w:val="00CC3202"/>
    <w:rsid w:val="00CC7EE3"/>
    <w:rsid w:val="00CD021A"/>
    <w:rsid w:val="00CD3225"/>
    <w:rsid w:val="00CD6CB9"/>
    <w:rsid w:val="00CD7668"/>
    <w:rsid w:val="00CE0C08"/>
    <w:rsid w:val="00CE0D83"/>
    <w:rsid w:val="00CE1985"/>
    <w:rsid w:val="00CE1CD4"/>
    <w:rsid w:val="00CE246F"/>
    <w:rsid w:val="00CE28C9"/>
    <w:rsid w:val="00CE3AA3"/>
    <w:rsid w:val="00CE3FBC"/>
    <w:rsid w:val="00CE4623"/>
    <w:rsid w:val="00CF1232"/>
    <w:rsid w:val="00CF1C5D"/>
    <w:rsid w:val="00CF64F4"/>
    <w:rsid w:val="00CF7696"/>
    <w:rsid w:val="00D014F7"/>
    <w:rsid w:val="00D034B5"/>
    <w:rsid w:val="00D04BA4"/>
    <w:rsid w:val="00D0783D"/>
    <w:rsid w:val="00D14CA8"/>
    <w:rsid w:val="00D15E6C"/>
    <w:rsid w:val="00D16DE2"/>
    <w:rsid w:val="00D2497E"/>
    <w:rsid w:val="00D2598D"/>
    <w:rsid w:val="00D334F3"/>
    <w:rsid w:val="00D46BB8"/>
    <w:rsid w:val="00D50456"/>
    <w:rsid w:val="00D529E4"/>
    <w:rsid w:val="00D52A8B"/>
    <w:rsid w:val="00D622C4"/>
    <w:rsid w:val="00D66056"/>
    <w:rsid w:val="00D73195"/>
    <w:rsid w:val="00D73874"/>
    <w:rsid w:val="00D73D5F"/>
    <w:rsid w:val="00D837E5"/>
    <w:rsid w:val="00D85D9B"/>
    <w:rsid w:val="00D97BE5"/>
    <w:rsid w:val="00DA1C20"/>
    <w:rsid w:val="00DA3F4C"/>
    <w:rsid w:val="00DB0E2B"/>
    <w:rsid w:val="00DB3958"/>
    <w:rsid w:val="00DC38B0"/>
    <w:rsid w:val="00DC3CBD"/>
    <w:rsid w:val="00DC4700"/>
    <w:rsid w:val="00DD4ADE"/>
    <w:rsid w:val="00DE0ED1"/>
    <w:rsid w:val="00DE533C"/>
    <w:rsid w:val="00DE5E7C"/>
    <w:rsid w:val="00DE7695"/>
    <w:rsid w:val="00DE7DA9"/>
    <w:rsid w:val="00DF078F"/>
    <w:rsid w:val="00DF15E1"/>
    <w:rsid w:val="00DF4109"/>
    <w:rsid w:val="00DF59B0"/>
    <w:rsid w:val="00DF72C7"/>
    <w:rsid w:val="00DF747E"/>
    <w:rsid w:val="00E03BDC"/>
    <w:rsid w:val="00E05C9F"/>
    <w:rsid w:val="00E06899"/>
    <w:rsid w:val="00E077A1"/>
    <w:rsid w:val="00E10628"/>
    <w:rsid w:val="00E10C11"/>
    <w:rsid w:val="00E134C9"/>
    <w:rsid w:val="00E15EB3"/>
    <w:rsid w:val="00E256D6"/>
    <w:rsid w:val="00E278A4"/>
    <w:rsid w:val="00E32617"/>
    <w:rsid w:val="00E3483E"/>
    <w:rsid w:val="00E34E6E"/>
    <w:rsid w:val="00E40ED2"/>
    <w:rsid w:val="00E41965"/>
    <w:rsid w:val="00E41E93"/>
    <w:rsid w:val="00E43BDF"/>
    <w:rsid w:val="00E4454D"/>
    <w:rsid w:val="00E563DF"/>
    <w:rsid w:val="00E56591"/>
    <w:rsid w:val="00E62AEB"/>
    <w:rsid w:val="00E67606"/>
    <w:rsid w:val="00E71115"/>
    <w:rsid w:val="00E712C1"/>
    <w:rsid w:val="00E8671C"/>
    <w:rsid w:val="00E87186"/>
    <w:rsid w:val="00E90D3E"/>
    <w:rsid w:val="00E92695"/>
    <w:rsid w:val="00EA2350"/>
    <w:rsid w:val="00EA2EE4"/>
    <w:rsid w:val="00EA4A1E"/>
    <w:rsid w:val="00EB39F8"/>
    <w:rsid w:val="00EC3696"/>
    <w:rsid w:val="00EC42C8"/>
    <w:rsid w:val="00EC4C6C"/>
    <w:rsid w:val="00EC7791"/>
    <w:rsid w:val="00ED264B"/>
    <w:rsid w:val="00ED7827"/>
    <w:rsid w:val="00EE20AE"/>
    <w:rsid w:val="00EE2418"/>
    <w:rsid w:val="00EF0A99"/>
    <w:rsid w:val="00EF0FA6"/>
    <w:rsid w:val="00EF1930"/>
    <w:rsid w:val="00EF3AB9"/>
    <w:rsid w:val="00EF52AD"/>
    <w:rsid w:val="00EF5781"/>
    <w:rsid w:val="00F01091"/>
    <w:rsid w:val="00F010F2"/>
    <w:rsid w:val="00F0119D"/>
    <w:rsid w:val="00F033BB"/>
    <w:rsid w:val="00F03B23"/>
    <w:rsid w:val="00F06E39"/>
    <w:rsid w:val="00F1221E"/>
    <w:rsid w:val="00F165B6"/>
    <w:rsid w:val="00F167B4"/>
    <w:rsid w:val="00F23371"/>
    <w:rsid w:val="00F2505D"/>
    <w:rsid w:val="00F27CC0"/>
    <w:rsid w:val="00F30449"/>
    <w:rsid w:val="00F45292"/>
    <w:rsid w:val="00F46C62"/>
    <w:rsid w:val="00F47084"/>
    <w:rsid w:val="00F5063D"/>
    <w:rsid w:val="00F53FB6"/>
    <w:rsid w:val="00F57C43"/>
    <w:rsid w:val="00F6190D"/>
    <w:rsid w:val="00F6521B"/>
    <w:rsid w:val="00F7008F"/>
    <w:rsid w:val="00F74CC7"/>
    <w:rsid w:val="00F767ED"/>
    <w:rsid w:val="00F8345B"/>
    <w:rsid w:val="00F83959"/>
    <w:rsid w:val="00F86D70"/>
    <w:rsid w:val="00F91486"/>
    <w:rsid w:val="00F95A86"/>
    <w:rsid w:val="00FB541F"/>
    <w:rsid w:val="00FB65F8"/>
    <w:rsid w:val="00FB78C3"/>
    <w:rsid w:val="00FC1E9D"/>
    <w:rsid w:val="00FC5CA2"/>
    <w:rsid w:val="00FD67D5"/>
    <w:rsid w:val="00FD6856"/>
    <w:rsid w:val="00FE06DB"/>
    <w:rsid w:val="00FE2259"/>
    <w:rsid w:val="00FE63CB"/>
    <w:rsid w:val="00FF03B5"/>
    <w:rsid w:val="00FF11E0"/>
    <w:rsid w:val="00FF2493"/>
    <w:rsid w:val="00FF3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2" style="mso-position-vertical-relative:page" fill="f" fillcolor="white" stroke="f">
      <v:fill color="white" on="f"/>
      <v:stroke on="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1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9B2"/>
    <w:rPr>
      <w:sz w:val="24"/>
      <w:szCs w:val="24"/>
    </w:rPr>
  </w:style>
  <w:style w:type="paragraph" w:styleId="Heading1">
    <w:name w:val="heading 1"/>
    <w:basedOn w:val="Normal"/>
    <w:next w:val="Normal"/>
    <w:qFormat/>
    <w:rsid w:val="0076747B"/>
    <w:pPr>
      <w:keepNext/>
      <w:numPr>
        <w:numId w:val="12"/>
      </w:numPr>
      <w:autoSpaceDE w:val="0"/>
      <w:autoSpaceDN w:val="0"/>
      <w:spacing w:before="240" w:after="80"/>
      <w:jc w:val="center"/>
      <w:outlineLvl w:val="0"/>
    </w:pPr>
    <w:rPr>
      <w:rFonts w:eastAsia="Times New Roman"/>
      <w:smallCaps/>
      <w:kern w:val="28"/>
      <w:sz w:val="20"/>
      <w:szCs w:val="20"/>
    </w:rPr>
  </w:style>
  <w:style w:type="paragraph" w:styleId="Heading2">
    <w:name w:val="heading 2"/>
    <w:basedOn w:val="Normal"/>
    <w:next w:val="Normal"/>
    <w:qFormat/>
    <w:rsid w:val="0076747B"/>
    <w:pPr>
      <w:keepNext/>
      <w:numPr>
        <w:ilvl w:val="1"/>
        <w:numId w:val="12"/>
      </w:numPr>
      <w:autoSpaceDE w:val="0"/>
      <w:autoSpaceDN w:val="0"/>
      <w:spacing w:before="120" w:after="60"/>
      <w:outlineLvl w:val="1"/>
    </w:pPr>
    <w:rPr>
      <w:rFonts w:eastAsia="Times New Roman"/>
      <w:i/>
      <w:iCs/>
      <w:sz w:val="20"/>
      <w:szCs w:val="20"/>
    </w:rPr>
  </w:style>
  <w:style w:type="paragraph" w:styleId="Heading3">
    <w:name w:val="heading 3"/>
    <w:basedOn w:val="Normal"/>
    <w:next w:val="Normal"/>
    <w:qFormat/>
    <w:rsid w:val="0076747B"/>
    <w:pPr>
      <w:keepNext/>
      <w:numPr>
        <w:ilvl w:val="2"/>
        <w:numId w:val="12"/>
      </w:numPr>
      <w:autoSpaceDE w:val="0"/>
      <w:autoSpaceDN w:val="0"/>
      <w:outlineLvl w:val="2"/>
    </w:pPr>
    <w:rPr>
      <w:rFonts w:eastAsia="Times New Roman"/>
      <w:i/>
      <w:iCs/>
      <w:sz w:val="20"/>
      <w:szCs w:val="20"/>
    </w:rPr>
  </w:style>
  <w:style w:type="paragraph" w:styleId="Heading4">
    <w:name w:val="heading 4"/>
    <w:basedOn w:val="Normal"/>
    <w:next w:val="Normal"/>
    <w:qFormat/>
    <w:rsid w:val="0076747B"/>
    <w:pPr>
      <w:keepNext/>
      <w:numPr>
        <w:ilvl w:val="3"/>
        <w:numId w:val="12"/>
      </w:numPr>
      <w:autoSpaceDE w:val="0"/>
      <w:autoSpaceDN w:val="0"/>
      <w:spacing w:before="240" w:after="60"/>
      <w:outlineLvl w:val="3"/>
    </w:pPr>
    <w:rPr>
      <w:rFonts w:eastAsia="Times New Roman"/>
      <w:i/>
      <w:iCs/>
      <w:sz w:val="18"/>
      <w:szCs w:val="18"/>
    </w:rPr>
  </w:style>
  <w:style w:type="paragraph" w:styleId="Heading5">
    <w:name w:val="heading 5"/>
    <w:basedOn w:val="Normal"/>
    <w:next w:val="Normal"/>
    <w:qFormat/>
    <w:rsid w:val="0076747B"/>
    <w:pPr>
      <w:numPr>
        <w:ilvl w:val="4"/>
        <w:numId w:val="12"/>
      </w:numPr>
      <w:autoSpaceDE w:val="0"/>
      <w:autoSpaceDN w:val="0"/>
      <w:spacing w:before="240" w:after="60"/>
      <w:outlineLvl w:val="4"/>
    </w:pPr>
    <w:rPr>
      <w:rFonts w:eastAsia="Times New Roman"/>
      <w:sz w:val="18"/>
      <w:szCs w:val="18"/>
    </w:rPr>
  </w:style>
  <w:style w:type="paragraph" w:styleId="Heading6">
    <w:name w:val="heading 6"/>
    <w:basedOn w:val="Normal"/>
    <w:next w:val="Normal"/>
    <w:qFormat/>
    <w:rsid w:val="0076747B"/>
    <w:pPr>
      <w:numPr>
        <w:ilvl w:val="5"/>
        <w:numId w:val="12"/>
      </w:numPr>
      <w:autoSpaceDE w:val="0"/>
      <w:autoSpaceDN w:val="0"/>
      <w:spacing w:before="240" w:after="60"/>
      <w:outlineLvl w:val="5"/>
    </w:pPr>
    <w:rPr>
      <w:rFonts w:eastAsia="Times New Roman"/>
      <w:i/>
      <w:iCs/>
      <w:sz w:val="16"/>
      <w:szCs w:val="16"/>
    </w:rPr>
  </w:style>
  <w:style w:type="paragraph" w:styleId="Heading7">
    <w:name w:val="heading 7"/>
    <w:basedOn w:val="Normal"/>
    <w:next w:val="Normal"/>
    <w:qFormat/>
    <w:rsid w:val="0076747B"/>
    <w:pPr>
      <w:numPr>
        <w:ilvl w:val="6"/>
        <w:numId w:val="12"/>
      </w:numPr>
      <w:autoSpaceDE w:val="0"/>
      <w:autoSpaceDN w:val="0"/>
      <w:spacing w:before="240" w:after="60"/>
      <w:outlineLvl w:val="6"/>
    </w:pPr>
    <w:rPr>
      <w:rFonts w:eastAsia="Times New Roman"/>
      <w:sz w:val="16"/>
      <w:szCs w:val="16"/>
    </w:rPr>
  </w:style>
  <w:style w:type="paragraph" w:styleId="Heading8">
    <w:name w:val="heading 8"/>
    <w:basedOn w:val="Normal"/>
    <w:next w:val="Normal"/>
    <w:qFormat/>
    <w:rsid w:val="0076747B"/>
    <w:pPr>
      <w:numPr>
        <w:ilvl w:val="7"/>
        <w:numId w:val="12"/>
      </w:numPr>
      <w:autoSpaceDE w:val="0"/>
      <w:autoSpaceDN w:val="0"/>
      <w:spacing w:before="240" w:after="60"/>
      <w:outlineLvl w:val="7"/>
    </w:pPr>
    <w:rPr>
      <w:rFonts w:eastAsia="Times New Roman"/>
      <w:i/>
      <w:iCs/>
      <w:sz w:val="16"/>
      <w:szCs w:val="16"/>
    </w:rPr>
  </w:style>
  <w:style w:type="paragraph" w:styleId="Heading9">
    <w:name w:val="heading 9"/>
    <w:basedOn w:val="Normal"/>
    <w:next w:val="Normal"/>
    <w:qFormat/>
    <w:rsid w:val="0076747B"/>
    <w:pPr>
      <w:numPr>
        <w:ilvl w:val="8"/>
        <w:numId w:val="12"/>
      </w:numPr>
      <w:autoSpaceDE w:val="0"/>
      <w:autoSpaceDN w:val="0"/>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254"/>
    <w:rPr>
      <w:color w:val="0000FF"/>
      <w:u w:val="single"/>
    </w:rPr>
  </w:style>
  <w:style w:type="paragraph" w:customStyle="1" w:styleId="DefinitionList">
    <w:name w:val="Definition List"/>
    <w:basedOn w:val="Normal"/>
    <w:next w:val="Normal"/>
    <w:rsid w:val="004015AB"/>
    <w:pPr>
      <w:widowControl w:val="0"/>
      <w:ind w:left="360"/>
    </w:pPr>
    <w:rPr>
      <w:snapToGrid w:val="0"/>
      <w:szCs w:val="20"/>
    </w:rPr>
  </w:style>
  <w:style w:type="character" w:styleId="Emphasis">
    <w:name w:val="Emphasis"/>
    <w:basedOn w:val="DefaultParagraphFont"/>
    <w:qFormat/>
    <w:rsid w:val="004015AB"/>
    <w:rPr>
      <w:i/>
    </w:rPr>
  </w:style>
  <w:style w:type="paragraph" w:styleId="List2">
    <w:name w:val="List 2"/>
    <w:basedOn w:val="Normal"/>
    <w:rsid w:val="004015AB"/>
    <w:pPr>
      <w:widowControl w:val="0"/>
      <w:ind w:left="720" w:hanging="360"/>
    </w:pPr>
    <w:rPr>
      <w:snapToGrid w:val="0"/>
      <w:szCs w:val="20"/>
    </w:rPr>
  </w:style>
  <w:style w:type="character" w:styleId="FollowedHyperlink">
    <w:name w:val="FollowedHyperlink"/>
    <w:basedOn w:val="DefaultParagraphFont"/>
    <w:rsid w:val="0027737C"/>
    <w:rPr>
      <w:color w:val="800080"/>
      <w:u w:val="single"/>
    </w:rPr>
  </w:style>
  <w:style w:type="table" w:styleId="TableGrid">
    <w:name w:val="Table Grid"/>
    <w:basedOn w:val="TableNormal"/>
    <w:rsid w:val="0096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ournal">
    <w:name w:val="journal"/>
    <w:basedOn w:val="DefaultParagraphFont"/>
    <w:rsid w:val="00A930D8"/>
  </w:style>
  <w:style w:type="character" w:customStyle="1" w:styleId="date">
    <w:name w:val="date"/>
    <w:basedOn w:val="DefaultParagraphFont"/>
    <w:rsid w:val="00A930D8"/>
  </w:style>
  <w:style w:type="character" w:customStyle="1" w:styleId="volume">
    <w:name w:val="volume"/>
    <w:basedOn w:val="DefaultParagraphFont"/>
    <w:rsid w:val="00457623"/>
  </w:style>
  <w:style w:type="character" w:customStyle="1" w:styleId="issue">
    <w:name w:val="issue"/>
    <w:basedOn w:val="DefaultParagraphFont"/>
    <w:rsid w:val="00457623"/>
  </w:style>
  <w:style w:type="character" w:customStyle="1" w:styleId="pages">
    <w:name w:val="pages"/>
    <w:basedOn w:val="DefaultParagraphFont"/>
    <w:rsid w:val="00457623"/>
  </w:style>
  <w:style w:type="character" w:styleId="CommentReference">
    <w:name w:val="annotation reference"/>
    <w:basedOn w:val="DefaultParagraphFont"/>
    <w:rsid w:val="003177F9"/>
    <w:rPr>
      <w:sz w:val="16"/>
      <w:szCs w:val="16"/>
    </w:rPr>
  </w:style>
  <w:style w:type="paragraph" w:styleId="CommentText">
    <w:name w:val="annotation text"/>
    <w:basedOn w:val="Normal"/>
    <w:link w:val="CommentTextChar"/>
    <w:rsid w:val="003177F9"/>
    <w:rPr>
      <w:sz w:val="20"/>
      <w:szCs w:val="20"/>
    </w:rPr>
  </w:style>
  <w:style w:type="character" w:customStyle="1" w:styleId="CommentTextChar">
    <w:name w:val="Comment Text Char"/>
    <w:basedOn w:val="DefaultParagraphFont"/>
    <w:link w:val="CommentText"/>
    <w:rsid w:val="003177F9"/>
  </w:style>
  <w:style w:type="paragraph" w:styleId="CommentSubject">
    <w:name w:val="annotation subject"/>
    <w:basedOn w:val="CommentText"/>
    <w:next w:val="CommentText"/>
    <w:link w:val="CommentSubjectChar"/>
    <w:rsid w:val="003177F9"/>
    <w:rPr>
      <w:b/>
      <w:bCs/>
    </w:rPr>
  </w:style>
  <w:style w:type="character" w:customStyle="1" w:styleId="CommentSubjectChar">
    <w:name w:val="Comment Subject Char"/>
    <w:basedOn w:val="CommentTextChar"/>
    <w:link w:val="CommentSubject"/>
    <w:rsid w:val="003177F9"/>
    <w:rPr>
      <w:b/>
      <w:bCs/>
    </w:rPr>
  </w:style>
  <w:style w:type="paragraph" w:styleId="BalloonText">
    <w:name w:val="Balloon Text"/>
    <w:basedOn w:val="Normal"/>
    <w:link w:val="BalloonTextChar"/>
    <w:rsid w:val="003177F9"/>
    <w:rPr>
      <w:rFonts w:ascii="Tahoma" w:hAnsi="Tahoma" w:cs="Tahoma"/>
      <w:sz w:val="16"/>
      <w:szCs w:val="16"/>
    </w:rPr>
  </w:style>
  <w:style w:type="character" w:customStyle="1" w:styleId="BalloonTextChar">
    <w:name w:val="Balloon Text Char"/>
    <w:basedOn w:val="DefaultParagraphFont"/>
    <w:link w:val="BalloonText"/>
    <w:rsid w:val="003177F9"/>
    <w:rPr>
      <w:rFonts w:ascii="Tahoma" w:hAnsi="Tahoma" w:cs="Tahoma"/>
      <w:sz w:val="16"/>
      <w:szCs w:val="16"/>
    </w:rPr>
  </w:style>
  <w:style w:type="paragraph" w:customStyle="1" w:styleId="Default">
    <w:name w:val="Default"/>
    <w:rsid w:val="003177F9"/>
    <w:pPr>
      <w:autoSpaceDE w:val="0"/>
      <w:autoSpaceDN w:val="0"/>
      <w:adjustRightInd w:val="0"/>
    </w:pPr>
    <w:rPr>
      <w:rFonts w:ascii="Arial" w:hAnsi="Arial" w:cs="Arial"/>
      <w:color w:val="000000"/>
      <w:sz w:val="24"/>
      <w:szCs w:val="24"/>
    </w:rPr>
  </w:style>
  <w:style w:type="paragraph" w:styleId="HTMLPreformatted">
    <w:name w:val="HTML Preformatted"/>
    <w:basedOn w:val="Normal"/>
    <w:rsid w:val="007A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paragraph" w:customStyle="1" w:styleId="MTDisplayEquation">
    <w:name w:val="MTDisplayEquation"/>
    <w:basedOn w:val="Normal"/>
    <w:next w:val="Normal"/>
    <w:rsid w:val="00D73D5F"/>
    <w:pPr>
      <w:numPr>
        <w:numId w:val="10"/>
      </w:numPr>
      <w:tabs>
        <w:tab w:val="clear" w:pos="708"/>
        <w:tab w:val="center" w:pos="2400"/>
        <w:tab w:val="right" w:pos="4400"/>
      </w:tabs>
      <w:ind w:left="377"/>
    </w:pPr>
    <w:rPr>
      <w:sz w:val="18"/>
      <w:szCs w:val="18"/>
    </w:rPr>
  </w:style>
  <w:style w:type="paragraph" w:customStyle="1" w:styleId="FigureCaption">
    <w:name w:val="Figure Caption"/>
    <w:basedOn w:val="Normal"/>
    <w:rsid w:val="00F91486"/>
    <w:pPr>
      <w:autoSpaceDE w:val="0"/>
      <w:autoSpaceDN w:val="0"/>
      <w:jc w:val="both"/>
    </w:pPr>
    <w:rPr>
      <w:rFonts w:eastAsia="Times New Roman"/>
      <w:sz w:val="16"/>
      <w:szCs w:val="16"/>
    </w:rPr>
  </w:style>
  <w:style w:type="paragraph" w:customStyle="1" w:styleId="Text">
    <w:name w:val="Text"/>
    <w:basedOn w:val="Normal"/>
    <w:rsid w:val="00DB3958"/>
    <w:pPr>
      <w:widowControl w:val="0"/>
      <w:autoSpaceDE w:val="0"/>
      <w:autoSpaceDN w:val="0"/>
      <w:spacing w:line="252" w:lineRule="auto"/>
      <w:ind w:firstLine="202"/>
      <w:jc w:val="both"/>
    </w:pPr>
    <w:rPr>
      <w:rFonts w:eastAsia="Times New Roman"/>
      <w:sz w:val="20"/>
      <w:szCs w:val="20"/>
    </w:rPr>
  </w:style>
  <w:style w:type="character" w:customStyle="1" w:styleId="aps-heading">
    <w:name w:val="aps-heading"/>
    <w:basedOn w:val="DefaultParagraphFont"/>
    <w:rsid w:val="00CE3FBC"/>
  </w:style>
  <w:style w:type="character" w:customStyle="1" w:styleId="pageheading">
    <w:name w:val="pageheading"/>
    <w:basedOn w:val="DefaultParagraphFont"/>
    <w:rsid w:val="005C6830"/>
  </w:style>
  <w:style w:type="paragraph" w:styleId="ListParagraph">
    <w:name w:val="List Paragraph"/>
    <w:basedOn w:val="Normal"/>
    <w:uiPriority w:val="34"/>
    <w:qFormat/>
    <w:rsid w:val="002B1928"/>
    <w:pPr>
      <w:ind w:left="720"/>
    </w:pPr>
  </w:style>
  <w:style w:type="paragraph" w:styleId="DocumentMap">
    <w:name w:val="Document Map"/>
    <w:basedOn w:val="Normal"/>
    <w:link w:val="DocumentMapChar"/>
    <w:rsid w:val="004B2F02"/>
    <w:rPr>
      <w:rFonts w:ascii="Tahoma" w:hAnsi="Tahoma" w:cs="Tahoma"/>
      <w:sz w:val="16"/>
      <w:szCs w:val="16"/>
    </w:rPr>
  </w:style>
  <w:style w:type="character" w:customStyle="1" w:styleId="DocumentMapChar">
    <w:name w:val="Document Map Char"/>
    <w:basedOn w:val="DefaultParagraphFont"/>
    <w:link w:val="DocumentMap"/>
    <w:rsid w:val="004B2F02"/>
    <w:rPr>
      <w:rFonts w:ascii="Tahoma" w:hAnsi="Tahoma" w:cs="Tahoma"/>
      <w:sz w:val="16"/>
      <w:szCs w:val="16"/>
    </w:rPr>
  </w:style>
  <w:style w:type="paragraph" w:styleId="FootnoteText">
    <w:name w:val="footnote text"/>
    <w:basedOn w:val="Normal"/>
    <w:link w:val="FootnoteTextChar"/>
    <w:rsid w:val="00B26A65"/>
    <w:pPr>
      <w:autoSpaceDE w:val="0"/>
      <w:autoSpaceDN w:val="0"/>
      <w:ind w:firstLine="202"/>
      <w:jc w:val="both"/>
    </w:pPr>
    <w:rPr>
      <w:rFonts w:eastAsia="Times New Roman"/>
      <w:sz w:val="16"/>
      <w:szCs w:val="16"/>
    </w:rPr>
  </w:style>
  <w:style w:type="character" w:customStyle="1" w:styleId="FootnoteTextChar">
    <w:name w:val="Footnote Text Char"/>
    <w:basedOn w:val="DefaultParagraphFont"/>
    <w:link w:val="FootnoteText"/>
    <w:rsid w:val="00B26A65"/>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50662642">
      <w:bodyDiv w:val="1"/>
      <w:marLeft w:val="0"/>
      <w:marRight w:val="0"/>
      <w:marTop w:val="0"/>
      <w:marBottom w:val="0"/>
      <w:divBdr>
        <w:top w:val="none" w:sz="0" w:space="0" w:color="auto"/>
        <w:left w:val="none" w:sz="0" w:space="0" w:color="auto"/>
        <w:bottom w:val="none" w:sz="0" w:space="0" w:color="auto"/>
        <w:right w:val="none" w:sz="0" w:space="0" w:color="auto"/>
      </w:divBdr>
    </w:div>
    <w:div w:id="102189209">
      <w:bodyDiv w:val="1"/>
      <w:marLeft w:val="0"/>
      <w:marRight w:val="0"/>
      <w:marTop w:val="0"/>
      <w:marBottom w:val="0"/>
      <w:divBdr>
        <w:top w:val="none" w:sz="0" w:space="0" w:color="auto"/>
        <w:left w:val="none" w:sz="0" w:space="0" w:color="auto"/>
        <w:bottom w:val="none" w:sz="0" w:space="0" w:color="auto"/>
        <w:right w:val="none" w:sz="0" w:space="0" w:color="auto"/>
      </w:divBdr>
    </w:div>
    <w:div w:id="214699310">
      <w:bodyDiv w:val="1"/>
      <w:marLeft w:val="0"/>
      <w:marRight w:val="0"/>
      <w:marTop w:val="0"/>
      <w:marBottom w:val="0"/>
      <w:divBdr>
        <w:top w:val="none" w:sz="0" w:space="0" w:color="auto"/>
        <w:left w:val="none" w:sz="0" w:space="0" w:color="auto"/>
        <w:bottom w:val="none" w:sz="0" w:space="0" w:color="auto"/>
        <w:right w:val="none" w:sz="0" w:space="0" w:color="auto"/>
      </w:divBdr>
    </w:div>
    <w:div w:id="438992700">
      <w:bodyDiv w:val="1"/>
      <w:marLeft w:val="0"/>
      <w:marRight w:val="0"/>
      <w:marTop w:val="0"/>
      <w:marBottom w:val="0"/>
      <w:divBdr>
        <w:top w:val="none" w:sz="0" w:space="0" w:color="auto"/>
        <w:left w:val="none" w:sz="0" w:space="0" w:color="auto"/>
        <w:bottom w:val="none" w:sz="0" w:space="0" w:color="auto"/>
        <w:right w:val="none" w:sz="0" w:space="0" w:color="auto"/>
      </w:divBdr>
      <w:divsChild>
        <w:div w:id="614214223">
          <w:marLeft w:val="0"/>
          <w:marRight w:val="0"/>
          <w:marTop w:val="0"/>
          <w:marBottom w:val="0"/>
          <w:divBdr>
            <w:top w:val="none" w:sz="0" w:space="0" w:color="auto"/>
            <w:left w:val="none" w:sz="0" w:space="0" w:color="auto"/>
            <w:bottom w:val="none" w:sz="0" w:space="0" w:color="auto"/>
            <w:right w:val="none" w:sz="0" w:space="0" w:color="auto"/>
          </w:divBdr>
        </w:div>
      </w:divsChild>
    </w:div>
    <w:div w:id="598753063">
      <w:bodyDiv w:val="1"/>
      <w:marLeft w:val="0"/>
      <w:marRight w:val="0"/>
      <w:marTop w:val="0"/>
      <w:marBottom w:val="0"/>
      <w:divBdr>
        <w:top w:val="none" w:sz="0" w:space="0" w:color="auto"/>
        <w:left w:val="none" w:sz="0" w:space="0" w:color="auto"/>
        <w:bottom w:val="none" w:sz="0" w:space="0" w:color="auto"/>
        <w:right w:val="none" w:sz="0" w:space="0" w:color="auto"/>
      </w:divBdr>
      <w:divsChild>
        <w:div w:id="688222046">
          <w:marLeft w:val="0"/>
          <w:marRight w:val="0"/>
          <w:marTop w:val="0"/>
          <w:marBottom w:val="0"/>
          <w:divBdr>
            <w:top w:val="none" w:sz="0" w:space="0" w:color="auto"/>
            <w:left w:val="none" w:sz="0" w:space="0" w:color="auto"/>
            <w:bottom w:val="none" w:sz="0" w:space="0" w:color="auto"/>
            <w:right w:val="none" w:sz="0" w:space="0" w:color="auto"/>
          </w:divBdr>
        </w:div>
        <w:div w:id="999967917">
          <w:marLeft w:val="0"/>
          <w:marRight w:val="0"/>
          <w:marTop w:val="0"/>
          <w:marBottom w:val="0"/>
          <w:divBdr>
            <w:top w:val="none" w:sz="0" w:space="0" w:color="auto"/>
            <w:left w:val="none" w:sz="0" w:space="0" w:color="auto"/>
            <w:bottom w:val="none" w:sz="0" w:space="0" w:color="auto"/>
            <w:right w:val="none" w:sz="0" w:space="0" w:color="auto"/>
          </w:divBdr>
        </w:div>
        <w:div w:id="1210611115">
          <w:marLeft w:val="0"/>
          <w:marRight w:val="0"/>
          <w:marTop w:val="0"/>
          <w:marBottom w:val="0"/>
          <w:divBdr>
            <w:top w:val="none" w:sz="0" w:space="0" w:color="auto"/>
            <w:left w:val="none" w:sz="0" w:space="0" w:color="auto"/>
            <w:bottom w:val="none" w:sz="0" w:space="0" w:color="auto"/>
            <w:right w:val="none" w:sz="0" w:space="0" w:color="auto"/>
          </w:divBdr>
        </w:div>
      </w:divsChild>
    </w:div>
    <w:div w:id="832766061">
      <w:bodyDiv w:val="1"/>
      <w:marLeft w:val="0"/>
      <w:marRight w:val="0"/>
      <w:marTop w:val="0"/>
      <w:marBottom w:val="0"/>
      <w:divBdr>
        <w:top w:val="none" w:sz="0" w:space="0" w:color="auto"/>
        <w:left w:val="none" w:sz="0" w:space="0" w:color="auto"/>
        <w:bottom w:val="none" w:sz="0" w:space="0" w:color="auto"/>
        <w:right w:val="none" w:sz="0" w:space="0" w:color="auto"/>
      </w:divBdr>
    </w:div>
    <w:div w:id="908922532">
      <w:bodyDiv w:val="1"/>
      <w:marLeft w:val="0"/>
      <w:marRight w:val="0"/>
      <w:marTop w:val="0"/>
      <w:marBottom w:val="0"/>
      <w:divBdr>
        <w:top w:val="none" w:sz="0" w:space="0" w:color="auto"/>
        <w:left w:val="none" w:sz="0" w:space="0" w:color="auto"/>
        <w:bottom w:val="none" w:sz="0" w:space="0" w:color="auto"/>
        <w:right w:val="none" w:sz="0" w:space="0" w:color="auto"/>
      </w:divBdr>
    </w:div>
    <w:div w:id="989746663">
      <w:bodyDiv w:val="1"/>
      <w:marLeft w:val="0"/>
      <w:marRight w:val="0"/>
      <w:marTop w:val="0"/>
      <w:marBottom w:val="0"/>
      <w:divBdr>
        <w:top w:val="none" w:sz="0" w:space="0" w:color="auto"/>
        <w:left w:val="none" w:sz="0" w:space="0" w:color="auto"/>
        <w:bottom w:val="none" w:sz="0" w:space="0" w:color="auto"/>
        <w:right w:val="none" w:sz="0" w:space="0" w:color="auto"/>
      </w:divBdr>
      <w:divsChild>
        <w:div w:id="784271315">
          <w:marLeft w:val="0"/>
          <w:marRight w:val="0"/>
          <w:marTop w:val="0"/>
          <w:marBottom w:val="0"/>
          <w:divBdr>
            <w:top w:val="none" w:sz="0" w:space="0" w:color="auto"/>
            <w:left w:val="none" w:sz="0" w:space="0" w:color="auto"/>
            <w:bottom w:val="none" w:sz="0" w:space="0" w:color="auto"/>
            <w:right w:val="none" w:sz="0" w:space="0" w:color="auto"/>
          </w:divBdr>
        </w:div>
        <w:div w:id="1504010124">
          <w:marLeft w:val="0"/>
          <w:marRight w:val="0"/>
          <w:marTop w:val="0"/>
          <w:marBottom w:val="0"/>
          <w:divBdr>
            <w:top w:val="none" w:sz="0" w:space="0" w:color="auto"/>
            <w:left w:val="none" w:sz="0" w:space="0" w:color="auto"/>
            <w:bottom w:val="none" w:sz="0" w:space="0" w:color="auto"/>
            <w:right w:val="none" w:sz="0" w:space="0" w:color="auto"/>
          </w:divBdr>
        </w:div>
      </w:divsChild>
    </w:div>
    <w:div w:id="1001272851">
      <w:bodyDiv w:val="1"/>
      <w:marLeft w:val="0"/>
      <w:marRight w:val="0"/>
      <w:marTop w:val="0"/>
      <w:marBottom w:val="0"/>
      <w:divBdr>
        <w:top w:val="none" w:sz="0" w:space="0" w:color="auto"/>
        <w:left w:val="none" w:sz="0" w:space="0" w:color="auto"/>
        <w:bottom w:val="none" w:sz="0" w:space="0" w:color="auto"/>
        <w:right w:val="none" w:sz="0" w:space="0" w:color="auto"/>
      </w:divBdr>
      <w:divsChild>
        <w:div w:id="78063220">
          <w:marLeft w:val="0"/>
          <w:marRight w:val="0"/>
          <w:marTop w:val="0"/>
          <w:marBottom w:val="0"/>
          <w:divBdr>
            <w:top w:val="none" w:sz="0" w:space="0" w:color="auto"/>
            <w:left w:val="none" w:sz="0" w:space="0" w:color="auto"/>
            <w:bottom w:val="none" w:sz="0" w:space="0" w:color="auto"/>
            <w:right w:val="none" w:sz="0" w:space="0" w:color="auto"/>
          </w:divBdr>
        </w:div>
        <w:div w:id="1134984054">
          <w:marLeft w:val="0"/>
          <w:marRight w:val="0"/>
          <w:marTop w:val="0"/>
          <w:marBottom w:val="0"/>
          <w:divBdr>
            <w:top w:val="none" w:sz="0" w:space="0" w:color="auto"/>
            <w:left w:val="none" w:sz="0" w:space="0" w:color="auto"/>
            <w:bottom w:val="none" w:sz="0" w:space="0" w:color="auto"/>
            <w:right w:val="none" w:sz="0" w:space="0" w:color="auto"/>
          </w:divBdr>
        </w:div>
      </w:divsChild>
    </w:div>
    <w:div w:id="1228224352">
      <w:bodyDiv w:val="1"/>
      <w:marLeft w:val="0"/>
      <w:marRight w:val="0"/>
      <w:marTop w:val="0"/>
      <w:marBottom w:val="0"/>
      <w:divBdr>
        <w:top w:val="none" w:sz="0" w:space="0" w:color="auto"/>
        <w:left w:val="none" w:sz="0" w:space="0" w:color="auto"/>
        <w:bottom w:val="none" w:sz="0" w:space="0" w:color="auto"/>
        <w:right w:val="none" w:sz="0" w:space="0" w:color="auto"/>
      </w:divBdr>
    </w:div>
    <w:div w:id="1356542284">
      <w:bodyDiv w:val="1"/>
      <w:marLeft w:val="0"/>
      <w:marRight w:val="0"/>
      <w:marTop w:val="0"/>
      <w:marBottom w:val="0"/>
      <w:divBdr>
        <w:top w:val="none" w:sz="0" w:space="0" w:color="auto"/>
        <w:left w:val="none" w:sz="0" w:space="0" w:color="auto"/>
        <w:bottom w:val="none" w:sz="0" w:space="0" w:color="auto"/>
        <w:right w:val="none" w:sz="0" w:space="0" w:color="auto"/>
      </w:divBdr>
    </w:div>
    <w:div w:id="1495413237">
      <w:bodyDiv w:val="1"/>
      <w:marLeft w:val="0"/>
      <w:marRight w:val="0"/>
      <w:marTop w:val="0"/>
      <w:marBottom w:val="0"/>
      <w:divBdr>
        <w:top w:val="none" w:sz="0" w:space="0" w:color="auto"/>
        <w:left w:val="none" w:sz="0" w:space="0" w:color="auto"/>
        <w:bottom w:val="none" w:sz="0" w:space="0" w:color="auto"/>
        <w:right w:val="none" w:sz="0" w:space="0" w:color="auto"/>
      </w:divBdr>
    </w:div>
    <w:div w:id="1508212023">
      <w:bodyDiv w:val="1"/>
      <w:marLeft w:val="0"/>
      <w:marRight w:val="0"/>
      <w:marTop w:val="0"/>
      <w:marBottom w:val="0"/>
      <w:divBdr>
        <w:top w:val="none" w:sz="0" w:space="0" w:color="auto"/>
        <w:left w:val="none" w:sz="0" w:space="0" w:color="auto"/>
        <w:bottom w:val="none" w:sz="0" w:space="0" w:color="auto"/>
        <w:right w:val="none" w:sz="0" w:space="0" w:color="auto"/>
      </w:divBdr>
    </w:div>
    <w:div w:id="1649091282">
      <w:bodyDiv w:val="1"/>
      <w:marLeft w:val="0"/>
      <w:marRight w:val="0"/>
      <w:marTop w:val="0"/>
      <w:marBottom w:val="0"/>
      <w:divBdr>
        <w:top w:val="none" w:sz="0" w:space="0" w:color="auto"/>
        <w:left w:val="none" w:sz="0" w:space="0" w:color="auto"/>
        <w:bottom w:val="none" w:sz="0" w:space="0" w:color="auto"/>
        <w:right w:val="none" w:sz="0" w:space="0" w:color="auto"/>
      </w:divBdr>
    </w:div>
    <w:div w:id="1687168522">
      <w:bodyDiv w:val="1"/>
      <w:marLeft w:val="0"/>
      <w:marRight w:val="0"/>
      <w:marTop w:val="0"/>
      <w:marBottom w:val="0"/>
      <w:divBdr>
        <w:top w:val="none" w:sz="0" w:space="0" w:color="auto"/>
        <w:left w:val="none" w:sz="0" w:space="0" w:color="auto"/>
        <w:bottom w:val="none" w:sz="0" w:space="0" w:color="auto"/>
        <w:right w:val="none" w:sz="0" w:space="0" w:color="auto"/>
      </w:divBdr>
    </w:div>
    <w:div w:id="1847473405">
      <w:bodyDiv w:val="1"/>
      <w:marLeft w:val="0"/>
      <w:marRight w:val="0"/>
      <w:marTop w:val="0"/>
      <w:marBottom w:val="0"/>
      <w:divBdr>
        <w:top w:val="none" w:sz="0" w:space="0" w:color="auto"/>
        <w:left w:val="none" w:sz="0" w:space="0" w:color="auto"/>
        <w:bottom w:val="none" w:sz="0" w:space="0" w:color="auto"/>
        <w:right w:val="none" w:sz="0" w:space="0" w:color="auto"/>
      </w:divBdr>
    </w:div>
    <w:div w:id="2022201911">
      <w:bodyDiv w:val="1"/>
      <w:marLeft w:val="0"/>
      <w:marRight w:val="0"/>
      <w:marTop w:val="0"/>
      <w:marBottom w:val="0"/>
      <w:divBdr>
        <w:top w:val="none" w:sz="0" w:space="0" w:color="auto"/>
        <w:left w:val="none" w:sz="0" w:space="0" w:color="auto"/>
        <w:bottom w:val="none" w:sz="0" w:space="0" w:color="auto"/>
        <w:right w:val="none" w:sz="0" w:space="0" w:color="auto"/>
      </w:divBdr>
    </w:div>
    <w:div w:id="2081167961">
      <w:bodyDiv w:val="1"/>
      <w:marLeft w:val="0"/>
      <w:marRight w:val="0"/>
      <w:marTop w:val="0"/>
      <w:marBottom w:val="0"/>
      <w:divBdr>
        <w:top w:val="none" w:sz="0" w:space="0" w:color="auto"/>
        <w:left w:val="none" w:sz="0" w:space="0" w:color="auto"/>
        <w:bottom w:val="none" w:sz="0" w:space="0" w:color="auto"/>
        <w:right w:val="none" w:sz="0" w:space="0" w:color="auto"/>
      </w:divBdr>
      <w:divsChild>
        <w:div w:id="677734871">
          <w:marLeft w:val="0"/>
          <w:marRight w:val="0"/>
          <w:marTop w:val="0"/>
          <w:marBottom w:val="0"/>
          <w:divBdr>
            <w:top w:val="none" w:sz="0" w:space="0" w:color="auto"/>
            <w:left w:val="none" w:sz="0" w:space="0" w:color="auto"/>
            <w:bottom w:val="none" w:sz="0" w:space="0" w:color="auto"/>
            <w:right w:val="none" w:sz="0" w:space="0" w:color="auto"/>
          </w:divBdr>
        </w:div>
        <w:div w:id="757676831">
          <w:marLeft w:val="0"/>
          <w:marRight w:val="0"/>
          <w:marTop w:val="0"/>
          <w:marBottom w:val="0"/>
          <w:divBdr>
            <w:top w:val="none" w:sz="0" w:space="0" w:color="auto"/>
            <w:left w:val="none" w:sz="0" w:space="0" w:color="auto"/>
            <w:bottom w:val="none" w:sz="0" w:space="0" w:color="auto"/>
            <w:right w:val="none" w:sz="0" w:space="0" w:color="auto"/>
          </w:divBdr>
        </w:div>
        <w:div w:id="1030569402">
          <w:marLeft w:val="0"/>
          <w:marRight w:val="0"/>
          <w:marTop w:val="0"/>
          <w:marBottom w:val="0"/>
          <w:divBdr>
            <w:top w:val="none" w:sz="0" w:space="0" w:color="auto"/>
            <w:left w:val="none" w:sz="0" w:space="0" w:color="auto"/>
            <w:bottom w:val="none" w:sz="0" w:space="0" w:color="auto"/>
            <w:right w:val="none" w:sz="0" w:space="0" w:color="auto"/>
          </w:divBdr>
        </w:div>
      </w:divsChild>
    </w:div>
    <w:div w:id="20835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emf"/><Relationship Id="rId26" Type="http://schemas.openxmlformats.org/officeDocument/2006/relationships/image" Target="media/image11.emf"/><Relationship Id="rId39" Type="http://schemas.openxmlformats.org/officeDocument/2006/relationships/hyperlink" Target="http://msdn.microsoft.com/robotics/" TargetMode="External"/><Relationship Id="rId3" Type="http://schemas.openxmlformats.org/officeDocument/2006/relationships/settings" Target="settings.xml"/><Relationship Id="rId21" Type="http://schemas.openxmlformats.org/officeDocument/2006/relationships/image" Target="media/image6.emf"/><Relationship Id="rId34" Type="http://schemas.openxmlformats.org/officeDocument/2006/relationships/hyperlink" Target="http://www.infomall.org" TargetMode="External"/><Relationship Id="rId42" Type="http://schemas.openxmlformats.org/officeDocument/2006/relationships/hyperlink" Target="http://en.wikipedia.org/wiki/K-means_algorithm" TargetMode="External"/><Relationship Id="rId47" Type="http://schemas.openxmlformats.org/officeDocument/2006/relationships/hyperlink" Target="http://www.hpcc.unical.it/hpc2008/" TargetMode="External"/><Relationship Id="rId50" Type="http://schemas.openxmlformats.org/officeDocument/2006/relationships/theme" Target="theme/theme1.xml"/><Relationship Id="rId7" Type="http://schemas.openxmlformats.org/officeDocument/2006/relationships/hyperlink" Target="mailto:xqiu@indiana.edu" TargetMode="External"/><Relationship Id="rId12" Type="http://schemas.openxmlformats.org/officeDocument/2006/relationships/hyperlink" Target="mailto:henrikn@microsoft.com" TargetMode="External"/><Relationship Id="rId17" Type="http://schemas.openxmlformats.org/officeDocument/2006/relationships/oleObject" Target="embeddings/oleObject2.bin"/><Relationship Id="rId25" Type="http://schemas.openxmlformats.org/officeDocument/2006/relationships/image" Target="media/image10.emf"/><Relationship Id="rId33" Type="http://schemas.openxmlformats.org/officeDocument/2006/relationships/hyperlink" Target="http://www.connotea.org/user/crmc/" TargetMode="External"/><Relationship Id="rId38" Type="http://schemas.openxmlformats.org/officeDocument/2006/relationships/hyperlink" Target="http://grids.ucs.indiana.edu/ptliupages/publications/CCRPerformanceNov19-07.pdf" TargetMode="External"/><Relationship Id="rId46" Type="http://schemas.openxmlformats.org/officeDocument/2006/relationships/hyperlink" Target="http://grids.ucs.indiana.edu/ptliupages/presentations/Cetraro_SALSA_July3-08.pptx"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3.bin"/><Relationship Id="rId29" Type="http://schemas.openxmlformats.org/officeDocument/2006/relationships/image" Target="media/image14.emf"/><Relationship Id="rId41" Type="http://schemas.openxmlformats.org/officeDocument/2006/relationships/hyperlink" Target="http://crd.lbl.gov/~parry/hpcs_resourc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rgioc@microsoft.com" TargetMode="External"/><Relationship Id="rId24" Type="http://schemas.openxmlformats.org/officeDocument/2006/relationships/image" Target="media/image9.emf"/><Relationship Id="rId32" Type="http://schemas.openxmlformats.org/officeDocument/2006/relationships/hyperlink" Target="http://www.ctwatch.org/quarterly/archives/february-2007/" TargetMode="External"/><Relationship Id="rId37" Type="http://schemas.openxmlformats.org/officeDocument/2006/relationships/hyperlink" Target="http://www.escience2007.org/index.asp" TargetMode="External"/><Relationship Id="rId40" Type="http://schemas.openxmlformats.org/officeDocument/2006/relationships/hyperlink" Target="http://msdn.microsoft.com/robotics/media/DSSP.pdf" TargetMode="External"/><Relationship Id="rId45" Type="http://schemas.openxmlformats.org/officeDocument/2006/relationships/hyperlink" Target="http://www.osl.iu.edu/research/mpi.net/"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hyperlink" Target="http://grids.ucs.indiana.edu/ptliupages/publications/CCRSept23-07eScience07.pdf" TargetMode="External"/><Relationship Id="rId49" Type="http://schemas.openxmlformats.org/officeDocument/2006/relationships/fontTable" Target="fontTable.xml"/><Relationship Id="rId10" Type="http://schemas.openxmlformats.org/officeDocument/2006/relationships/hyperlink" Target="mailto:sebae@indiana.edu" TargetMode="External"/><Relationship Id="rId19" Type="http://schemas.openxmlformats.org/officeDocument/2006/relationships/image" Target="media/image5.wmf"/><Relationship Id="rId31" Type="http://schemas.openxmlformats.org/officeDocument/2006/relationships/image" Target="media/image16.emf"/><Relationship Id="rId44" Type="http://schemas.openxmlformats.org/officeDocument/2006/relationships/hyperlink" Target="http://www.intel.com/cd/ids/developer/asmo-na/eng/dc/threading/knowledgebase/43837.htm" TargetMode="External"/><Relationship Id="rId4" Type="http://schemas.openxmlformats.org/officeDocument/2006/relationships/webSettings" Target="webSettings.xml"/><Relationship Id="rId9" Type="http://schemas.openxmlformats.org/officeDocument/2006/relationships/hyperlink" Target="mailto:yuanh@indiana.edu" TargetMode="Externa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png"/><Relationship Id="rId35" Type="http://schemas.openxmlformats.org/officeDocument/2006/relationships/hyperlink" Target="http://www.infomall.org/salsa" TargetMode="External"/><Relationship Id="rId43" Type="http://schemas.openxmlformats.org/officeDocument/2006/relationships/hyperlink" Target="http://softwarecommunity.intel.com/articles/eng/2760.htm" TargetMode="External"/><Relationship Id="rId48" Type="http://schemas.openxmlformats.org/officeDocument/2006/relationships/hyperlink" Target="http://grids.ucs.indiana.edu/ptliupages/presentations/Cetraro_SALSA_July3-08.pptx" TargetMode="External"/><Relationship Id="rId8" Type="http://schemas.openxmlformats.org/officeDocument/2006/relationships/hyperlink" Target="mailto:gcf@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5343</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Initial Analysis of CCR for Parallel Computing</vt:lpstr>
    </vt:vector>
  </TitlesOfParts>
  <Company>Indiana University</Company>
  <LinksUpToDate>false</LinksUpToDate>
  <CharactersWithSpaces>35728</CharactersWithSpaces>
  <SharedDoc>false</SharedDoc>
  <HLinks>
    <vt:vector size="102" baseType="variant">
      <vt:variant>
        <vt:i4>3342441</vt:i4>
      </vt:variant>
      <vt:variant>
        <vt:i4>48</vt:i4>
      </vt:variant>
      <vt:variant>
        <vt:i4>0</vt:i4>
      </vt:variant>
      <vt:variant>
        <vt:i4>5</vt:i4>
      </vt:variant>
      <vt:variant>
        <vt:lpwstr>http://www.intel.com/cd/ids/developer/asmo-na/eng/dc/threading/knowledgebase/43837.htm</vt:lpwstr>
      </vt:variant>
      <vt:variant>
        <vt:lpwstr/>
      </vt:variant>
      <vt:variant>
        <vt:i4>5242909</vt:i4>
      </vt:variant>
      <vt:variant>
        <vt:i4>45</vt:i4>
      </vt:variant>
      <vt:variant>
        <vt:i4>0</vt:i4>
      </vt:variant>
      <vt:variant>
        <vt:i4>5</vt:i4>
      </vt:variant>
      <vt:variant>
        <vt:lpwstr>http://softwarecommunity.intel.com/articles/eng/2760.htm</vt:lpwstr>
      </vt:variant>
      <vt:variant>
        <vt:lpwstr/>
      </vt:variant>
      <vt:variant>
        <vt:i4>6684750</vt:i4>
      </vt:variant>
      <vt:variant>
        <vt:i4>42</vt:i4>
      </vt:variant>
      <vt:variant>
        <vt:i4>0</vt:i4>
      </vt:variant>
      <vt:variant>
        <vt:i4>5</vt:i4>
      </vt:variant>
      <vt:variant>
        <vt:lpwstr>http://en.wikipedia.org/wiki/K-means_algorithm</vt:lpwstr>
      </vt:variant>
      <vt:variant>
        <vt:lpwstr/>
      </vt:variant>
      <vt:variant>
        <vt:i4>1900593</vt:i4>
      </vt:variant>
      <vt:variant>
        <vt:i4>39</vt:i4>
      </vt:variant>
      <vt:variant>
        <vt:i4>0</vt:i4>
      </vt:variant>
      <vt:variant>
        <vt:i4>5</vt:i4>
      </vt:variant>
      <vt:variant>
        <vt:lpwstr>http://crd.lbl.gov/~parry/hpcs_resources.html</vt:lpwstr>
      </vt:variant>
      <vt:variant>
        <vt:lpwstr/>
      </vt:variant>
      <vt:variant>
        <vt:i4>4390936</vt:i4>
      </vt:variant>
      <vt:variant>
        <vt:i4>36</vt:i4>
      </vt:variant>
      <vt:variant>
        <vt:i4>0</vt:i4>
      </vt:variant>
      <vt:variant>
        <vt:i4>5</vt:i4>
      </vt:variant>
      <vt:variant>
        <vt:lpwstr>http://msdn.microsoft.com/robotics/media/DSSP.pdf</vt:lpwstr>
      </vt:variant>
      <vt:variant>
        <vt:lpwstr/>
      </vt:variant>
      <vt:variant>
        <vt:i4>7733351</vt:i4>
      </vt:variant>
      <vt:variant>
        <vt:i4>33</vt:i4>
      </vt:variant>
      <vt:variant>
        <vt:i4>0</vt:i4>
      </vt:variant>
      <vt:variant>
        <vt:i4>5</vt:i4>
      </vt:variant>
      <vt:variant>
        <vt:lpwstr>http://msdn.microsoft.com/robotics/</vt:lpwstr>
      </vt:variant>
      <vt:variant>
        <vt:lpwstr/>
      </vt:variant>
      <vt:variant>
        <vt:i4>2359399</vt:i4>
      </vt:variant>
      <vt:variant>
        <vt:i4>30</vt:i4>
      </vt:variant>
      <vt:variant>
        <vt:i4>0</vt:i4>
      </vt:variant>
      <vt:variant>
        <vt:i4>5</vt:i4>
      </vt:variant>
      <vt:variant>
        <vt:lpwstr>http://grids.ucs.indiana.edu/ptliupages/publications/CCRPerformanceNov19-07.pdf</vt:lpwstr>
      </vt:variant>
      <vt:variant>
        <vt:lpwstr/>
      </vt:variant>
      <vt:variant>
        <vt:i4>786522</vt:i4>
      </vt:variant>
      <vt:variant>
        <vt:i4>27</vt:i4>
      </vt:variant>
      <vt:variant>
        <vt:i4>0</vt:i4>
      </vt:variant>
      <vt:variant>
        <vt:i4>5</vt:i4>
      </vt:variant>
      <vt:variant>
        <vt:lpwstr>http://www.escience2007.org/index.asp</vt:lpwstr>
      </vt:variant>
      <vt:variant>
        <vt:lpwstr/>
      </vt:variant>
      <vt:variant>
        <vt:i4>6553637</vt:i4>
      </vt:variant>
      <vt:variant>
        <vt:i4>24</vt:i4>
      </vt:variant>
      <vt:variant>
        <vt:i4>0</vt:i4>
      </vt:variant>
      <vt:variant>
        <vt:i4>5</vt:i4>
      </vt:variant>
      <vt:variant>
        <vt:lpwstr>http://grids.ucs.indiana.edu/ptliupages/publications/CCRSept23-07eScience07.pdf</vt:lpwstr>
      </vt:variant>
      <vt:variant>
        <vt:lpwstr/>
      </vt:variant>
      <vt:variant>
        <vt:i4>4456523</vt:i4>
      </vt:variant>
      <vt:variant>
        <vt:i4>21</vt:i4>
      </vt:variant>
      <vt:variant>
        <vt:i4>0</vt:i4>
      </vt:variant>
      <vt:variant>
        <vt:i4>5</vt:i4>
      </vt:variant>
      <vt:variant>
        <vt:lpwstr>http://www.infomall.org/salsa</vt:lpwstr>
      </vt:variant>
      <vt:variant>
        <vt:lpwstr/>
      </vt:variant>
      <vt:variant>
        <vt:i4>5636180</vt:i4>
      </vt:variant>
      <vt:variant>
        <vt:i4>18</vt:i4>
      </vt:variant>
      <vt:variant>
        <vt:i4>0</vt:i4>
      </vt:variant>
      <vt:variant>
        <vt:i4>5</vt:i4>
      </vt:variant>
      <vt:variant>
        <vt:lpwstr>http://www.infomall.org/</vt:lpwstr>
      </vt:variant>
      <vt:variant>
        <vt:lpwstr/>
      </vt:variant>
      <vt:variant>
        <vt:i4>8323170</vt:i4>
      </vt:variant>
      <vt:variant>
        <vt:i4>15</vt:i4>
      </vt:variant>
      <vt:variant>
        <vt:i4>0</vt:i4>
      </vt:variant>
      <vt:variant>
        <vt:i4>5</vt:i4>
      </vt:variant>
      <vt:variant>
        <vt:lpwstr>http://www.connotea.org/user/crmc/</vt:lpwstr>
      </vt:variant>
      <vt:variant>
        <vt:lpwstr/>
      </vt:variant>
      <vt:variant>
        <vt:i4>4653122</vt:i4>
      </vt:variant>
      <vt:variant>
        <vt:i4>12</vt:i4>
      </vt:variant>
      <vt:variant>
        <vt:i4>0</vt:i4>
      </vt:variant>
      <vt:variant>
        <vt:i4>5</vt:i4>
      </vt:variant>
      <vt:variant>
        <vt:lpwstr>http://www.ctwatch.org/quarterly/archives/february-2007/</vt:lpwstr>
      </vt:variant>
      <vt:variant>
        <vt:lpwstr/>
      </vt:variant>
      <vt:variant>
        <vt:i4>720941</vt:i4>
      </vt:variant>
      <vt:variant>
        <vt:i4>9</vt:i4>
      </vt:variant>
      <vt:variant>
        <vt:i4>0</vt:i4>
      </vt:variant>
      <vt:variant>
        <vt:i4>5</vt:i4>
      </vt:variant>
      <vt:variant>
        <vt:lpwstr>mailto:sebae@indiana.edu</vt:lpwstr>
      </vt:variant>
      <vt:variant>
        <vt:lpwstr/>
      </vt:variant>
      <vt:variant>
        <vt:i4>983090</vt:i4>
      </vt:variant>
      <vt:variant>
        <vt:i4>6</vt:i4>
      </vt:variant>
      <vt:variant>
        <vt:i4>0</vt:i4>
      </vt:variant>
      <vt:variant>
        <vt:i4>5</vt:i4>
      </vt:variant>
      <vt:variant>
        <vt:lpwstr>mailto:yuanh@indiana.edu</vt:lpwstr>
      </vt:variant>
      <vt:variant>
        <vt:lpwstr/>
      </vt:variant>
      <vt:variant>
        <vt:i4>8257610</vt:i4>
      </vt:variant>
      <vt:variant>
        <vt:i4>3</vt:i4>
      </vt:variant>
      <vt:variant>
        <vt:i4>0</vt:i4>
      </vt:variant>
      <vt:variant>
        <vt:i4>5</vt:i4>
      </vt:variant>
      <vt:variant>
        <vt:lpwstr>mailto:gcf@indiana.edu</vt:lpwstr>
      </vt:variant>
      <vt:variant>
        <vt:lpwstr/>
      </vt:variant>
      <vt:variant>
        <vt:i4>1048614</vt:i4>
      </vt:variant>
      <vt:variant>
        <vt:i4>0</vt:i4>
      </vt:variant>
      <vt:variant>
        <vt:i4>0</vt:i4>
      </vt:variant>
      <vt:variant>
        <vt:i4>5</vt:i4>
      </vt:variant>
      <vt:variant>
        <vt:lpwstr>mailto:xqiu@indiana.edu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Analysis of CCR for Parallel Computing</dc:title>
  <dc:subject/>
  <dc:creator>Geoffrey Fox</dc:creator>
  <cp:keywords/>
  <cp:lastModifiedBy> </cp:lastModifiedBy>
  <cp:revision>8</cp:revision>
  <cp:lastPrinted>2008-07-15T16:00:00Z</cp:lastPrinted>
  <dcterms:created xsi:type="dcterms:W3CDTF">2008-07-15T17:47:00Z</dcterms:created>
  <dcterms:modified xsi:type="dcterms:W3CDTF">2009-01-21T00:45:00Z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