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C2D6F" w14:textId="4A4DB6F3" w:rsidR="00512A39" w:rsidRPr="00F8310C" w:rsidRDefault="004B03E2" w:rsidP="0026489D">
      <w:pPr>
        <w:jc w:val="both"/>
        <w:rPr>
          <w:rFonts w:ascii="Times New Roman" w:hAnsi="Times New Roman" w:cs="Times New Roman"/>
          <w:sz w:val="22"/>
          <w:szCs w:val="22"/>
        </w:rPr>
      </w:pPr>
      <w:r>
        <w:rPr>
          <w:rFonts w:ascii="Times New Roman" w:hAnsi="Times New Roman" w:cs="Times New Roman"/>
          <w:color w:val="CA2E27"/>
          <w:sz w:val="22"/>
          <w:szCs w:val="22"/>
        </w:rPr>
        <w:t xml:space="preserve">BOF </w:t>
      </w:r>
      <w:r w:rsidR="00512A39" w:rsidRPr="004B03E2">
        <w:rPr>
          <w:rFonts w:ascii="Times New Roman" w:hAnsi="Times New Roman" w:cs="Times New Roman"/>
          <w:color w:val="CA2E27"/>
          <w:sz w:val="22"/>
          <w:szCs w:val="22"/>
        </w:rPr>
        <w:t xml:space="preserve">Title: </w:t>
      </w:r>
      <w:r w:rsidR="006551D7" w:rsidRPr="00F8310C">
        <w:rPr>
          <w:rFonts w:ascii="Times New Roman" w:hAnsi="Times New Roman" w:cs="Times New Roman"/>
          <w:sz w:val="22"/>
          <w:szCs w:val="22"/>
        </w:rPr>
        <w:t>Science</w:t>
      </w:r>
      <w:r w:rsidR="00F8310C" w:rsidRPr="00F8310C">
        <w:rPr>
          <w:rFonts w:ascii="Times New Roman" w:hAnsi="Times New Roman" w:cs="Times New Roman"/>
          <w:sz w:val="22"/>
          <w:szCs w:val="22"/>
        </w:rPr>
        <w:t>-as-a-Service:</w:t>
      </w:r>
      <w:r w:rsidR="00F8310C">
        <w:rPr>
          <w:rFonts w:ascii="Times New Roman" w:hAnsi="Times New Roman" w:cs="Times New Roman"/>
          <w:sz w:val="22"/>
          <w:szCs w:val="22"/>
        </w:rPr>
        <w:t xml:space="preserve"> Exploring Clouds for Computational and Data-Enabled Science and Engineering</w:t>
      </w:r>
    </w:p>
    <w:p w14:paraId="69E516F0" w14:textId="77777777" w:rsidR="004B03E2" w:rsidRPr="004B03E2" w:rsidRDefault="004B03E2" w:rsidP="0026489D">
      <w:pPr>
        <w:jc w:val="both"/>
        <w:rPr>
          <w:rFonts w:ascii="Times New Roman" w:hAnsi="Times New Roman" w:cs="Times New Roman"/>
          <w:color w:val="CA2E27"/>
          <w:sz w:val="22"/>
          <w:szCs w:val="22"/>
        </w:rPr>
      </w:pPr>
    </w:p>
    <w:p w14:paraId="38C57EA4" w14:textId="0B983991" w:rsidR="004B03E2" w:rsidRDefault="00512A39" w:rsidP="0026489D">
      <w:pPr>
        <w:jc w:val="both"/>
        <w:rPr>
          <w:rFonts w:ascii="Times New Roman" w:hAnsi="Times New Roman" w:cs="Times New Roman"/>
          <w:color w:val="CA2E27"/>
          <w:sz w:val="22"/>
          <w:szCs w:val="22"/>
        </w:rPr>
      </w:pPr>
      <w:r w:rsidRPr="004B03E2">
        <w:rPr>
          <w:rFonts w:ascii="Times New Roman" w:hAnsi="Times New Roman" w:cs="Times New Roman"/>
          <w:color w:val="CA2E27"/>
          <w:sz w:val="22"/>
          <w:szCs w:val="22"/>
        </w:rPr>
        <w:t>Organizers:</w:t>
      </w:r>
    </w:p>
    <w:p w14:paraId="05E6309A" w14:textId="77777777" w:rsidR="004B03E2" w:rsidRPr="004B03E2" w:rsidRDefault="004B03E2" w:rsidP="004B03E2">
      <w:pPr>
        <w:ind w:left="720"/>
        <w:jc w:val="both"/>
        <w:rPr>
          <w:rFonts w:ascii="Times New Roman" w:hAnsi="Times New Roman" w:cs="Times New Roman"/>
          <w:sz w:val="22"/>
          <w:szCs w:val="22"/>
        </w:rPr>
      </w:pPr>
      <w:r w:rsidRPr="004B03E2">
        <w:rPr>
          <w:rFonts w:ascii="Times New Roman" w:hAnsi="Times New Roman" w:cs="Times New Roman"/>
          <w:sz w:val="22"/>
          <w:szCs w:val="22"/>
        </w:rPr>
        <w:t xml:space="preserve">Manish Parashar, Rutgers University, parashar@rutgers.edu </w:t>
      </w:r>
    </w:p>
    <w:p w14:paraId="6AE32FDA" w14:textId="77777777" w:rsidR="004B03E2" w:rsidRPr="004B03E2" w:rsidRDefault="004B03E2" w:rsidP="004B03E2">
      <w:pPr>
        <w:ind w:left="720"/>
        <w:jc w:val="both"/>
        <w:rPr>
          <w:rFonts w:ascii="Times New Roman" w:hAnsi="Times New Roman" w:cs="Times New Roman"/>
          <w:sz w:val="22"/>
          <w:szCs w:val="22"/>
        </w:rPr>
      </w:pPr>
      <w:r w:rsidRPr="004B03E2">
        <w:rPr>
          <w:rFonts w:ascii="Times New Roman" w:hAnsi="Times New Roman" w:cs="Times New Roman"/>
          <w:sz w:val="22"/>
          <w:szCs w:val="22"/>
        </w:rPr>
        <w:t>Geoffrey Fox, Indiana University, gcf@indiana.edu</w:t>
      </w:r>
    </w:p>
    <w:p w14:paraId="28AFA8F8" w14:textId="77777777" w:rsidR="004B03E2" w:rsidRPr="004B03E2" w:rsidRDefault="004B03E2" w:rsidP="004B03E2">
      <w:pPr>
        <w:ind w:left="720"/>
        <w:jc w:val="both"/>
        <w:rPr>
          <w:rFonts w:ascii="Times New Roman" w:hAnsi="Times New Roman" w:cs="Times New Roman"/>
          <w:sz w:val="22"/>
          <w:szCs w:val="22"/>
        </w:rPr>
      </w:pPr>
      <w:r w:rsidRPr="004B03E2">
        <w:rPr>
          <w:rFonts w:ascii="Times New Roman" w:hAnsi="Times New Roman" w:cs="Times New Roman"/>
          <w:sz w:val="22"/>
          <w:szCs w:val="22"/>
        </w:rPr>
        <w:t xml:space="preserve">Kate </w:t>
      </w:r>
      <w:proofErr w:type="spellStart"/>
      <w:r w:rsidRPr="004B03E2">
        <w:rPr>
          <w:rFonts w:ascii="Times New Roman" w:hAnsi="Times New Roman" w:cs="Times New Roman"/>
          <w:sz w:val="22"/>
          <w:szCs w:val="22"/>
        </w:rPr>
        <w:t>Keahey</w:t>
      </w:r>
      <w:proofErr w:type="spellEnd"/>
      <w:r w:rsidRPr="004B03E2">
        <w:rPr>
          <w:rFonts w:ascii="Times New Roman" w:hAnsi="Times New Roman" w:cs="Times New Roman"/>
          <w:sz w:val="22"/>
          <w:szCs w:val="22"/>
        </w:rPr>
        <w:t>, Argonne National Laboratory, keahey@mcs.anl.gov</w:t>
      </w:r>
    </w:p>
    <w:p w14:paraId="01980EAD" w14:textId="77777777" w:rsidR="00512A39" w:rsidRPr="004B03E2" w:rsidRDefault="00512A39" w:rsidP="0026489D">
      <w:pPr>
        <w:jc w:val="both"/>
        <w:rPr>
          <w:rFonts w:ascii="Times New Roman" w:hAnsi="Times New Roman" w:cs="Times New Roman"/>
          <w:color w:val="CA2E27"/>
          <w:sz w:val="22"/>
          <w:szCs w:val="22"/>
        </w:rPr>
      </w:pPr>
    </w:p>
    <w:p w14:paraId="64E3D661" w14:textId="574BCE4D" w:rsidR="000A20E4" w:rsidRPr="004B03E2" w:rsidRDefault="000A20E4" w:rsidP="0026489D">
      <w:pPr>
        <w:jc w:val="both"/>
        <w:rPr>
          <w:rFonts w:ascii="Times New Roman" w:eastAsia="Times New Roman" w:hAnsi="Times New Roman" w:cs="Times New Roman"/>
          <w:sz w:val="22"/>
          <w:szCs w:val="22"/>
        </w:rPr>
      </w:pPr>
      <w:r w:rsidRPr="004B03E2">
        <w:rPr>
          <w:rFonts w:ascii="Times New Roman" w:hAnsi="Times New Roman" w:cs="Times New Roman"/>
          <w:color w:val="CA2E27"/>
          <w:sz w:val="22"/>
          <w:szCs w:val="22"/>
        </w:rPr>
        <w:t xml:space="preserve">Abstract (Maximum 100 words): </w:t>
      </w:r>
      <w:r w:rsidR="00BA4CBE" w:rsidRPr="004B03E2">
        <w:rPr>
          <w:rFonts w:ascii="Times New Roman" w:eastAsia="Times New Roman" w:hAnsi="Times New Roman" w:cs="Times New Roman"/>
          <w:sz w:val="22"/>
          <w:szCs w:val="22"/>
        </w:rPr>
        <w:t xml:space="preserve">Clouds are rapidly joining high-performance computing system, clusters and Grids as viable platforms for scientific exploration and discovery. As a result, understanding application formulations and usage modes that are meaningful in such a hybrid infrastructure, and how application workflows can effectively utilize it, is critical. This </w:t>
      </w:r>
      <w:r w:rsidR="00892BB5">
        <w:rPr>
          <w:rFonts w:ascii="Times New Roman" w:eastAsia="Times New Roman" w:hAnsi="Times New Roman" w:cs="Times New Roman"/>
          <w:sz w:val="22"/>
          <w:szCs w:val="22"/>
        </w:rPr>
        <w:t>BO</w:t>
      </w:r>
      <w:r w:rsidRPr="004B03E2">
        <w:rPr>
          <w:rFonts w:ascii="Times New Roman" w:eastAsia="Times New Roman" w:hAnsi="Times New Roman" w:cs="Times New Roman"/>
          <w:sz w:val="22"/>
          <w:szCs w:val="22"/>
        </w:rPr>
        <w:t>F</w:t>
      </w:r>
      <w:r w:rsidR="00BA4CBE" w:rsidRPr="004B03E2">
        <w:rPr>
          <w:rFonts w:ascii="Times New Roman" w:eastAsia="Times New Roman" w:hAnsi="Times New Roman" w:cs="Times New Roman"/>
          <w:sz w:val="22"/>
          <w:szCs w:val="22"/>
        </w:rPr>
        <w:t xml:space="preserve"> will explore how Cloud</w:t>
      </w:r>
      <w:r w:rsidR="009D0293" w:rsidRPr="004B03E2">
        <w:rPr>
          <w:rFonts w:ascii="Times New Roman" w:eastAsia="Times New Roman" w:hAnsi="Times New Roman" w:cs="Times New Roman"/>
          <w:sz w:val="22"/>
          <w:szCs w:val="22"/>
        </w:rPr>
        <w:t xml:space="preserve">s </w:t>
      </w:r>
      <w:r w:rsidR="00BA4CBE" w:rsidRPr="004B03E2">
        <w:rPr>
          <w:rFonts w:ascii="Times New Roman" w:eastAsia="Times New Roman" w:hAnsi="Times New Roman" w:cs="Times New Roman"/>
          <w:sz w:val="22"/>
          <w:szCs w:val="22"/>
        </w:rPr>
        <w:t>can be effectively used to support real-world scienc</w:t>
      </w:r>
      <w:r w:rsidR="00B32379" w:rsidRPr="004B03E2">
        <w:rPr>
          <w:rFonts w:ascii="Times New Roman" w:eastAsia="Times New Roman" w:hAnsi="Times New Roman" w:cs="Times New Roman"/>
          <w:sz w:val="22"/>
          <w:szCs w:val="22"/>
        </w:rPr>
        <w:t xml:space="preserve">e and engineering applications, and will discusses key research </w:t>
      </w:r>
      <w:r w:rsidR="00453A68">
        <w:rPr>
          <w:rFonts w:ascii="Times New Roman" w:eastAsia="Times New Roman" w:hAnsi="Times New Roman" w:cs="Times New Roman"/>
          <w:sz w:val="22"/>
          <w:szCs w:val="22"/>
        </w:rPr>
        <w:t>challenges (</w:t>
      </w:r>
      <w:r w:rsidR="00453A68">
        <w:rPr>
          <w:rFonts w:ascii="Times New Roman" w:eastAsia="Times New Roman" w:hAnsi="Times New Roman" w:cs="Times New Roman"/>
          <w:sz w:val="22"/>
          <w:szCs w:val="22"/>
        </w:rPr>
        <w:t>from both, a computer science as well as an applications</w:t>
      </w:r>
      <w:r w:rsidR="00453A68">
        <w:rPr>
          <w:rFonts w:ascii="Times New Roman" w:eastAsia="Times New Roman" w:hAnsi="Times New Roman" w:cs="Times New Roman"/>
          <w:sz w:val="22"/>
          <w:szCs w:val="22"/>
        </w:rPr>
        <w:t xml:space="preserve"> perspective) </w:t>
      </w:r>
      <w:r w:rsidR="00B32379" w:rsidRPr="004B03E2">
        <w:rPr>
          <w:rFonts w:ascii="Times New Roman" w:eastAsia="Times New Roman" w:hAnsi="Times New Roman" w:cs="Times New Roman"/>
          <w:sz w:val="22"/>
          <w:szCs w:val="22"/>
        </w:rPr>
        <w:t xml:space="preserve">as well as a community research agenda. </w:t>
      </w:r>
    </w:p>
    <w:p w14:paraId="1E758153" w14:textId="77777777" w:rsidR="000A20E4" w:rsidRPr="004B03E2" w:rsidRDefault="000A20E4" w:rsidP="0026489D">
      <w:pPr>
        <w:jc w:val="both"/>
        <w:rPr>
          <w:rFonts w:ascii="Times New Roman" w:eastAsia="Times New Roman" w:hAnsi="Times New Roman" w:cs="Times New Roman"/>
          <w:sz w:val="22"/>
          <w:szCs w:val="22"/>
        </w:rPr>
      </w:pPr>
    </w:p>
    <w:p w14:paraId="12301BA4" w14:textId="571B70F0" w:rsidR="00B32379" w:rsidRPr="004B03E2" w:rsidRDefault="000A20E4" w:rsidP="0026489D">
      <w:pPr>
        <w:jc w:val="both"/>
        <w:rPr>
          <w:rFonts w:ascii="Times New Roman" w:hAnsi="Times New Roman" w:cs="Times New Roman"/>
          <w:color w:val="CA2E27"/>
          <w:sz w:val="22"/>
          <w:szCs w:val="22"/>
        </w:rPr>
      </w:pPr>
      <w:r w:rsidRPr="004B03E2">
        <w:rPr>
          <w:rFonts w:ascii="Times New Roman" w:hAnsi="Times New Roman" w:cs="Times New Roman"/>
          <w:color w:val="CA2E27"/>
          <w:sz w:val="22"/>
          <w:szCs w:val="22"/>
        </w:rPr>
        <w:t xml:space="preserve">BOF Proposal (Maximum 500 words): </w:t>
      </w:r>
    </w:p>
    <w:p w14:paraId="200593D8" w14:textId="48D12D5B" w:rsidR="00512A39" w:rsidRPr="004B03E2" w:rsidRDefault="00B32379" w:rsidP="00512A39">
      <w:pPr>
        <w:jc w:val="both"/>
        <w:rPr>
          <w:rFonts w:ascii="Times New Roman" w:eastAsia="Times New Roman" w:hAnsi="Times New Roman" w:cs="Times New Roman"/>
          <w:sz w:val="22"/>
          <w:szCs w:val="22"/>
        </w:rPr>
      </w:pPr>
      <w:r w:rsidRPr="004B03E2">
        <w:rPr>
          <w:rFonts w:ascii="Times New Roman" w:eastAsia="Times New Roman" w:hAnsi="Times New Roman" w:cs="Times New Roman"/>
          <w:sz w:val="22"/>
          <w:szCs w:val="22"/>
        </w:rPr>
        <w:t>Aggressive Cloud computing technology development has resulted in many multiple classes of Cloud services that provide attractive solutions for many different types of business applications. It is expected that Cloud services will join more traditional research cyber infrastructure (CI) components, such as high-performance computing system, clusters and Grids in supporting scientific exploration and discovery. It is clear from current research that there are real benefits in using Clouds and Cloud computing abstractions as part of a hybrid cyber infrastructure to support CDS&amp;E, for example, to simplify the deployment of applications and the management of their execution, improve their efficiency, effectiveness and/or productivity, and provide more attractive cost/performance ratios. Furthermore, Clouds and Cloud computing abstractions can support new classes of algorithms</w:t>
      </w:r>
      <w:r w:rsidR="00F8310C">
        <w:rPr>
          <w:rFonts w:ascii="Times New Roman" w:eastAsia="Times New Roman" w:hAnsi="Times New Roman" w:cs="Times New Roman"/>
          <w:sz w:val="22"/>
          <w:szCs w:val="22"/>
        </w:rPr>
        <w:t>,</w:t>
      </w:r>
      <w:r w:rsidRPr="004B03E2">
        <w:rPr>
          <w:rFonts w:ascii="Times New Roman" w:eastAsia="Times New Roman" w:hAnsi="Times New Roman" w:cs="Times New Roman"/>
          <w:sz w:val="22"/>
          <w:szCs w:val="22"/>
        </w:rPr>
        <w:t xml:space="preserve"> and enable new applications formulations</w:t>
      </w:r>
      <w:r w:rsidR="00F8310C">
        <w:rPr>
          <w:rFonts w:ascii="Times New Roman" w:eastAsia="Times New Roman" w:hAnsi="Times New Roman" w:cs="Times New Roman"/>
          <w:sz w:val="22"/>
          <w:szCs w:val="22"/>
        </w:rPr>
        <w:t xml:space="preserve"> and as-a-service delivery mechanisms</w:t>
      </w:r>
      <w:r w:rsidRPr="004B03E2">
        <w:rPr>
          <w:rFonts w:ascii="Times New Roman" w:eastAsia="Times New Roman" w:hAnsi="Times New Roman" w:cs="Times New Roman"/>
          <w:sz w:val="22"/>
          <w:szCs w:val="22"/>
        </w:rPr>
        <w:t>, which can potentially revolutionize CDS&amp;E research and education. However, before CDS&amp;E can fully realize the potential benefits of a hybrid cyber infrastructure that integrates Cloud services, several research issues remain. The objective of this B</w:t>
      </w:r>
      <w:r w:rsidR="00892BB5">
        <w:rPr>
          <w:rFonts w:ascii="Times New Roman" w:eastAsia="Times New Roman" w:hAnsi="Times New Roman" w:cs="Times New Roman"/>
          <w:sz w:val="22"/>
          <w:szCs w:val="22"/>
        </w:rPr>
        <w:t>O</w:t>
      </w:r>
      <w:r w:rsidRPr="004B03E2">
        <w:rPr>
          <w:rFonts w:ascii="Times New Roman" w:eastAsia="Times New Roman" w:hAnsi="Times New Roman" w:cs="Times New Roman"/>
          <w:sz w:val="22"/>
          <w:szCs w:val="22"/>
        </w:rPr>
        <w:t>F is to exp</w:t>
      </w:r>
      <w:r w:rsidR="00512A39" w:rsidRPr="004B03E2">
        <w:rPr>
          <w:rFonts w:ascii="Times New Roman" w:eastAsia="Times New Roman" w:hAnsi="Times New Roman" w:cs="Times New Roman"/>
          <w:sz w:val="22"/>
          <w:szCs w:val="22"/>
        </w:rPr>
        <w:t>lore these research challenges</w:t>
      </w:r>
      <w:r w:rsidR="00453A68">
        <w:rPr>
          <w:rFonts w:ascii="Times New Roman" w:eastAsia="Times New Roman" w:hAnsi="Times New Roman" w:cs="Times New Roman"/>
          <w:sz w:val="22"/>
          <w:szCs w:val="22"/>
        </w:rPr>
        <w:t>, from both, a computer science as well as an applications perspective,</w:t>
      </w:r>
      <w:r w:rsidR="00512A39" w:rsidRPr="004B03E2">
        <w:rPr>
          <w:rFonts w:ascii="Times New Roman" w:eastAsia="Times New Roman" w:hAnsi="Times New Roman" w:cs="Times New Roman"/>
          <w:sz w:val="22"/>
          <w:szCs w:val="22"/>
        </w:rPr>
        <w:t xml:space="preserve"> and develop a community research agenda, including </w:t>
      </w:r>
      <w:r w:rsidR="005376B3" w:rsidRPr="004B03E2">
        <w:rPr>
          <w:rFonts w:ascii="Times New Roman" w:eastAsia="Times New Roman" w:hAnsi="Times New Roman" w:cs="Times New Roman"/>
          <w:sz w:val="22"/>
          <w:szCs w:val="22"/>
        </w:rPr>
        <w:t xml:space="preserve">identifying requirements and best practices, </w:t>
      </w:r>
      <w:r w:rsidR="00512A39" w:rsidRPr="004B03E2">
        <w:rPr>
          <w:rFonts w:ascii="Times New Roman" w:eastAsia="Times New Roman" w:hAnsi="Times New Roman" w:cs="Times New Roman"/>
          <w:sz w:val="22"/>
          <w:szCs w:val="22"/>
        </w:rPr>
        <w:t xml:space="preserve">establishing </w:t>
      </w:r>
      <w:r w:rsidR="005376B3" w:rsidRPr="004B03E2">
        <w:rPr>
          <w:rFonts w:ascii="Times New Roman" w:eastAsia="Times New Roman" w:hAnsi="Times New Roman" w:cs="Times New Roman"/>
          <w:sz w:val="22"/>
          <w:szCs w:val="22"/>
        </w:rPr>
        <w:t>community use</w:t>
      </w:r>
      <w:r w:rsidR="004B03E2" w:rsidRPr="004B03E2">
        <w:rPr>
          <w:rFonts w:ascii="Times New Roman" w:eastAsia="Times New Roman" w:hAnsi="Times New Roman" w:cs="Times New Roman"/>
          <w:sz w:val="22"/>
          <w:szCs w:val="22"/>
        </w:rPr>
        <w:t xml:space="preserve"> </w:t>
      </w:r>
      <w:r w:rsidR="005376B3" w:rsidRPr="004B03E2">
        <w:rPr>
          <w:rFonts w:ascii="Times New Roman" w:eastAsia="Times New Roman" w:hAnsi="Times New Roman" w:cs="Times New Roman"/>
          <w:sz w:val="22"/>
          <w:szCs w:val="22"/>
        </w:rPr>
        <w:t xml:space="preserve">cases and benchmarks, identifying software frameworks tools, and </w:t>
      </w:r>
      <w:r w:rsidR="00512A39" w:rsidRPr="004B03E2">
        <w:rPr>
          <w:rFonts w:ascii="Times New Roman" w:eastAsia="Times New Roman" w:hAnsi="Times New Roman" w:cs="Times New Roman"/>
          <w:sz w:val="22"/>
          <w:szCs w:val="22"/>
        </w:rPr>
        <w:t>creati</w:t>
      </w:r>
      <w:r w:rsidR="005376B3" w:rsidRPr="004B03E2">
        <w:rPr>
          <w:rFonts w:ascii="Times New Roman" w:eastAsia="Times New Roman" w:hAnsi="Times New Roman" w:cs="Times New Roman"/>
          <w:sz w:val="22"/>
          <w:szCs w:val="22"/>
        </w:rPr>
        <w:t xml:space="preserve">ng </w:t>
      </w:r>
      <w:r w:rsidR="00512A39" w:rsidRPr="004B03E2">
        <w:rPr>
          <w:rFonts w:ascii="Times New Roman" w:eastAsia="Times New Roman" w:hAnsi="Times New Roman" w:cs="Times New Roman"/>
          <w:sz w:val="22"/>
          <w:szCs w:val="22"/>
        </w:rPr>
        <w:t xml:space="preserve">community forums for exchange of ideas and artifacts. </w:t>
      </w:r>
    </w:p>
    <w:p w14:paraId="110581DD" w14:textId="77777777" w:rsidR="00512A39" w:rsidRPr="004B03E2" w:rsidRDefault="00512A39" w:rsidP="00B82747">
      <w:pPr>
        <w:jc w:val="both"/>
        <w:rPr>
          <w:rFonts w:ascii="Times New Roman" w:hAnsi="Times New Roman" w:cs="Times New Roman"/>
          <w:sz w:val="22"/>
          <w:szCs w:val="22"/>
        </w:rPr>
      </w:pPr>
    </w:p>
    <w:p w14:paraId="5122DE99" w14:textId="7E2C7349" w:rsidR="005376B3" w:rsidRPr="004B03E2" w:rsidRDefault="00453A68" w:rsidP="00B82747">
      <w:pPr>
        <w:jc w:val="both"/>
        <w:rPr>
          <w:rFonts w:ascii="Times New Roman" w:hAnsi="Times New Roman" w:cs="Times New Roman"/>
          <w:sz w:val="22"/>
          <w:szCs w:val="22"/>
        </w:rPr>
      </w:pPr>
      <w:r>
        <w:rPr>
          <w:rFonts w:ascii="Times New Roman" w:hAnsi="Times New Roman" w:cs="Times New Roman"/>
          <w:sz w:val="22"/>
          <w:szCs w:val="22"/>
        </w:rPr>
        <w:t>This session will follow prior</w:t>
      </w:r>
      <w:r w:rsidR="005376B3" w:rsidRPr="004B03E2">
        <w:rPr>
          <w:rFonts w:ascii="Times New Roman" w:hAnsi="Times New Roman" w:cs="Times New Roman"/>
          <w:sz w:val="22"/>
          <w:szCs w:val="22"/>
        </w:rPr>
        <w:t xml:space="preserve"> discussions and BOFs, including discussions at SC 2011, at NIRTD MAGIC meetings (September 2011 and April and May 2012) </w:t>
      </w:r>
      <w:r w:rsidR="004B03E2" w:rsidRPr="004B03E2">
        <w:rPr>
          <w:rFonts w:ascii="Times New Roman" w:hAnsi="Times New Roman" w:cs="Times New Roman"/>
          <w:sz w:val="22"/>
          <w:szCs w:val="22"/>
        </w:rPr>
        <w:t>and a</w:t>
      </w:r>
      <w:r w:rsidR="005376B3" w:rsidRPr="004B03E2">
        <w:rPr>
          <w:rFonts w:ascii="Times New Roman" w:hAnsi="Times New Roman" w:cs="Times New Roman"/>
          <w:sz w:val="22"/>
          <w:szCs w:val="22"/>
        </w:rPr>
        <w:t xml:space="preserve"> BOF at the XSEDE 2012 conference. </w:t>
      </w:r>
    </w:p>
    <w:p w14:paraId="561E899A" w14:textId="77777777" w:rsidR="00512A39" w:rsidRPr="004B03E2" w:rsidRDefault="00512A39" w:rsidP="00B82747">
      <w:pPr>
        <w:jc w:val="both"/>
        <w:rPr>
          <w:rFonts w:ascii="Times New Roman" w:hAnsi="Times New Roman" w:cs="Times New Roman"/>
          <w:sz w:val="22"/>
          <w:szCs w:val="22"/>
        </w:rPr>
      </w:pPr>
    </w:p>
    <w:p w14:paraId="70E55429" w14:textId="65936CE7" w:rsidR="000A20E4" w:rsidRPr="004B03E2" w:rsidRDefault="000A20E4" w:rsidP="00B82747">
      <w:pPr>
        <w:jc w:val="both"/>
        <w:rPr>
          <w:rFonts w:ascii="Times New Roman" w:hAnsi="Times New Roman" w:cs="Times New Roman"/>
          <w:sz w:val="22"/>
          <w:szCs w:val="22"/>
        </w:rPr>
      </w:pPr>
      <w:r w:rsidRPr="004B03E2">
        <w:rPr>
          <w:rFonts w:ascii="Times New Roman" w:hAnsi="Times New Roman" w:cs="Times New Roman"/>
          <w:color w:val="CA2E27"/>
          <w:sz w:val="22"/>
          <w:szCs w:val="22"/>
        </w:rPr>
        <w:t xml:space="preserve">Description of the session format (Maximum 100 words): </w:t>
      </w:r>
    </w:p>
    <w:p w14:paraId="6C91B6E7" w14:textId="6019914B" w:rsidR="00512A39" w:rsidRPr="004B03E2" w:rsidRDefault="00512A39" w:rsidP="00B82747">
      <w:pPr>
        <w:jc w:val="both"/>
        <w:rPr>
          <w:rFonts w:ascii="Times New Roman" w:hAnsi="Times New Roman" w:cs="Times New Roman"/>
          <w:sz w:val="22"/>
          <w:szCs w:val="22"/>
        </w:rPr>
      </w:pPr>
      <w:r w:rsidRPr="004B03E2">
        <w:rPr>
          <w:rFonts w:ascii="Times New Roman" w:hAnsi="Times New Roman" w:cs="Times New Roman"/>
          <w:sz w:val="22"/>
          <w:szCs w:val="22"/>
        </w:rPr>
        <w:t>The session will consist of a panel session led by the BOF organizers and include leading academic and industry researchers. The panelists will pre</w:t>
      </w:r>
      <w:r w:rsidR="004B03E2" w:rsidRPr="004B03E2">
        <w:rPr>
          <w:rFonts w:ascii="Times New Roman" w:hAnsi="Times New Roman" w:cs="Times New Roman"/>
          <w:sz w:val="22"/>
          <w:szCs w:val="22"/>
        </w:rPr>
        <w:t xml:space="preserve">sent short overview statements and this will be followed up with open discussion. Towards the end of the BOF, the organizers will lead a discussion towards putting together the research agenda and outlining next steps. </w:t>
      </w:r>
    </w:p>
    <w:p w14:paraId="6810AC40" w14:textId="12365790" w:rsidR="009F5A7B" w:rsidRPr="004B03E2" w:rsidRDefault="009F5A7B" w:rsidP="009F5A7B">
      <w:pPr>
        <w:jc w:val="both"/>
        <w:rPr>
          <w:rFonts w:ascii="Times New Roman" w:hAnsi="Times New Roman" w:cs="Times New Roman"/>
          <w:sz w:val="22"/>
          <w:szCs w:val="22"/>
        </w:rPr>
      </w:pPr>
      <w:bookmarkStart w:id="0" w:name="_GoBack"/>
      <w:bookmarkEnd w:id="0"/>
    </w:p>
    <w:sectPr w:rsidR="009F5A7B" w:rsidRPr="004B03E2" w:rsidSect="006A30B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7387" w14:textId="77777777" w:rsidR="005376B3" w:rsidRDefault="005376B3" w:rsidP="00B32379">
      <w:r>
        <w:separator/>
      </w:r>
    </w:p>
  </w:endnote>
  <w:endnote w:type="continuationSeparator" w:id="0">
    <w:p w14:paraId="01CE0FC6" w14:textId="77777777" w:rsidR="005376B3" w:rsidRDefault="005376B3" w:rsidP="00B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49B3" w14:textId="77777777" w:rsidR="005376B3" w:rsidRDefault="005376B3" w:rsidP="00B32379">
      <w:r>
        <w:separator/>
      </w:r>
    </w:p>
  </w:footnote>
  <w:footnote w:type="continuationSeparator" w:id="0">
    <w:p w14:paraId="2950A0CA" w14:textId="77777777" w:rsidR="005376B3" w:rsidRDefault="005376B3" w:rsidP="00B3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8A"/>
    <w:rsid w:val="000A20E4"/>
    <w:rsid w:val="0026489D"/>
    <w:rsid w:val="003C0CB6"/>
    <w:rsid w:val="00412CC7"/>
    <w:rsid w:val="00453A68"/>
    <w:rsid w:val="0049228A"/>
    <w:rsid w:val="004B03E2"/>
    <w:rsid w:val="00512A39"/>
    <w:rsid w:val="005376B3"/>
    <w:rsid w:val="006551D7"/>
    <w:rsid w:val="006A30B9"/>
    <w:rsid w:val="00892BB5"/>
    <w:rsid w:val="00987680"/>
    <w:rsid w:val="009D0293"/>
    <w:rsid w:val="009F5A7B"/>
    <w:rsid w:val="00B32379"/>
    <w:rsid w:val="00B82747"/>
    <w:rsid w:val="00BA4CBE"/>
    <w:rsid w:val="00F67656"/>
    <w:rsid w:val="00F83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E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9"/>
    <w:pPr>
      <w:tabs>
        <w:tab w:val="center" w:pos="4320"/>
        <w:tab w:val="right" w:pos="8640"/>
      </w:tabs>
    </w:pPr>
  </w:style>
  <w:style w:type="character" w:customStyle="1" w:styleId="HeaderChar">
    <w:name w:val="Header Char"/>
    <w:basedOn w:val="DefaultParagraphFont"/>
    <w:link w:val="Header"/>
    <w:uiPriority w:val="99"/>
    <w:rsid w:val="00B32379"/>
  </w:style>
  <w:style w:type="paragraph" w:styleId="Footer">
    <w:name w:val="footer"/>
    <w:basedOn w:val="Normal"/>
    <w:link w:val="FooterChar"/>
    <w:uiPriority w:val="99"/>
    <w:unhideWhenUsed/>
    <w:rsid w:val="00B32379"/>
    <w:pPr>
      <w:tabs>
        <w:tab w:val="center" w:pos="4320"/>
        <w:tab w:val="right" w:pos="8640"/>
      </w:tabs>
    </w:pPr>
  </w:style>
  <w:style w:type="character" w:customStyle="1" w:styleId="FooterChar">
    <w:name w:val="Footer Char"/>
    <w:basedOn w:val="DefaultParagraphFont"/>
    <w:link w:val="Footer"/>
    <w:uiPriority w:val="99"/>
    <w:rsid w:val="00B32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9"/>
    <w:pPr>
      <w:tabs>
        <w:tab w:val="center" w:pos="4320"/>
        <w:tab w:val="right" w:pos="8640"/>
      </w:tabs>
    </w:pPr>
  </w:style>
  <w:style w:type="character" w:customStyle="1" w:styleId="HeaderChar">
    <w:name w:val="Header Char"/>
    <w:basedOn w:val="DefaultParagraphFont"/>
    <w:link w:val="Header"/>
    <w:uiPriority w:val="99"/>
    <w:rsid w:val="00B32379"/>
  </w:style>
  <w:style w:type="paragraph" w:styleId="Footer">
    <w:name w:val="footer"/>
    <w:basedOn w:val="Normal"/>
    <w:link w:val="FooterChar"/>
    <w:uiPriority w:val="99"/>
    <w:unhideWhenUsed/>
    <w:rsid w:val="00B32379"/>
    <w:pPr>
      <w:tabs>
        <w:tab w:val="center" w:pos="4320"/>
        <w:tab w:val="right" w:pos="8640"/>
      </w:tabs>
    </w:pPr>
  </w:style>
  <w:style w:type="character" w:customStyle="1" w:styleId="FooterChar">
    <w:name w:val="Footer Char"/>
    <w:basedOn w:val="DefaultParagraphFont"/>
    <w:link w:val="Footer"/>
    <w:uiPriority w:val="99"/>
    <w:rsid w:val="00B3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472</Words>
  <Characters>2692</Characters>
  <Application>Microsoft Macintosh Word</Application>
  <DocSecurity>0</DocSecurity>
  <Lines>22</Lines>
  <Paragraphs>6</Paragraphs>
  <ScaleCrop>false</ScaleCrop>
  <Company>Rutgers, The State University of New Jersey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Parashar</dc:creator>
  <cp:keywords/>
  <dc:description/>
  <cp:lastModifiedBy>Manish Parashar</cp:lastModifiedBy>
  <cp:revision>9</cp:revision>
  <dcterms:created xsi:type="dcterms:W3CDTF">2012-07-29T00:36:00Z</dcterms:created>
  <dcterms:modified xsi:type="dcterms:W3CDTF">2012-07-30T19:23:00Z</dcterms:modified>
</cp:coreProperties>
</file>