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39" w:rsidRPr="00F8310C" w:rsidRDefault="004B03E2" w:rsidP="0026489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CA2E27"/>
          <w:sz w:val="22"/>
          <w:szCs w:val="22"/>
        </w:rPr>
        <w:t xml:space="preserve">BOF </w:t>
      </w:r>
      <w:r w:rsidR="00512A39"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Title: </w:t>
      </w:r>
      <w:r w:rsidR="00034187">
        <w:rPr>
          <w:rFonts w:ascii="Times New Roman" w:hAnsi="Times New Roman" w:cs="Times New Roman"/>
          <w:sz w:val="22"/>
          <w:szCs w:val="22"/>
        </w:rPr>
        <w:t xml:space="preserve">Community MOOC’s for </w:t>
      </w:r>
      <w:r w:rsidR="00C81AD3">
        <w:rPr>
          <w:rFonts w:ascii="Times New Roman" w:hAnsi="Times New Roman" w:cs="Times New Roman"/>
          <w:sz w:val="22"/>
          <w:szCs w:val="22"/>
        </w:rPr>
        <w:t>Computing</w:t>
      </w:r>
      <w:r w:rsidR="00034187">
        <w:rPr>
          <w:rFonts w:ascii="Times New Roman" w:hAnsi="Times New Roman" w:cs="Times New Roman"/>
          <w:sz w:val="22"/>
          <w:szCs w:val="22"/>
        </w:rPr>
        <w:t xml:space="preserve"> Technologies and Applications</w:t>
      </w:r>
    </w:p>
    <w:p w:rsidR="004B03E2" w:rsidRPr="004B03E2" w:rsidRDefault="004B03E2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</w:p>
    <w:p w:rsidR="004B03E2" w:rsidRDefault="00034187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  <w:r>
        <w:rPr>
          <w:rFonts w:ascii="Times New Roman" w:hAnsi="Times New Roman" w:cs="Times New Roman"/>
          <w:color w:val="CA2E27"/>
          <w:sz w:val="22"/>
          <w:szCs w:val="22"/>
        </w:rPr>
        <w:t>Organizer</w:t>
      </w:r>
      <w:r w:rsidR="00512A39" w:rsidRPr="004B03E2">
        <w:rPr>
          <w:rFonts w:ascii="Times New Roman" w:hAnsi="Times New Roman" w:cs="Times New Roman"/>
          <w:color w:val="CA2E27"/>
          <w:sz w:val="22"/>
          <w:szCs w:val="22"/>
        </w:rPr>
        <w:t>:</w:t>
      </w:r>
    </w:p>
    <w:p w:rsidR="006441E6" w:rsidRPr="004B03E2" w:rsidRDefault="00034187" w:rsidP="006441E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Geoffrey Fox</w:t>
      </w:r>
      <w:r w:rsidR="006441E6" w:rsidRPr="004B03E2">
        <w:rPr>
          <w:rFonts w:ascii="Times New Roman" w:hAnsi="Times New Roman" w:cs="Times New Roman"/>
          <w:sz w:val="22"/>
          <w:szCs w:val="22"/>
        </w:rPr>
        <w:t xml:space="preserve">, Indiana University, </w:t>
      </w:r>
      <w:r>
        <w:rPr>
          <w:rFonts w:ascii="Times New Roman" w:hAnsi="Times New Roman" w:cs="Times New Roman"/>
          <w:sz w:val="22"/>
          <w:szCs w:val="22"/>
        </w:rPr>
        <w:t>gcf</w:t>
      </w:r>
      <w:r w:rsidR="006441E6" w:rsidRPr="004B03E2">
        <w:rPr>
          <w:rFonts w:ascii="Times New Roman" w:hAnsi="Times New Roman" w:cs="Times New Roman"/>
          <w:sz w:val="22"/>
          <w:szCs w:val="22"/>
        </w:rPr>
        <w:t>@indiana.edu</w:t>
      </w:r>
    </w:p>
    <w:p w:rsidR="00512A39" w:rsidRPr="004B03E2" w:rsidRDefault="00512A39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</w:p>
    <w:p w:rsidR="000A20E4" w:rsidRPr="004B03E2" w:rsidRDefault="000A20E4" w:rsidP="002648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Abstract (Maximum 100 words): </w:t>
      </w:r>
    </w:p>
    <w:p w:rsidR="000A20E4" w:rsidRPr="00E020D0" w:rsidRDefault="005E03B7" w:rsidP="003914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This BOF discusses the </w:t>
      </w:r>
      <w:r w:rsidR="00034187">
        <w:rPr>
          <w:sz w:val="22"/>
          <w:szCs w:val="22"/>
        </w:rPr>
        <w:t>possible value</w:t>
      </w:r>
      <w:r>
        <w:rPr>
          <w:sz w:val="22"/>
          <w:szCs w:val="22"/>
        </w:rPr>
        <w:t xml:space="preserve"> of </w:t>
      </w:r>
      <w:r w:rsidR="006B522A" w:rsidRPr="006B522A">
        <w:rPr>
          <w:sz w:val="22"/>
          <w:szCs w:val="22"/>
        </w:rPr>
        <w:t>Massive Open Online Courses</w:t>
      </w:r>
      <w:r w:rsidR="006B522A">
        <w:rPr>
          <w:sz w:val="22"/>
          <w:szCs w:val="22"/>
        </w:rPr>
        <w:t xml:space="preserve"> (MOOC)</w:t>
      </w:r>
      <w:r w:rsidR="00034187">
        <w:rPr>
          <w:sz w:val="22"/>
          <w:szCs w:val="22"/>
        </w:rPr>
        <w:t xml:space="preserve"> for training and education in </w:t>
      </w:r>
      <w:r w:rsidR="00C81AD3">
        <w:rPr>
          <w:sz w:val="22"/>
          <w:szCs w:val="22"/>
        </w:rPr>
        <w:t>computing</w:t>
      </w:r>
      <w:r w:rsidR="00034187">
        <w:rPr>
          <w:sz w:val="22"/>
          <w:szCs w:val="22"/>
        </w:rPr>
        <w:t xml:space="preserve"> technologies and applications (HPC, Clouds, Software, Algorithms, Applications, Infrastructure, Systems Administration</w:t>
      </w:r>
      <w:r w:rsidR="00C81AD3">
        <w:rPr>
          <w:sz w:val="22"/>
          <w:szCs w:val="22"/>
        </w:rPr>
        <w:t>, Computational Science</w:t>
      </w:r>
      <w:r w:rsidR="00034187">
        <w:rPr>
          <w:sz w:val="22"/>
          <w:szCs w:val="22"/>
        </w:rPr>
        <w:t>)</w:t>
      </w:r>
      <w:r w:rsidR="006B522A">
        <w:rPr>
          <w:sz w:val="22"/>
          <w:szCs w:val="22"/>
        </w:rPr>
        <w:t xml:space="preserve">. </w:t>
      </w:r>
      <w:r w:rsidR="00391492">
        <w:rPr>
          <w:sz w:val="22"/>
          <w:szCs w:val="22"/>
        </w:rPr>
        <w:t>We will explore community interest in building and using such MOOC’s in a new “</w:t>
      </w:r>
      <w:r w:rsidR="006946F7">
        <w:rPr>
          <w:sz w:val="22"/>
          <w:szCs w:val="22"/>
        </w:rPr>
        <w:t>X</w:t>
      </w:r>
      <w:r w:rsidR="00391492">
        <w:rPr>
          <w:sz w:val="22"/>
          <w:szCs w:val="22"/>
        </w:rPr>
        <w:t xml:space="preserve">-MOOC” repository (which could be set up as a result of this BOF). Speakers will briefly describe using and building MOOC’s including open source learning management software from </w:t>
      </w:r>
      <w:r w:rsidR="00021930">
        <w:rPr>
          <w:sz w:val="22"/>
          <w:szCs w:val="22"/>
        </w:rPr>
        <w:t xml:space="preserve">Google </w:t>
      </w:r>
      <w:r w:rsidR="00391492">
        <w:rPr>
          <w:sz w:val="22"/>
          <w:szCs w:val="22"/>
        </w:rPr>
        <w:t>and EdX. Comments from partners with commercial companies Udacity and Coursera will be presented.</w:t>
      </w:r>
      <w:r w:rsidR="00021930">
        <w:rPr>
          <w:sz w:val="22"/>
          <w:szCs w:val="22"/>
        </w:rPr>
        <w:t xml:space="preserve"> We will discuss how to support computing laboratories associated with MOOC’s.</w:t>
      </w:r>
    </w:p>
    <w:p w:rsidR="000F3DF7" w:rsidRPr="004B03E2" w:rsidRDefault="000F3DF7" w:rsidP="002648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32379" w:rsidRPr="004B03E2" w:rsidRDefault="000A20E4" w:rsidP="0026489D">
      <w:pPr>
        <w:jc w:val="both"/>
        <w:rPr>
          <w:rFonts w:ascii="Times New Roman" w:hAnsi="Times New Roman" w:cs="Times New Roman"/>
          <w:color w:val="CA2E27"/>
          <w:sz w:val="22"/>
          <w:szCs w:val="22"/>
        </w:rPr>
      </w:pPr>
      <w:r w:rsidRPr="004B03E2">
        <w:rPr>
          <w:rFonts w:ascii="Times New Roman" w:hAnsi="Times New Roman" w:cs="Times New Roman"/>
          <w:color w:val="CA2E27"/>
          <w:sz w:val="22"/>
          <w:szCs w:val="22"/>
        </w:rPr>
        <w:t xml:space="preserve">BOF Proposal (Maximum 500 words): </w:t>
      </w:r>
    </w:p>
    <w:p w:rsidR="00C81AD3" w:rsidRDefault="00021930" w:rsidP="003914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This BOF will explore the possibility of setting up </w:t>
      </w:r>
      <w:r w:rsidR="00C81AD3">
        <w:rPr>
          <w:sz w:val="22"/>
          <w:szCs w:val="22"/>
        </w:rPr>
        <w:t>computing</w:t>
      </w:r>
      <w:r>
        <w:rPr>
          <w:sz w:val="22"/>
          <w:szCs w:val="22"/>
        </w:rPr>
        <w:t xml:space="preserve"> technolog</w:t>
      </w:r>
      <w:r w:rsidR="00C81AD3">
        <w:rPr>
          <w:sz w:val="22"/>
          <w:szCs w:val="22"/>
        </w:rPr>
        <w:t>y</w:t>
      </w:r>
      <w:r>
        <w:rPr>
          <w:sz w:val="22"/>
          <w:szCs w:val="22"/>
        </w:rPr>
        <w:t xml:space="preserve"> and applications related community activities suggested by the growing interest in MOOC’s. </w:t>
      </w:r>
      <w:r w:rsidR="00391492">
        <w:rPr>
          <w:sz w:val="22"/>
          <w:szCs w:val="22"/>
        </w:rPr>
        <w:t>We focus on ways that MOOC’s could add value to relevant education and training rather</w:t>
      </w:r>
      <w:r w:rsidR="00E76B3F">
        <w:rPr>
          <w:sz w:val="22"/>
          <w:szCs w:val="22"/>
        </w:rPr>
        <w:t xml:space="preserve"> than</w:t>
      </w:r>
      <w:r w:rsidR="00391492">
        <w:rPr>
          <w:sz w:val="22"/>
          <w:szCs w:val="22"/>
        </w:rPr>
        <w:t xml:space="preserve"> discussi</w:t>
      </w:r>
      <w:r>
        <w:rPr>
          <w:sz w:val="22"/>
          <w:szCs w:val="22"/>
        </w:rPr>
        <w:t xml:space="preserve">ng </w:t>
      </w:r>
      <w:r w:rsidR="00391492">
        <w:rPr>
          <w:sz w:val="22"/>
          <w:szCs w:val="22"/>
        </w:rPr>
        <w:t xml:space="preserve">their disruptive effect on the educational ecosystem. MOOC’s gained attention with </w:t>
      </w:r>
      <w:r w:rsidR="00391492" w:rsidRPr="006B522A">
        <w:rPr>
          <w:sz w:val="22"/>
          <w:szCs w:val="22"/>
        </w:rPr>
        <w:t>online courses offered by Stanford in early 2011</w:t>
      </w:r>
      <w:r w:rsidR="00391492">
        <w:rPr>
          <w:sz w:val="22"/>
          <w:szCs w:val="22"/>
        </w:rPr>
        <w:t xml:space="preserve">, which saw massive </w:t>
      </w:r>
      <w:r w:rsidR="00391492" w:rsidRPr="006B522A">
        <w:rPr>
          <w:sz w:val="22"/>
          <w:szCs w:val="22"/>
        </w:rPr>
        <w:t xml:space="preserve">enrollments </w:t>
      </w:r>
      <w:r w:rsidR="00391492">
        <w:rPr>
          <w:sz w:val="22"/>
          <w:szCs w:val="22"/>
        </w:rPr>
        <w:t xml:space="preserve">and positive student feedback. Since then at least two companies (Udacity and Coursera) and the not for profit Khan Academy have made rapid progress. </w:t>
      </w:r>
      <w:r>
        <w:rPr>
          <w:sz w:val="22"/>
          <w:szCs w:val="22"/>
        </w:rPr>
        <w:t xml:space="preserve">Other influential developments are the Harvard-MIT EdX online environment which offers a new learning management system as does Google with Course Builder. Georgia Tech </w:t>
      </w:r>
      <w:r w:rsidR="007151D3">
        <w:rPr>
          <w:sz w:val="22"/>
          <w:szCs w:val="22"/>
        </w:rPr>
        <w:t xml:space="preserve">has </w:t>
      </w:r>
      <w:r>
        <w:rPr>
          <w:sz w:val="22"/>
          <w:szCs w:val="22"/>
        </w:rPr>
        <w:t>had impact on the academic Computer Science community with its announced low cost MOOC-based Masters in Computer Science</w:t>
      </w:r>
      <w:r w:rsidR="00E76B3F">
        <w:rPr>
          <w:sz w:val="22"/>
          <w:szCs w:val="22"/>
        </w:rPr>
        <w:t xml:space="preserve"> starting in spring 2014</w:t>
      </w:r>
      <w:r>
        <w:rPr>
          <w:sz w:val="22"/>
          <w:szCs w:val="22"/>
        </w:rPr>
        <w:t xml:space="preserve">. </w:t>
      </w:r>
      <w:r w:rsidR="00E76B3F">
        <w:rPr>
          <w:sz w:val="22"/>
          <w:szCs w:val="22"/>
        </w:rPr>
        <w:t>Open g</w:t>
      </w:r>
      <w:r w:rsidR="00380E6A">
        <w:rPr>
          <w:sz w:val="22"/>
          <w:szCs w:val="22"/>
        </w:rPr>
        <w:t xml:space="preserve">eneral questions include how one should mentor and grade such courses and for </w:t>
      </w:r>
      <w:r w:rsidR="00C81AD3">
        <w:rPr>
          <w:sz w:val="22"/>
          <w:szCs w:val="22"/>
        </w:rPr>
        <w:t>computing</w:t>
      </w:r>
      <w:r w:rsidR="00380E6A">
        <w:rPr>
          <w:sz w:val="22"/>
          <w:szCs w:val="22"/>
        </w:rPr>
        <w:t xml:space="preserve"> community how one should support computing laboratories where choices include cloud </w:t>
      </w:r>
      <w:r w:rsidR="00C81AD3">
        <w:rPr>
          <w:sz w:val="22"/>
          <w:szCs w:val="22"/>
        </w:rPr>
        <w:t>and</w:t>
      </w:r>
      <w:r w:rsidR="00380E6A">
        <w:rPr>
          <w:sz w:val="22"/>
          <w:szCs w:val="22"/>
        </w:rPr>
        <w:t xml:space="preserve"> HPC backends or virtual appliances for student machines. </w:t>
      </w:r>
      <w:r>
        <w:rPr>
          <w:sz w:val="22"/>
          <w:szCs w:val="22"/>
        </w:rPr>
        <w:t xml:space="preserve">We will present a short review of these developments and then facilitate an open discussion of the use of MOOC’s in the </w:t>
      </w:r>
      <w:r w:rsidR="00C81AD3">
        <w:rPr>
          <w:sz w:val="22"/>
          <w:szCs w:val="22"/>
        </w:rPr>
        <w:t>computing</w:t>
      </w:r>
      <w:r>
        <w:rPr>
          <w:sz w:val="22"/>
          <w:szCs w:val="22"/>
        </w:rPr>
        <w:t xml:space="preserve"> community and how that can be supported</w:t>
      </w:r>
      <w:r w:rsidR="00C81AD3">
        <w:rPr>
          <w:sz w:val="22"/>
          <w:szCs w:val="22"/>
        </w:rPr>
        <w:t xml:space="preserve"> and enhanced</w:t>
      </w:r>
      <w:r>
        <w:rPr>
          <w:sz w:val="22"/>
          <w:szCs w:val="22"/>
        </w:rPr>
        <w:t xml:space="preserve">. We will note that MOOC’s are typically built from short </w:t>
      </w:r>
      <w:r w:rsidR="00380E6A">
        <w:rPr>
          <w:sz w:val="22"/>
          <w:szCs w:val="22"/>
        </w:rPr>
        <w:t xml:space="preserve">(10-15 minute length) </w:t>
      </w:r>
      <w:r>
        <w:rPr>
          <w:sz w:val="22"/>
          <w:szCs w:val="22"/>
        </w:rPr>
        <w:t>modules</w:t>
      </w:r>
      <w:r w:rsidR="00380E6A">
        <w:rPr>
          <w:sz w:val="22"/>
          <w:szCs w:val="22"/>
        </w:rPr>
        <w:t xml:space="preserve"> (called lessons in Course Builder) </w:t>
      </w:r>
      <w:r w:rsidR="00E76B3F">
        <w:rPr>
          <w:sz w:val="22"/>
          <w:szCs w:val="22"/>
        </w:rPr>
        <w:t>that</w:t>
      </w:r>
      <w:r w:rsidR="00380E6A">
        <w:rPr>
          <w:sz w:val="22"/>
          <w:szCs w:val="22"/>
        </w:rPr>
        <w:t xml:space="preserve"> can be assembled “dynamically”. This suggests supporting MOOC’s with a repository </w:t>
      </w:r>
      <w:r w:rsidR="007151D3">
        <w:rPr>
          <w:sz w:val="22"/>
          <w:szCs w:val="22"/>
        </w:rPr>
        <w:t xml:space="preserve">such as </w:t>
      </w:r>
      <w:hyperlink r:id="rId6" w:history="1">
        <w:r w:rsidR="007151D3" w:rsidRPr="00C05CF0">
          <w:rPr>
            <w:rStyle w:val="Hyperlink"/>
            <w:sz w:val="22"/>
            <w:szCs w:val="22"/>
          </w:rPr>
          <w:t>http://iucloudsummerschool.appspot.com/</w:t>
        </w:r>
      </w:hyperlink>
      <w:r w:rsidR="007151D3">
        <w:rPr>
          <w:sz w:val="22"/>
          <w:szCs w:val="22"/>
        </w:rPr>
        <w:t xml:space="preserve"> </w:t>
      </w:r>
      <w:r w:rsidR="00380E6A">
        <w:rPr>
          <w:sz w:val="22"/>
          <w:szCs w:val="22"/>
        </w:rPr>
        <w:t xml:space="preserve">of lessons and building training sessions or course lectures </w:t>
      </w:r>
      <w:r w:rsidR="006946F7" w:rsidRPr="006946F7">
        <w:rPr>
          <w:sz w:val="22"/>
          <w:szCs w:val="22"/>
        </w:rPr>
        <w:t xml:space="preserve">http://cloudmooctest.appspot.com </w:t>
      </w:r>
      <w:bookmarkStart w:id="0" w:name="_GoBack"/>
      <w:bookmarkEnd w:id="0"/>
      <w:r w:rsidR="00380E6A">
        <w:rPr>
          <w:sz w:val="22"/>
          <w:szCs w:val="22"/>
        </w:rPr>
        <w:t>as a “play-list” of repository lessons augmented by custom additions. This is being explored at Indiana University as a way of injecting cloud computing curricula into courses offered by Minority Serving Institutions</w:t>
      </w:r>
      <w:r w:rsidR="00C94C8D">
        <w:rPr>
          <w:sz w:val="22"/>
          <w:szCs w:val="22"/>
        </w:rPr>
        <w:t xml:space="preserve"> (MSI’s)</w:t>
      </w:r>
      <w:r w:rsidR="00380E6A">
        <w:rPr>
          <w:sz w:val="22"/>
          <w:szCs w:val="22"/>
        </w:rPr>
        <w:t xml:space="preserve">. We are also re-using core technology MOOC lessons </w:t>
      </w:r>
      <w:r w:rsidR="00E76B3F">
        <w:rPr>
          <w:sz w:val="22"/>
          <w:szCs w:val="22"/>
        </w:rPr>
        <w:t>across</w:t>
      </w:r>
      <w:r w:rsidR="00380E6A">
        <w:rPr>
          <w:sz w:val="22"/>
          <w:szCs w:val="22"/>
        </w:rPr>
        <w:t xml:space="preserve"> multiple courses that require training in this material. (</w:t>
      </w:r>
      <w:r w:rsidR="007151D3">
        <w:rPr>
          <w:sz w:val="22"/>
          <w:szCs w:val="22"/>
        </w:rPr>
        <w:t>T</w:t>
      </w:r>
      <w:r w:rsidR="00380E6A">
        <w:rPr>
          <w:sz w:val="22"/>
          <w:szCs w:val="22"/>
        </w:rPr>
        <w:t xml:space="preserve">his is illustrated by a growing set of FutureGrid training MOOC’s at </w:t>
      </w:r>
      <w:hyperlink r:id="rId7" w:history="1">
        <w:r w:rsidR="007151D3" w:rsidRPr="00C05CF0">
          <w:rPr>
            <w:rStyle w:val="Hyperlink"/>
            <w:sz w:val="22"/>
            <w:szCs w:val="22"/>
          </w:rPr>
          <w:t>https://fgmoocs.appspot.com</w:t>
        </w:r>
      </w:hyperlink>
      <w:r w:rsidR="00380E6A">
        <w:rPr>
          <w:sz w:val="22"/>
          <w:szCs w:val="22"/>
        </w:rPr>
        <w:t>).</w:t>
      </w:r>
      <w:r w:rsidR="007151D3">
        <w:rPr>
          <w:sz w:val="22"/>
          <w:szCs w:val="22"/>
        </w:rPr>
        <w:t xml:space="preserve"> </w:t>
      </w:r>
      <w:r w:rsidR="00C81AD3">
        <w:rPr>
          <w:sz w:val="22"/>
          <w:szCs w:val="22"/>
        </w:rPr>
        <w:t>This is a way we can support computational science classes with a rich set of supporting technology MOOC’s.</w:t>
      </w:r>
    </w:p>
    <w:p w:rsidR="00021930" w:rsidRDefault="007151D3" w:rsidP="003914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Our introductory presentation will be based on that at </w:t>
      </w:r>
      <w:hyperlink r:id="rId8" w:history="1">
        <w:r w:rsidRPr="00C05CF0">
          <w:rPr>
            <w:rStyle w:val="Hyperlink"/>
            <w:sz w:val="22"/>
            <w:szCs w:val="22"/>
          </w:rPr>
          <w:t>http://grids.ucs.indiana.edu/ptliupages/presentations/OGFMOOC-July24-2013.pptx</w:t>
        </w:r>
      </w:hyperlink>
      <w:r>
        <w:rPr>
          <w:sz w:val="22"/>
          <w:szCs w:val="22"/>
        </w:rPr>
        <w:t>.</w:t>
      </w:r>
      <w:r w:rsidR="00E76B3F">
        <w:rPr>
          <w:sz w:val="22"/>
          <w:szCs w:val="22"/>
        </w:rPr>
        <w:t xml:space="preserve"> Other experts with experience of Udacity, Coursera and EdX approaches will be invited and we will welcome other short presentations.</w:t>
      </w:r>
    </w:p>
    <w:p w:rsidR="00C94C8D" w:rsidRDefault="00C94C8D" w:rsidP="003914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151D3" w:rsidRDefault="00C94C8D" w:rsidP="003914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We will discuss relation of these ideas to existing activities such as HPC University and the various MOOC’s announced by universi</w:t>
      </w:r>
      <w:r w:rsidR="00C81AD3">
        <w:rPr>
          <w:sz w:val="22"/>
          <w:szCs w:val="22"/>
        </w:rPr>
        <w:t>ties. Our goal is to build a</w:t>
      </w:r>
      <w:r>
        <w:rPr>
          <w:sz w:val="22"/>
          <w:szCs w:val="22"/>
        </w:rPr>
        <w:t xml:space="preserve"> community in this area and explore the value and interest in building and using a shared </w:t>
      </w:r>
      <w:r w:rsidR="00C81AD3">
        <w:rPr>
          <w:sz w:val="22"/>
          <w:szCs w:val="22"/>
        </w:rPr>
        <w:t>“</w:t>
      </w:r>
      <w:r w:rsidR="006946F7">
        <w:rPr>
          <w:sz w:val="22"/>
          <w:szCs w:val="22"/>
        </w:rPr>
        <w:t>X</w:t>
      </w:r>
      <w:r w:rsidR="00E76B3F">
        <w:rPr>
          <w:sz w:val="22"/>
          <w:szCs w:val="22"/>
        </w:rPr>
        <w:t xml:space="preserve">-MOOC </w:t>
      </w:r>
      <w:r>
        <w:rPr>
          <w:sz w:val="22"/>
          <w:szCs w:val="22"/>
        </w:rPr>
        <w:t>repository</w:t>
      </w:r>
      <w:r w:rsidR="00C81AD3">
        <w:rPr>
          <w:sz w:val="22"/>
          <w:szCs w:val="22"/>
        </w:rPr>
        <w:t>”</w:t>
      </w:r>
      <w:r>
        <w:rPr>
          <w:sz w:val="22"/>
          <w:szCs w:val="22"/>
        </w:rPr>
        <w:t xml:space="preserve"> with possible use in traditional courses, </w:t>
      </w:r>
      <w:r w:rsidR="00E76B3F">
        <w:rPr>
          <w:sz w:val="22"/>
          <w:szCs w:val="22"/>
        </w:rPr>
        <w:t xml:space="preserve">summer schools, tutorials, </w:t>
      </w:r>
      <w:r>
        <w:rPr>
          <w:sz w:val="22"/>
          <w:szCs w:val="22"/>
        </w:rPr>
        <w:t xml:space="preserve">training for </w:t>
      </w:r>
      <w:r w:rsidR="00E76B3F">
        <w:rPr>
          <w:sz w:val="22"/>
          <w:szCs w:val="22"/>
        </w:rPr>
        <w:t xml:space="preserve">use of </w:t>
      </w:r>
      <w:r>
        <w:rPr>
          <w:sz w:val="22"/>
          <w:szCs w:val="22"/>
        </w:rPr>
        <w:t>computing systems and for augmenting classes with special value such as those at MSI’s.</w:t>
      </w:r>
      <w:r w:rsidR="00E76B3F">
        <w:rPr>
          <w:sz w:val="22"/>
          <w:szCs w:val="22"/>
        </w:rPr>
        <w:t xml:space="preserve"> We will discuss the curricula </w:t>
      </w:r>
      <w:r w:rsidR="00E76B3F">
        <w:rPr>
          <w:sz w:val="22"/>
          <w:szCs w:val="22"/>
        </w:rPr>
        <w:lastRenderedPageBreak/>
        <w:t xml:space="preserve">areas </w:t>
      </w:r>
      <w:r w:rsidR="00C81AD3">
        <w:rPr>
          <w:sz w:val="22"/>
          <w:szCs w:val="22"/>
        </w:rPr>
        <w:t xml:space="preserve">which can span K-12 to graduate education </w:t>
      </w:r>
      <w:r w:rsidR="00E76B3F">
        <w:rPr>
          <w:sz w:val="22"/>
          <w:szCs w:val="22"/>
        </w:rPr>
        <w:t xml:space="preserve">where course material would have value and where organizations and individuals might be interested in contributing. The proposed </w:t>
      </w:r>
      <w:r w:rsidR="00C81AD3">
        <w:rPr>
          <w:sz w:val="22"/>
          <w:szCs w:val="22"/>
        </w:rPr>
        <w:t>new</w:t>
      </w:r>
      <w:r w:rsidR="00E76B3F">
        <w:rPr>
          <w:sz w:val="22"/>
          <w:szCs w:val="22"/>
        </w:rPr>
        <w:t xml:space="preserve"> community </w:t>
      </w:r>
      <w:r w:rsidR="00C81AD3">
        <w:rPr>
          <w:sz w:val="22"/>
          <w:szCs w:val="22"/>
        </w:rPr>
        <w:t xml:space="preserve">activity </w:t>
      </w:r>
      <w:r w:rsidR="00E76B3F">
        <w:rPr>
          <w:sz w:val="22"/>
          <w:szCs w:val="22"/>
        </w:rPr>
        <w:t xml:space="preserve">will not only share such curricula ideas and material but also insight and experiences in the open areas such as support of mentoring in MOOC’s and the possible use of </w:t>
      </w:r>
      <w:r w:rsidR="00C81AD3">
        <w:rPr>
          <w:sz w:val="22"/>
          <w:szCs w:val="22"/>
        </w:rPr>
        <w:t>HPC and cloud</w:t>
      </w:r>
      <w:r w:rsidR="00E76B3F">
        <w:rPr>
          <w:sz w:val="22"/>
          <w:szCs w:val="22"/>
        </w:rPr>
        <w:t xml:space="preserve"> infrastructure to support MOOC students. </w:t>
      </w:r>
    </w:p>
    <w:p w:rsidR="00021930" w:rsidRPr="006B522A" w:rsidRDefault="00021930" w:rsidP="0039149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F5A7B" w:rsidRPr="000D7E69" w:rsidRDefault="000D7E69" w:rsidP="009F5A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D7E69">
        <w:rPr>
          <w:rFonts w:ascii="Times New Roman" w:hAnsi="Times New Roman" w:cs="Times New Roman"/>
          <w:b/>
          <w:sz w:val="22"/>
          <w:szCs w:val="22"/>
        </w:rPr>
        <w:t>Session Structure</w:t>
      </w:r>
    </w:p>
    <w:p w:rsidR="000D7E69" w:rsidRDefault="000D7E69" w:rsidP="009F5A7B">
      <w:pPr>
        <w:jc w:val="both"/>
        <w:rPr>
          <w:rStyle w:val="Hyperlink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Presentation by Fox (see </w:t>
      </w:r>
      <w:hyperlink r:id="rId9" w:history="1">
        <w:r w:rsidRPr="00C05CF0">
          <w:rPr>
            <w:rStyle w:val="Hyperlink"/>
            <w:sz w:val="22"/>
            <w:szCs w:val="22"/>
          </w:rPr>
          <w:t>http://grids.ucs.indiana.edu/ptliupages/presentations/OGFMOOC-July24-2013.pptx</w:t>
        </w:r>
      </w:hyperlink>
      <w:r>
        <w:rPr>
          <w:rStyle w:val="Hyperlink"/>
          <w:sz w:val="22"/>
          <w:szCs w:val="22"/>
        </w:rPr>
        <w:t>)</w:t>
      </w:r>
    </w:p>
    <w:p w:rsidR="000D7E69" w:rsidRPr="000D7E69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0D7E69">
        <w:rPr>
          <w:rStyle w:val="Hyperlink"/>
          <w:color w:val="auto"/>
          <w:sz w:val="22"/>
          <w:szCs w:val="22"/>
          <w:u w:val="none"/>
        </w:rPr>
        <w:t>Presentation on other MOOC experiences</w:t>
      </w:r>
      <w:r>
        <w:rPr>
          <w:rStyle w:val="Hyperlink"/>
          <w:color w:val="auto"/>
          <w:sz w:val="22"/>
          <w:szCs w:val="22"/>
          <w:u w:val="none"/>
        </w:rPr>
        <w:t xml:space="preserve"> by invited and volunteer speakers</w:t>
      </w:r>
    </w:p>
    <w:p w:rsidR="000D7E69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All Presentations Interactive with Audience (Fox has found tremendous audience interest in this subject at his last 2 talks on subject)</w:t>
      </w:r>
    </w:p>
    <w:p w:rsidR="000D7E69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</w:p>
    <w:p w:rsidR="000D7E69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0D7E69">
        <w:rPr>
          <w:rStyle w:val="Hyperlink"/>
          <w:color w:val="auto"/>
          <w:sz w:val="22"/>
          <w:szCs w:val="22"/>
          <w:u w:val="none"/>
        </w:rPr>
        <w:t>Presenters stay at front as Panel</w:t>
      </w:r>
      <w:r>
        <w:rPr>
          <w:rStyle w:val="Hyperlink"/>
          <w:color w:val="auto"/>
          <w:sz w:val="22"/>
          <w:szCs w:val="22"/>
          <w:u w:val="none"/>
        </w:rPr>
        <w:t xml:space="preserve"> and Discussion themes are posed to audience and Panel</w:t>
      </w:r>
    </w:p>
    <w:p w:rsidR="000C1A58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Themes could include: Value of community repository; Use of HPC systems to support MOOC’s; Value of MOOC’s in K-12. </w:t>
      </w:r>
      <w:r w:rsidR="000C1A58" w:rsidRPr="000C1A58">
        <w:rPr>
          <w:rStyle w:val="Hyperlink"/>
          <w:color w:val="auto"/>
          <w:sz w:val="22"/>
          <w:szCs w:val="22"/>
          <w:u w:val="none"/>
        </w:rPr>
        <w:t xml:space="preserve">The different uses of MOOC's including flipped classroom and customized courses as well as basic high volume (&gt;=500 student) classes. </w:t>
      </w:r>
    </w:p>
    <w:p w:rsidR="000D7E69" w:rsidRPr="000D7E69" w:rsidRDefault="000D7E69" w:rsidP="009F5A7B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The last section will be about half total time</w:t>
      </w:r>
    </w:p>
    <w:p w:rsidR="000D7E69" w:rsidRPr="000D7E69" w:rsidRDefault="000D7E69" w:rsidP="009F5A7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D7E69" w:rsidRPr="000D7E69" w:rsidSect="006A30B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8A" w:rsidRDefault="000B208A" w:rsidP="00B32379">
      <w:r>
        <w:separator/>
      </w:r>
    </w:p>
  </w:endnote>
  <w:endnote w:type="continuationSeparator" w:id="0">
    <w:p w:rsidR="000B208A" w:rsidRDefault="000B208A" w:rsidP="00B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8A" w:rsidRDefault="000B208A" w:rsidP="00B32379">
      <w:r>
        <w:separator/>
      </w:r>
    </w:p>
  </w:footnote>
  <w:footnote w:type="continuationSeparator" w:id="0">
    <w:p w:rsidR="000B208A" w:rsidRDefault="000B208A" w:rsidP="00B3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28A"/>
    <w:rsid w:val="00021930"/>
    <w:rsid w:val="00034187"/>
    <w:rsid w:val="00042700"/>
    <w:rsid w:val="00092F81"/>
    <w:rsid w:val="000A20E4"/>
    <w:rsid w:val="000B208A"/>
    <w:rsid w:val="000C1A58"/>
    <w:rsid w:val="000D7E69"/>
    <w:rsid w:val="000F3DF7"/>
    <w:rsid w:val="0016339A"/>
    <w:rsid w:val="00183A11"/>
    <w:rsid w:val="0026489D"/>
    <w:rsid w:val="002C6E6C"/>
    <w:rsid w:val="002F4045"/>
    <w:rsid w:val="00380E6A"/>
    <w:rsid w:val="00391492"/>
    <w:rsid w:val="003C0CB6"/>
    <w:rsid w:val="003E6728"/>
    <w:rsid w:val="00412CC7"/>
    <w:rsid w:val="00453A68"/>
    <w:rsid w:val="0049228A"/>
    <w:rsid w:val="004B03E2"/>
    <w:rsid w:val="00500867"/>
    <w:rsid w:val="00507334"/>
    <w:rsid w:val="00512A39"/>
    <w:rsid w:val="005261A8"/>
    <w:rsid w:val="005376B3"/>
    <w:rsid w:val="005B3B08"/>
    <w:rsid w:val="005E03B7"/>
    <w:rsid w:val="006441E6"/>
    <w:rsid w:val="006551D7"/>
    <w:rsid w:val="0067419D"/>
    <w:rsid w:val="006946F7"/>
    <w:rsid w:val="006A30B9"/>
    <w:rsid w:val="006B522A"/>
    <w:rsid w:val="007151D3"/>
    <w:rsid w:val="00780FE0"/>
    <w:rsid w:val="007D1849"/>
    <w:rsid w:val="008130B7"/>
    <w:rsid w:val="008175A7"/>
    <w:rsid w:val="00892BB5"/>
    <w:rsid w:val="009106A4"/>
    <w:rsid w:val="00987680"/>
    <w:rsid w:val="00997417"/>
    <w:rsid w:val="00997A2B"/>
    <w:rsid w:val="009D0293"/>
    <w:rsid w:val="009F5A7B"/>
    <w:rsid w:val="00A04144"/>
    <w:rsid w:val="00B32379"/>
    <w:rsid w:val="00B7278F"/>
    <w:rsid w:val="00B82747"/>
    <w:rsid w:val="00BA4CBE"/>
    <w:rsid w:val="00C616F2"/>
    <w:rsid w:val="00C81AD3"/>
    <w:rsid w:val="00C94C8D"/>
    <w:rsid w:val="00CF4787"/>
    <w:rsid w:val="00D727D0"/>
    <w:rsid w:val="00DA4D7B"/>
    <w:rsid w:val="00DF2AC8"/>
    <w:rsid w:val="00E020D0"/>
    <w:rsid w:val="00E76B3F"/>
    <w:rsid w:val="00F62D22"/>
    <w:rsid w:val="00F67656"/>
    <w:rsid w:val="00F8310C"/>
    <w:rsid w:val="00FE2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CC42B0-1CF4-477F-9106-4E3C7EE9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379"/>
  </w:style>
  <w:style w:type="paragraph" w:styleId="Footer">
    <w:name w:val="footer"/>
    <w:basedOn w:val="Normal"/>
    <w:link w:val="FooterChar"/>
    <w:uiPriority w:val="99"/>
    <w:unhideWhenUsed/>
    <w:rsid w:val="00B32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379"/>
  </w:style>
  <w:style w:type="character" w:styleId="Emphasis">
    <w:name w:val="Emphasis"/>
    <w:basedOn w:val="DefaultParagraphFont"/>
    <w:uiPriority w:val="20"/>
    <w:qFormat/>
    <w:rsid w:val="00FE248C"/>
    <w:rPr>
      <w:i/>
      <w:iCs/>
    </w:rPr>
  </w:style>
  <w:style w:type="character" w:customStyle="1" w:styleId="apple-converted-space">
    <w:name w:val="apple-converted-space"/>
    <w:basedOn w:val="DefaultParagraphFont"/>
    <w:rsid w:val="00FE248C"/>
  </w:style>
  <w:style w:type="character" w:styleId="Hyperlink">
    <w:name w:val="Hyperlink"/>
    <w:basedOn w:val="DefaultParagraphFont"/>
    <w:uiPriority w:val="99"/>
    <w:unhideWhenUsed/>
    <w:rsid w:val="008130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ds.ucs.indiana.edu/ptliupages/presentations/OGFMOOC-July24-2013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moocs.app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ucloudsummerschool.appspo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rids.ucs.indiana.edu/ptliupages/presentations/OGFMOOC-July24-2013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Parashar</dc:creator>
  <cp:lastModifiedBy>Geoffrey Fox</cp:lastModifiedBy>
  <cp:revision>24</cp:revision>
  <dcterms:created xsi:type="dcterms:W3CDTF">2012-07-31T11:38:00Z</dcterms:created>
  <dcterms:modified xsi:type="dcterms:W3CDTF">2013-08-01T02:48:00Z</dcterms:modified>
</cp:coreProperties>
</file>