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5A" w:rsidRDefault="000A175A" w:rsidP="000A175A">
      <w:pPr>
        <w:pStyle w:val="Heading1"/>
        <w:spacing w:before="120"/>
        <w:jc w:val="center"/>
        <w:rPr>
          <w:sz w:val="40"/>
          <w:szCs w:val="40"/>
        </w:rPr>
      </w:pPr>
      <w:r w:rsidRPr="00ED7C17">
        <w:rPr>
          <w:sz w:val="40"/>
          <w:szCs w:val="40"/>
        </w:rPr>
        <w:t>Thesis Proposal</w:t>
      </w:r>
    </w:p>
    <w:p w:rsidR="000657B2" w:rsidRDefault="000657B2" w:rsidP="000E3ECF">
      <w:pPr>
        <w:rPr>
          <w:b/>
          <w:color w:val="002060"/>
          <w:sz w:val="24"/>
          <w:szCs w:val="24"/>
        </w:rPr>
      </w:pPr>
    </w:p>
    <w:p w:rsidR="00082B88" w:rsidRPr="00811437" w:rsidRDefault="00811437" w:rsidP="000A175A">
      <w:pPr>
        <w:spacing w:after="0"/>
        <w:jc w:val="center"/>
        <w:rPr>
          <w:b/>
          <w:i/>
          <w:color w:val="948A54" w:themeColor="background2" w:themeShade="80"/>
          <w:sz w:val="36"/>
          <w:szCs w:val="36"/>
        </w:rPr>
      </w:pPr>
      <w:r w:rsidRPr="00811437">
        <w:rPr>
          <w:b/>
          <w:i/>
          <w:color w:val="948A54" w:themeColor="background2" w:themeShade="80"/>
          <w:sz w:val="36"/>
          <w:szCs w:val="36"/>
        </w:rPr>
        <w:t>High Performance, Federated</w:t>
      </w:r>
      <w:r>
        <w:rPr>
          <w:b/>
          <w:i/>
          <w:color w:val="948A54" w:themeColor="background2" w:themeShade="80"/>
          <w:sz w:val="36"/>
          <w:szCs w:val="36"/>
        </w:rPr>
        <w:t xml:space="preserve"> and</w:t>
      </w:r>
      <w:r w:rsidRPr="00811437">
        <w:rPr>
          <w:b/>
          <w:i/>
          <w:color w:val="948A54" w:themeColor="background2" w:themeShade="80"/>
          <w:sz w:val="36"/>
          <w:szCs w:val="36"/>
        </w:rPr>
        <w:t xml:space="preserve"> Service-Oriented </w:t>
      </w:r>
      <w:r>
        <w:rPr>
          <w:b/>
          <w:i/>
          <w:color w:val="948A54" w:themeColor="background2" w:themeShade="80"/>
          <w:sz w:val="36"/>
          <w:szCs w:val="36"/>
        </w:rPr>
        <w:t xml:space="preserve">       </w:t>
      </w:r>
      <w:r w:rsidRPr="00811437">
        <w:rPr>
          <w:b/>
          <w:i/>
          <w:color w:val="948A54" w:themeColor="background2" w:themeShade="80"/>
          <w:sz w:val="36"/>
          <w:szCs w:val="36"/>
        </w:rPr>
        <w:t>Geographic Information Systems</w:t>
      </w:r>
    </w:p>
    <w:p w:rsidR="00811437" w:rsidRDefault="00811437" w:rsidP="007B7598">
      <w:pPr>
        <w:spacing w:after="0"/>
        <w:rPr>
          <w:b/>
          <w:i/>
          <w:sz w:val="24"/>
          <w:szCs w:val="24"/>
        </w:rPr>
      </w:pPr>
    </w:p>
    <w:p w:rsidR="000A175A" w:rsidRPr="00674795" w:rsidRDefault="000A175A" w:rsidP="000A175A">
      <w:pPr>
        <w:spacing w:after="0"/>
        <w:jc w:val="center"/>
        <w:rPr>
          <w:b/>
          <w:i/>
          <w:sz w:val="24"/>
          <w:szCs w:val="24"/>
        </w:rPr>
      </w:pPr>
      <w:r w:rsidRPr="00674795">
        <w:rPr>
          <w:b/>
          <w:i/>
          <w:sz w:val="24"/>
          <w:szCs w:val="24"/>
        </w:rPr>
        <w:t>Ahmet Sayar</w:t>
      </w:r>
    </w:p>
    <w:p w:rsidR="000A175A" w:rsidRPr="00674795" w:rsidRDefault="00737BD0" w:rsidP="00850C60">
      <w:pPr>
        <w:spacing w:after="0"/>
        <w:jc w:val="center"/>
        <w:rPr>
          <w:b/>
          <w:i/>
          <w:sz w:val="24"/>
          <w:szCs w:val="24"/>
        </w:rPr>
      </w:pPr>
      <w:hyperlink r:id="rId7" w:history="1">
        <w:r w:rsidR="000A175A" w:rsidRPr="0098526F">
          <w:rPr>
            <w:rStyle w:val="Hyperlink"/>
            <w:b/>
            <w:i/>
            <w:sz w:val="24"/>
            <w:szCs w:val="24"/>
          </w:rPr>
          <w:t>asayar@cs.indiana.edu</w:t>
        </w:r>
      </w:hyperlink>
    </w:p>
    <w:p w:rsidR="000657B2" w:rsidRPr="00EF7573" w:rsidRDefault="000657B2" w:rsidP="000A175A">
      <w:pPr>
        <w:rPr>
          <w:color w:val="FF0000"/>
        </w:rPr>
      </w:pPr>
    </w:p>
    <w:p w:rsidR="007B7598" w:rsidRPr="007B7598" w:rsidRDefault="000A175A" w:rsidP="007B7598">
      <w:pPr>
        <w:pStyle w:val="ListParagraph"/>
        <w:numPr>
          <w:ilvl w:val="0"/>
          <w:numId w:val="1"/>
        </w:numPr>
        <w:rPr>
          <w:b/>
        </w:rPr>
      </w:pPr>
      <w:r>
        <w:rPr>
          <w:rStyle w:val="Heading1Char"/>
          <w:rFonts w:eastAsia="Calibri"/>
        </w:rPr>
        <w:t xml:space="preserve">Introduction </w:t>
      </w:r>
    </w:p>
    <w:p w:rsidR="007B7598" w:rsidRPr="00E01337" w:rsidRDefault="007B7598" w:rsidP="007B7598">
      <w:pPr>
        <w:spacing w:after="80"/>
        <w:jc w:val="both"/>
        <w:rPr>
          <w:rFonts w:ascii="Times New Roman" w:hAnsi="Times New Roman" w:cs="Times New Roman"/>
          <w:sz w:val="24"/>
          <w:szCs w:val="24"/>
        </w:rPr>
      </w:pPr>
      <w:r w:rsidRPr="00E01337">
        <w:rPr>
          <w:rFonts w:ascii="Times New Roman" w:hAnsi="Times New Roman" w:cs="Times New Roman"/>
          <w:sz w:val="24"/>
          <w:szCs w:val="24"/>
        </w:rPr>
        <w:t xml:space="preserve">Geographic Information Systems (GIS) [1, 2] is basically a collection of computer hardware and software for capturing, managing, analyzing, and displaying all forms of geographically referenced data. </w:t>
      </w:r>
    </w:p>
    <w:p w:rsidR="007B7598" w:rsidRPr="00E01337" w:rsidRDefault="007B7598" w:rsidP="007B7598">
      <w:pPr>
        <w:spacing w:after="80"/>
        <w:jc w:val="both"/>
        <w:rPr>
          <w:rFonts w:ascii="Times New Roman" w:hAnsi="Times New Roman" w:cs="Times New Roman"/>
          <w:sz w:val="24"/>
          <w:szCs w:val="24"/>
        </w:rPr>
      </w:pPr>
      <w:r w:rsidRPr="00E01337">
        <w:rPr>
          <w:rFonts w:ascii="Times New Roman" w:hAnsi="Times New Roman" w:cs="Times New Roman"/>
          <w:sz w:val="24"/>
          <w:szCs w:val="24"/>
        </w:rPr>
        <w:t xml:space="preserve">General purpose of GIS is extracting information/knowledge from the raw geo-data collected from sensors, satellites or any other ways and stored in databases or file systems. The raw data goes through the filtering and rendering services and, geographically referenced information in human recognizable formats are produced. Perhaps the simplest example of GIS is map viewers which process layers of geospatial data to create map images. GIS are used in a wide variety of tasks such as urban planning, resource management, emergency response planning in case of disasters, crisis management and rapid response etc. </w:t>
      </w:r>
    </w:p>
    <w:p w:rsidR="007B7598" w:rsidRDefault="007B7598" w:rsidP="007B7598">
      <w:pPr>
        <w:spacing w:after="80"/>
        <w:jc w:val="both"/>
        <w:rPr>
          <w:rFonts w:ascii="Times New Roman" w:hAnsi="Times New Roman" w:cs="Times New Roman"/>
          <w:sz w:val="24"/>
          <w:szCs w:val="24"/>
        </w:rPr>
      </w:pPr>
      <w:r w:rsidRPr="00E01337">
        <w:rPr>
          <w:rFonts w:ascii="Times New Roman" w:hAnsi="Times New Roman" w:cs="Times New Roman"/>
          <w:sz w:val="24"/>
          <w:szCs w:val="24"/>
        </w:rPr>
        <w:t xml:space="preserve">Over the past decades, GIS has evolved from traditional centralized systems to distributed systems [3].  Centralized systems provide an environment for stand-alone applications in which data sources, rendering and processing services are all tightly coupled and application specific. Therefore, they are not capable of allowing seamless interaction with the other data or processing/rendering services. These “deficiencies of centralized systems” and “improvements in the internet technologies” encouraged the academia, governments and businesses to start using distributed system approaches. Distributed systems are composed of autonomous hosts that are connected through a computer network. They enable sharing of data and computation resources, and collaboration on large scale applications. </w:t>
      </w:r>
    </w:p>
    <w:p w:rsidR="007B7598" w:rsidRPr="00E01337" w:rsidRDefault="007B7598" w:rsidP="007B7598">
      <w:pPr>
        <w:spacing w:after="80"/>
        <w:jc w:val="both"/>
        <w:rPr>
          <w:rFonts w:ascii="Times New Roman" w:hAnsi="Times New Roman" w:cs="Times New Roman"/>
          <w:sz w:val="24"/>
          <w:szCs w:val="24"/>
        </w:rPr>
      </w:pPr>
      <w:r>
        <w:rPr>
          <w:rFonts w:ascii="Times New Roman" w:hAnsi="Times New Roman" w:cs="Times New Roman"/>
          <w:sz w:val="24"/>
          <w:szCs w:val="24"/>
        </w:rPr>
        <w:t xml:space="preserve">The main challenge in </w:t>
      </w:r>
      <w:r w:rsidRPr="00E01337">
        <w:rPr>
          <w:rFonts w:ascii="Times New Roman" w:hAnsi="Times New Roman" w:cs="Times New Roman"/>
          <w:sz w:val="24"/>
          <w:szCs w:val="24"/>
        </w:rPr>
        <w:t>sharing of data and computation resources</w:t>
      </w:r>
      <w:r>
        <w:rPr>
          <w:rFonts w:ascii="Times New Roman" w:hAnsi="Times New Roman" w:cs="Times New Roman"/>
          <w:sz w:val="24"/>
          <w:szCs w:val="24"/>
        </w:rPr>
        <w:t xml:space="preserve"> and integrating GIS data is the heterogeneity of different sources. It has been studied from the perspective of how to resolve the semantic differences between heterogeneous data sources, mapping different schemas, and providing standard service and query interfaces. The adoption of GIS open standards for online service and data model solve the heterogeneity problems to some extent. We develop our GIS in accordance with the universally accepted Open GIS standards (OGC and ISOTC-211).</w:t>
      </w:r>
    </w:p>
    <w:p w:rsidR="007B7598" w:rsidRDefault="007B7598" w:rsidP="007B7598">
      <w:pPr>
        <w:autoSpaceDE w:val="0"/>
        <w:autoSpaceDN w:val="0"/>
        <w:adjustRightInd w:val="0"/>
        <w:spacing w:after="80"/>
        <w:jc w:val="both"/>
        <w:rPr>
          <w:rFonts w:ascii="Times New Roman" w:hAnsi="Times New Roman" w:cs="Times New Roman"/>
          <w:sz w:val="24"/>
          <w:szCs w:val="24"/>
        </w:rPr>
      </w:pPr>
      <w:r>
        <w:rPr>
          <w:rFonts w:ascii="Times New Roman" w:hAnsi="Times New Roman" w:cs="Times New Roman"/>
          <w:sz w:val="24"/>
          <w:szCs w:val="24"/>
        </w:rPr>
        <w:lastRenderedPageBreak/>
        <w:t xml:space="preserve">A large variety of different data sets are available in various specialized repositories, and users and geo-science applications would like to access these distributed heterogeneous data sources through uniform service interfaces enabling unified querying from a single access point. In the literature, these requirements are explained as </w:t>
      </w:r>
      <w:r w:rsidR="00D4302D">
        <w:rPr>
          <w:rFonts w:ascii="Times New Roman" w:hAnsi="Times New Roman" w:cs="Times New Roman"/>
          <w:sz w:val="24"/>
          <w:szCs w:val="24"/>
        </w:rPr>
        <w:t>“</w:t>
      </w:r>
      <w:r>
        <w:rPr>
          <w:rFonts w:ascii="Times New Roman" w:hAnsi="Times New Roman" w:cs="Times New Roman"/>
          <w:sz w:val="24"/>
          <w:szCs w:val="24"/>
        </w:rPr>
        <w:t>federation</w:t>
      </w:r>
      <w:r w:rsidR="00D4302D">
        <w:rPr>
          <w:rFonts w:ascii="Times New Roman" w:hAnsi="Times New Roman" w:cs="Times New Roman"/>
          <w:sz w:val="24"/>
          <w:szCs w:val="24"/>
        </w:rPr>
        <w:t>”</w:t>
      </w:r>
      <w:r>
        <w:rPr>
          <w:rFonts w:ascii="Times New Roman" w:hAnsi="Times New Roman" w:cs="Times New Roman"/>
          <w:sz w:val="24"/>
          <w:szCs w:val="24"/>
        </w:rPr>
        <w:t xml:space="preserve"> which is initially used by database community [29, 30]. Federation is basically established by working out the interoperability and inter-service communication issues among the distributed heterogeneous sources. </w:t>
      </w:r>
    </w:p>
    <w:p w:rsidR="007B7598" w:rsidRPr="00E01337" w:rsidRDefault="007B7598" w:rsidP="007B7598">
      <w:pPr>
        <w:autoSpaceDE w:val="0"/>
        <w:autoSpaceDN w:val="0"/>
        <w:adjustRightInd w:val="0"/>
        <w:spacing w:after="80"/>
        <w:jc w:val="both"/>
        <w:rPr>
          <w:rFonts w:ascii="Times New Roman" w:hAnsi="Times New Roman" w:cs="Times New Roman"/>
          <w:sz w:val="24"/>
          <w:szCs w:val="24"/>
        </w:rPr>
      </w:pPr>
      <w:r w:rsidRPr="00E01337">
        <w:rPr>
          <w:rFonts w:ascii="Times New Roman" w:hAnsi="Times New Roman" w:cs="Times New Roman"/>
          <w:sz w:val="24"/>
          <w:szCs w:val="24"/>
        </w:rPr>
        <w:t xml:space="preserve">Distributed GIS systems typically handle large volume of datasets. Therefore the transmission, processing and visualization/rendering techniques used need to be responsive to provide quick, interactive feedback. There are some characteristics of GIS services and data that make it difficult to design distributed GIS with satisfactory performance. One of them is that services provided by a GIS typically require heavy </w:t>
      </w:r>
      <w:r>
        <w:rPr>
          <w:rFonts w:ascii="Times New Roman" w:hAnsi="Times New Roman" w:cs="Times New Roman"/>
          <w:sz w:val="24"/>
          <w:szCs w:val="24"/>
        </w:rPr>
        <w:t>CPU</w:t>
      </w:r>
      <w:r w:rsidRPr="00E01337">
        <w:rPr>
          <w:rFonts w:ascii="Times New Roman" w:hAnsi="Times New Roman" w:cs="Times New Roman"/>
          <w:sz w:val="24"/>
          <w:szCs w:val="24"/>
        </w:rPr>
        <w:t xml:space="preserve"> usage due to the complex computation involved in the underlying computational geometry. Another one is that GIS services often transmit large resulting datasets such as structured data, images, or large files in tabular-matrix formats.</w:t>
      </w:r>
    </w:p>
    <w:p w:rsidR="000A175A" w:rsidRPr="00E01337" w:rsidRDefault="007B7598" w:rsidP="007B7598">
      <w:pPr>
        <w:spacing w:after="80"/>
        <w:jc w:val="both"/>
        <w:rPr>
          <w:rFonts w:ascii="Times New Roman" w:hAnsi="Times New Roman" w:cs="Times New Roman"/>
          <w:sz w:val="24"/>
          <w:szCs w:val="24"/>
        </w:rPr>
      </w:pPr>
      <w:r w:rsidRPr="00E01337">
        <w:rPr>
          <w:rFonts w:ascii="Times New Roman" w:hAnsi="Times New Roman" w:cs="Times New Roman"/>
          <w:sz w:val="24"/>
          <w:szCs w:val="24"/>
        </w:rPr>
        <w:t>In this thesis, we will first research archit</w:t>
      </w:r>
      <w:r>
        <w:rPr>
          <w:rFonts w:ascii="Times New Roman" w:hAnsi="Times New Roman" w:cs="Times New Roman"/>
          <w:sz w:val="24"/>
          <w:szCs w:val="24"/>
        </w:rPr>
        <w:t>ectural design requirements of</w:t>
      </w:r>
      <w:r w:rsidRPr="00E01337">
        <w:rPr>
          <w:rFonts w:ascii="Times New Roman" w:hAnsi="Times New Roman" w:cs="Times New Roman"/>
          <w:sz w:val="24"/>
          <w:szCs w:val="24"/>
        </w:rPr>
        <w:t xml:space="preserve"> </w:t>
      </w:r>
      <w:r>
        <w:rPr>
          <w:rFonts w:ascii="Times New Roman" w:hAnsi="Times New Roman" w:cs="Times New Roman"/>
          <w:sz w:val="24"/>
          <w:szCs w:val="24"/>
        </w:rPr>
        <w:t>federated</w:t>
      </w:r>
      <w:r w:rsidRPr="00E01337">
        <w:rPr>
          <w:rFonts w:ascii="Times New Roman" w:hAnsi="Times New Roman" w:cs="Times New Roman"/>
          <w:sz w:val="24"/>
          <w:szCs w:val="24"/>
        </w:rPr>
        <w:t xml:space="preserve"> GIS framework (in accordance with Service Oriented Architecture (SOA)) composed of Web Service components of commonly accepted GIS Open standards. Secondly, we propose a novel grid-enabled [10, 11] aggregator map services </w:t>
      </w:r>
      <w:r>
        <w:rPr>
          <w:rFonts w:ascii="Times New Roman" w:hAnsi="Times New Roman" w:cs="Times New Roman"/>
          <w:sz w:val="24"/>
          <w:szCs w:val="24"/>
        </w:rPr>
        <w:t>(federator) for optimizing</w:t>
      </w:r>
      <w:r w:rsidRPr="00E01337">
        <w:rPr>
          <w:rFonts w:ascii="Times New Roman" w:hAnsi="Times New Roman" w:cs="Times New Roman"/>
          <w:sz w:val="24"/>
          <w:szCs w:val="24"/>
        </w:rPr>
        <w:t xml:space="preserve"> the performance and responsiveness </w:t>
      </w:r>
      <w:r>
        <w:rPr>
          <w:rFonts w:ascii="Times New Roman" w:hAnsi="Times New Roman" w:cs="Times New Roman"/>
          <w:sz w:val="24"/>
          <w:szCs w:val="24"/>
        </w:rPr>
        <w:t>of the federated Service Oriented GIS</w:t>
      </w:r>
      <w:r w:rsidRPr="00E01337">
        <w:rPr>
          <w:rFonts w:ascii="Times New Roman" w:hAnsi="Times New Roman" w:cs="Times New Roman"/>
          <w:sz w:val="24"/>
          <w:szCs w:val="24"/>
        </w:rPr>
        <w:t>.</w:t>
      </w:r>
      <w:r w:rsidR="000A175A" w:rsidRPr="00E01337">
        <w:rPr>
          <w:rFonts w:ascii="Times New Roman" w:hAnsi="Times New Roman" w:cs="Times New Roman"/>
          <w:sz w:val="24"/>
          <w:szCs w:val="24"/>
        </w:rPr>
        <w:t xml:space="preserve"> </w:t>
      </w:r>
    </w:p>
    <w:p w:rsidR="000A175A" w:rsidRDefault="000A175A" w:rsidP="00851E5B">
      <w:pPr>
        <w:pStyle w:val="Heading1"/>
        <w:numPr>
          <w:ilvl w:val="0"/>
          <w:numId w:val="1"/>
        </w:numPr>
        <w:spacing w:after="240" w:line="240" w:lineRule="auto"/>
      </w:pPr>
      <w:r>
        <w:t>Motivation</w:t>
      </w:r>
    </w:p>
    <w:p w:rsidR="000A175A" w:rsidRPr="00A846F3" w:rsidRDefault="000A175A" w:rsidP="004D077E">
      <w:pPr>
        <w:pStyle w:val="ListParagraph"/>
        <w:spacing w:after="80"/>
        <w:ind w:left="0"/>
        <w:contextualSpacing w:val="0"/>
        <w:jc w:val="both"/>
        <w:rPr>
          <w:rFonts w:ascii="Times New Roman" w:hAnsi="Times New Roman" w:cs="Times New Roman"/>
          <w:sz w:val="24"/>
          <w:szCs w:val="24"/>
        </w:rPr>
      </w:pPr>
      <w:r>
        <w:rPr>
          <w:rFonts w:ascii="Times New Roman" w:hAnsi="Times New Roman"/>
          <w:sz w:val="24"/>
          <w:szCs w:val="24"/>
        </w:rPr>
        <w:t>GIS systems require experts from different areas such as data maintenance and handling, data rendering and displaying, and data processing. Since it is hard to gather</w:t>
      </w:r>
      <w:r w:rsidR="001C2F3D">
        <w:rPr>
          <w:rFonts w:ascii="Times New Roman" w:hAnsi="Times New Roman"/>
          <w:sz w:val="24"/>
          <w:szCs w:val="24"/>
        </w:rPr>
        <w:t xml:space="preserve"> data, </w:t>
      </w:r>
      <w:r>
        <w:rPr>
          <w:rFonts w:ascii="Times New Roman" w:hAnsi="Times New Roman"/>
          <w:sz w:val="24"/>
          <w:szCs w:val="24"/>
        </w:rPr>
        <w:t>hosts (</w:t>
      </w:r>
      <w:r w:rsidR="00733997">
        <w:rPr>
          <w:rFonts w:ascii="Times New Roman" w:hAnsi="Times New Roman"/>
          <w:sz w:val="24"/>
          <w:szCs w:val="24"/>
        </w:rPr>
        <w:t xml:space="preserve">such as </w:t>
      </w:r>
      <w:r>
        <w:rPr>
          <w:rFonts w:ascii="Times New Roman" w:hAnsi="Times New Roman"/>
          <w:sz w:val="24"/>
          <w:szCs w:val="24"/>
        </w:rPr>
        <w:t>high performance computers</w:t>
      </w:r>
      <w:r w:rsidR="00733997">
        <w:rPr>
          <w:rFonts w:ascii="Times New Roman" w:hAnsi="Times New Roman"/>
          <w:sz w:val="24"/>
          <w:szCs w:val="24"/>
        </w:rPr>
        <w:t>)</w:t>
      </w:r>
      <w:r w:rsidR="001C2F3D">
        <w:rPr>
          <w:rFonts w:ascii="Times New Roman" w:hAnsi="Times New Roman"/>
          <w:sz w:val="24"/>
          <w:szCs w:val="24"/>
        </w:rPr>
        <w:t xml:space="preserve"> and the necessary experts</w:t>
      </w:r>
      <w:r w:rsidR="00733997">
        <w:rPr>
          <w:rFonts w:ascii="Times New Roman" w:hAnsi="Times New Roman"/>
          <w:sz w:val="24"/>
          <w:szCs w:val="24"/>
        </w:rPr>
        <w:t xml:space="preserve"> in</w:t>
      </w:r>
      <w:r>
        <w:rPr>
          <w:rFonts w:ascii="Times New Roman" w:hAnsi="Times New Roman"/>
          <w:sz w:val="24"/>
          <w:szCs w:val="24"/>
        </w:rPr>
        <w:t xml:space="preserve"> a geographically same place, it is inevitable to develop </w:t>
      </w:r>
      <w:r w:rsidR="00495780">
        <w:rPr>
          <w:rFonts w:ascii="Times New Roman" w:hAnsi="Times New Roman"/>
          <w:sz w:val="24"/>
          <w:szCs w:val="24"/>
        </w:rPr>
        <w:t>interoperable</w:t>
      </w:r>
      <w:r>
        <w:rPr>
          <w:rFonts w:ascii="Times New Roman" w:hAnsi="Times New Roman"/>
          <w:sz w:val="24"/>
          <w:szCs w:val="24"/>
        </w:rPr>
        <w:t xml:space="preserve"> distributed system architecture to </w:t>
      </w:r>
      <w:r w:rsidR="00733997">
        <w:rPr>
          <w:rFonts w:ascii="Times New Roman" w:hAnsi="Times New Roman"/>
          <w:sz w:val="24"/>
          <w:szCs w:val="24"/>
        </w:rPr>
        <w:t>enable coupling</w:t>
      </w:r>
      <w:r>
        <w:rPr>
          <w:rFonts w:ascii="Times New Roman" w:hAnsi="Times New Roman"/>
          <w:sz w:val="24"/>
          <w:szCs w:val="24"/>
        </w:rPr>
        <w:t xml:space="preserve"> of these </w:t>
      </w:r>
      <w:r w:rsidRPr="00A846F3">
        <w:rPr>
          <w:rFonts w:ascii="Times New Roman" w:hAnsi="Times New Roman" w:cs="Times New Roman"/>
          <w:sz w:val="24"/>
          <w:szCs w:val="24"/>
        </w:rPr>
        <w:t xml:space="preserve">data and rendering/processing services remotely. </w:t>
      </w:r>
    </w:p>
    <w:p w:rsidR="007C3F62" w:rsidRPr="00A846F3" w:rsidRDefault="00D76E93" w:rsidP="004D077E">
      <w:pPr>
        <w:pStyle w:val="ListParagraph"/>
        <w:spacing w:after="80"/>
        <w:ind w:left="0"/>
        <w:contextualSpacing w:val="0"/>
        <w:jc w:val="both"/>
        <w:rPr>
          <w:rFonts w:ascii="Times New Roman" w:hAnsi="Times New Roman" w:cs="Times New Roman"/>
          <w:sz w:val="24"/>
          <w:szCs w:val="24"/>
        </w:rPr>
      </w:pPr>
      <w:r w:rsidRPr="00A846F3">
        <w:rPr>
          <w:rFonts w:ascii="Times New Roman" w:hAnsi="Times New Roman" w:cs="Times New Roman"/>
          <w:sz w:val="24"/>
          <w:szCs w:val="24"/>
        </w:rPr>
        <w:t xml:space="preserve">GIS is a system of computer software, hardware, and data used to manipulate, analyze, and graphically present a wide array of information associated with geographic locations. </w:t>
      </w:r>
      <w:r w:rsidR="00495780">
        <w:rPr>
          <w:rFonts w:ascii="Times New Roman" w:hAnsi="Times New Roman" w:cs="Times New Roman"/>
          <w:sz w:val="24"/>
          <w:szCs w:val="24"/>
        </w:rPr>
        <w:t xml:space="preserve">The </w:t>
      </w:r>
      <w:r w:rsidRPr="00A846F3">
        <w:rPr>
          <w:rFonts w:ascii="Times New Roman" w:hAnsi="Times New Roman" w:cs="Times New Roman"/>
          <w:sz w:val="24"/>
          <w:szCs w:val="24"/>
        </w:rPr>
        <w:t xml:space="preserve">ability to federate different kinds of sources </w:t>
      </w:r>
      <w:r w:rsidR="00B3734D">
        <w:rPr>
          <w:rFonts w:ascii="Times New Roman" w:hAnsi="Times New Roman" w:cs="Times New Roman"/>
          <w:sz w:val="24"/>
          <w:szCs w:val="24"/>
        </w:rPr>
        <w:t>results in</w:t>
      </w:r>
      <w:r w:rsidRPr="00A846F3">
        <w:rPr>
          <w:rFonts w:ascii="Times New Roman" w:hAnsi="Times New Roman" w:cs="Times New Roman"/>
          <w:sz w:val="24"/>
          <w:szCs w:val="24"/>
        </w:rPr>
        <w:t xml:space="preserve"> more </w:t>
      </w:r>
      <w:r w:rsidR="00B3734D">
        <w:rPr>
          <w:rFonts w:ascii="Times New Roman" w:hAnsi="Times New Roman" w:cs="Times New Roman"/>
          <w:sz w:val="24"/>
          <w:szCs w:val="24"/>
        </w:rPr>
        <w:t xml:space="preserve">detailed and informatory information. This helps making </w:t>
      </w:r>
      <w:r w:rsidRPr="00A846F3">
        <w:rPr>
          <w:rFonts w:ascii="Times New Roman" w:hAnsi="Times New Roman" w:cs="Times New Roman"/>
          <w:sz w:val="24"/>
          <w:szCs w:val="24"/>
        </w:rPr>
        <w:t>better informed decisions</w:t>
      </w:r>
      <w:r w:rsidR="00A846F3" w:rsidRPr="00A846F3">
        <w:rPr>
          <w:rFonts w:ascii="Times New Roman" w:hAnsi="Times New Roman" w:cs="Times New Roman"/>
          <w:sz w:val="24"/>
          <w:szCs w:val="24"/>
        </w:rPr>
        <w:t xml:space="preserve"> </w:t>
      </w:r>
      <w:r w:rsidR="00737F8A">
        <w:rPr>
          <w:rFonts w:ascii="Times New Roman" w:hAnsi="Times New Roman" w:cs="Times New Roman"/>
          <w:sz w:val="24"/>
          <w:szCs w:val="24"/>
        </w:rPr>
        <w:t xml:space="preserve">as well as </w:t>
      </w:r>
      <w:r w:rsidRPr="00A846F3">
        <w:rPr>
          <w:rFonts w:ascii="Times New Roman" w:hAnsi="Times New Roman" w:cs="Times New Roman"/>
          <w:sz w:val="24"/>
          <w:szCs w:val="24"/>
        </w:rPr>
        <w:t>more effective and timely response</w:t>
      </w:r>
      <w:r w:rsidR="00B3734D">
        <w:rPr>
          <w:rFonts w:ascii="Times New Roman" w:hAnsi="Times New Roman" w:cs="Times New Roman"/>
          <w:sz w:val="24"/>
          <w:szCs w:val="24"/>
        </w:rPr>
        <w:t>s</w:t>
      </w:r>
      <w:r w:rsidRPr="00A846F3">
        <w:rPr>
          <w:rFonts w:ascii="Times New Roman" w:hAnsi="Times New Roman" w:cs="Times New Roman"/>
          <w:sz w:val="24"/>
          <w:szCs w:val="24"/>
        </w:rPr>
        <w:t xml:space="preserve"> in emergency situations. However, long-standing challenges to data sharing and </w:t>
      </w:r>
      <w:r w:rsidR="006711CB">
        <w:rPr>
          <w:rFonts w:ascii="Times New Roman" w:hAnsi="Times New Roman" w:cs="Times New Roman"/>
          <w:sz w:val="24"/>
          <w:szCs w:val="24"/>
        </w:rPr>
        <w:t>federation</w:t>
      </w:r>
      <w:r w:rsidRPr="00A846F3">
        <w:rPr>
          <w:rFonts w:ascii="Times New Roman" w:hAnsi="Times New Roman" w:cs="Times New Roman"/>
          <w:sz w:val="24"/>
          <w:szCs w:val="24"/>
        </w:rPr>
        <w:t xml:space="preserve"> need to be addressed before the benefits of GIS can be fully realized.</w:t>
      </w:r>
    </w:p>
    <w:p w:rsidR="00DC0245" w:rsidRDefault="00A41817" w:rsidP="004D077E">
      <w:pPr>
        <w:spacing w:after="80"/>
        <w:jc w:val="both"/>
        <w:rPr>
          <w:rFonts w:ascii="Times New Roman" w:hAnsi="Times New Roman"/>
          <w:sz w:val="24"/>
          <w:szCs w:val="24"/>
        </w:rPr>
      </w:pPr>
      <w:r w:rsidRPr="00385E95">
        <w:rPr>
          <w:rFonts w:ascii="Times New Roman" w:hAnsi="Times New Roman"/>
          <w:sz w:val="24"/>
          <w:szCs w:val="24"/>
        </w:rPr>
        <w:t>GIS which is used in emergency early-warning systems like homeland security and natural disasters (earthquake, flood etc) requires quick responses. However, because of the characteristics of geo-data (large sized and</w:t>
      </w:r>
      <w:r w:rsidR="002E146C">
        <w:rPr>
          <w:rFonts w:ascii="Times New Roman" w:hAnsi="Times New Roman"/>
          <w:sz w:val="24"/>
          <w:szCs w:val="24"/>
        </w:rPr>
        <w:t xml:space="preserve"> </w:t>
      </w:r>
      <w:r w:rsidRPr="00385E95">
        <w:rPr>
          <w:rFonts w:ascii="Times New Roman" w:hAnsi="Times New Roman"/>
          <w:sz w:val="24"/>
          <w:szCs w:val="24"/>
        </w:rPr>
        <w:t>un-evenly distributed</w:t>
      </w:r>
      <w:r w:rsidR="002E146C">
        <w:rPr>
          <w:rFonts w:ascii="Times New Roman" w:hAnsi="Times New Roman"/>
          <w:sz w:val="24"/>
          <w:szCs w:val="24"/>
        </w:rPr>
        <w:t xml:space="preserve"> such as population of human beings</w:t>
      </w:r>
      <w:r w:rsidRPr="00385E95">
        <w:rPr>
          <w:rFonts w:ascii="Times New Roman" w:hAnsi="Times New Roman"/>
          <w:sz w:val="24"/>
          <w:szCs w:val="24"/>
        </w:rPr>
        <w:t xml:space="preserve">), time-consuming rendering processes and limited network bandwidth, the responsiveness of the system is one of the most challenging </w:t>
      </w:r>
      <w:r>
        <w:rPr>
          <w:rFonts w:ascii="Times New Roman" w:hAnsi="Times New Roman"/>
          <w:sz w:val="24"/>
          <w:szCs w:val="24"/>
        </w:rPr>
        <w:t>issues</w:t>
      </w:r>
      <w:r w:rsidRPr="00385E95">
        <w:rPr>
          <w:rFonts w:ascii="Times New Roman" w:hAnsi="Times New Roman"/>
          <w:sz w:val="24"/>
          <w:szCs w:val="24"/>
        </w:rPr>
        <w:t xml:space="preserve"> of the distributed systems.</w:t>
      </w:r>
      <w:r w:rsidR="00D76E93">
        <w:rPr>
          <w:rFonts w:ascii="Times New Roman" w:hAnsi="Times New Roman"/>
          <w:sz w:val="24"/>
          <w:szCs w:val="24"/>
        </w:rPr>
        <w:t xml:space="preserve"> </w:t>
      </w:r>
    </w:p>
    <w:p w:rsidR="00E520B0" w:rsidRPr="00D7447A" w:rsidRDefault="00B3734D" w:rsidP="004D077E">
      <w:pPr>
        <w:spacing w:after="80"/>
        <w:jc w:val="both"/>
        <w:rPr>
          <w:rFonts w:ascii="Times New Roman" w:hAnsi="Times New Roman" w:cs="Times New Roman"/>
          <w:sz w:val="24"/>
          <w:szCs w:val="24"/>
        </w:rPr>
      </w:pPr>
      <w:r>
        <w:rPr>
          <w:rFonts w:ascii="Times New Roman" w:hAnsi="Times New Roman" w:cs="Times New Roman"/>
          <w:sz w:val="24"/>
          <w:szCs w:val="24"/>
        </w:rPr>
        <w:t xml:space="preserve">We can illustrate the difficulty in federating GIS </w:t>
      </w:r>
      <w:r w:rsidR="00737F8A">
        <w:rPr>
          <w:rFonts w:ascii="Times New Roman" w:hAnsi="Times New Roman" w:cs="Times New Roman"/>
          <w:sz w:val="24"/>
          <w:szCs w:val="24"/>
        </w:rPr>
        <w:t>s</w:t>
      </w:r>
      <w:r>
        <w:rPr>
          <w:rFonts w:ascii="Times New Roman" w:hAnsi="Times New Roman" w:cs="Times New Roman"/>
          <w:sz w:val="24"/>
          <w:szCs w:val="24"/>
        </w:rPr>
        <w:t xml:space="preserve">ervices by giving an example. </w:t>
      </w:r>
      <w:r w:rsidR="009C5803">
        <w:rPr>
          <w:rFonts w:ascii="Times New Roman" w:hAnsi="Times New Roman" w:cs="Times New Roman"/>
          <w:sz w:val="24"/>
          <w:szCs w:val="24"/>
        </w:rPr>
        <w:t>Let’s consider an earthquake GIS application</w:t>
      </w:r>
      <w:r w:rsidR="002335B4">
        <w:rPr>
          <w:rFonts w:ascii="Times New Roman" w:hAnsi="Times New Roman" w:cs="Times New Roman"/>
          <w:sz w:val="24"/>
          <w:szCs w:val="24"/>
        </w:rPr>
        <w:t>. In such an application,</w:t>
      </w:r>
      <w:r w:rsidR="00C92194">
        <w:rPr>
          <w:rFonts w:ascii="Times New Roman" w:hAnsi="Times New Roman" w:cs="Times New Roman"/>
          <w:sz w:val="24"/>
          <w:szCs w:val="24"/>
        </w:rPr>
        <w:t xml:space="preserve"> let’s assume</w:t>
      </w:r>
      <w:r w:rsidR="002335B4">
        <w:rPr>
          <w:rFonts w:ascii="Times New Roman" w:hAnsi="Times New Roman" w:cs="Times New Roman"/>
          <w:sz w:val="24"/>
          <w:szCs w:val="24"/>
        </w:rPr>
        <w:t xml:space="preserve"> </w:t>
      </w:r>
      <w:r w:rsidR="006D124E" w:rsidRPr="00D7447A">
        <w:rPr>
          <w:rFonts w:ascii="Times New Roman" w:hAnsi="Times New Roman" w:cs="Times New Roman"/>
          <w:sz w:val="24"/>
          <w:szCs w:val="24"/>
        </w:rPr>
        <w:t>user</w:t>
      </w:r>
      <w:r w:rsidR="002335B4">
        <w:rPr>
          <w:rFonts w:ascii="Times New Roman" w:hAnsi="Times New Roman" w:cs="Times New Roman"/>
          <w:sz w:val="24"/>
          <w:szCs w:val="24"/>
        </w:rPr>
        <w:t>s</w:t>
      </w:r>
      <w:r w:rsidR="006D124E" w:rsidRPr="00D7447A">
        <w:rPr>
          <w:rFonts w:ascii="Times New Roman" w:hAnsi="Times New Roman" w:cs="Times New Roman"/>
          <w:sz w:val="24"/>
          <w:szCs w:val="24"/>
        </w:rPr>
        <w:t xml:space="preserve"> need to </w:t>
      </w:r>
      <w:r w:rsidR="00A82A14" w:rsidRPr="00D7447A">
        <w:rPr>
          <w:rFonts w:ascii="Times New Roman" w:hAnsi="Times New Roman" w:cs="Times New Roman"/>
          <w:sz w:val="24"/>
          <w:szCs w:val="24"/>
        </w:rPr>
        <w:t>see</w:t>
      </w:r>
      <w:r w:rsidR="006D124E" w:rsidRPr="00D7447A">
        <w:rPr>
          <w:rFonts w:ascii="Times New Roman" w:hAnsi="Times New Roman" w:cs="Times New Roman"/>
          <w:sz w:val="24"/>
          <w:szCs w:val="24"/>
        </w:rPr>
        <w:t xml:space="preserve"> earthquake </w:t>
      </w:r>
      <w:r w:rsidR="00A82A14" w:rsidRPr="00D7447A">
        <w:rPr>
          <w:rFonts w:ascii="Times New Roman" w:hAnsi="Times New Roman" w:cs="Times New Roman"/>
          <w:sz w:val="24"/>
          <w:szCs w:val="24"/>
        </w:rPr>
        <w:lastRenderedPageBreak/>
        <w:t xml:space="preserve">seismic values </w:t>
      </w:r>
      <w:r w:rsidR="00D456EC">
        <w:rPr>
          <w:rFonts w:ascii="Times New Roman" w:hAnsi="Times New Roman" w:cs="Times New Roman"/>
          <w:sz w:val="24"/>
          <w:szCs w:val="24"/>
        </w:rPr>
        <w:t>together with some other feature layers such as state and city boundary lines overlaid</w:t>
      </w:r>
      <w:r w:rsidR="00053379" w:rsidRPr="00D7447A">
        <w:rPr>
          <w:rFonts w:ascii="Times New Roman" w:hAnsi="Times New Roman" w:cs="Times New Roman"/>
          <w:sz w:val="24"/>
          <w:szCs w:val="24"/>
        </w:rPr>
        <w:t xml:space="preserve"> on </w:t>
      </w:r>
      <w:r w:rsidR="006D124E" w:rsidRPr="00D7447A">
        <w:rPr>
          <w:rFonts w:ascii="Times New Roman" w:hAnsi="Times New Roman" w:cs="Times New Roman"/>
          <w:sz w:val="24"/>
          <w:szCs w:val="24"/>
        </w:rPr>
        <w:t>satellite maps</w:t>
      </w:r>
      <w:r w:rsidR="00C92194">
        <w:rPr>
          <w:rFonts w:ascii="Times New Roman" w:hAnsi="Times New Roman" w:cs="Times New Roman"/>
          <w:sz w:val="24"/>
          <w:szCs w:val="24"/>
        </w:rPr>
        <w:t xml:space="preserve"> from a single access point</w:t>
      </w:r>
      <w:r w:rsidR="006D124E" w:rsidRPr="00D7447A">
        <w:rPr>
          <w:rFonts w:ascii="Times New Roman" w:hAnsi="Times New Roman" w:cs="Times New Roman"/>
          <w:sz w:val="24"/>
          <w:szCs w:val="24"/>
        </w:rPr>
        <w:t>.</w:t>
      </w:r>
      <w:r w:rsidR="002335B4">
        <w:rPr>
          <w:rFonts w:ascii="Times New Roman" w:hAnsi="Times New Roman" w:cs="Times New Roman"/>
          <w:sz w:val="24"/>
          <w:szCs w:val="24"/>
        </w:rPr>
        <w:t xml:space="preserve"> In this application data come from different sources such as seismic sensors, archived satellite images and geographic feature map data.</w:t>
      </w:r>
      <w:r w:rsidR="006D124E" w:rsidRPr="00D7447A">
        <w:rPr>
          <w:rFonts w:ascii="Times New Roman" w:hAnsi="Times New Roman" w:cs="Times New Roman"/>
          <w:sz w:val="24"/>
          <w:szCs w:val="24"/>
        </w:rPr>
        <w:t xml:space="preserve"> Furthermore, </w:t>
      </w:r>
      <w:r w:rsidR="00053379" w:rsidRPr="00D7447A">
        <w:rPr>
          <w:rFonts w:ascii="Times New Roman" w:hAnsi="Times New Roman" w:cs="Times New Roman"/>
          <w:sz w:val="24"/>
          <w:szCs w:val="24"/>
        </w:rPr>
        <w:t xml:space="preserve">for this specific example, </w:t>
      </w:r>
      <w:r w:rsidR="006D124E" w:rsidRPr="00D7447A">
        <w:rPr>
          <w:rFonts w:ascii="Times New Roman" w:hAnsi="Times New Roman" w:cs="Times New Roman"/>
          <w:sz w:val="24"/>
          <w:szCs w:val="24"/>
        </w:rPr>
        <w:t>user</w:t>
      </w:r>
      <w:r w:rsidR="008C7F0C">
        <w:rPr>
          <w:rFonts w:ascii="Times New Roman" w:hAnsi="Times New Roman" w:cs="Times New Roman"/>
          <w:sz w:val="24"/>
          <w:szCs w:val="24"/>
        </w:rPr>
        <w:t>s</w:t>
      </w:r>
      <w:r w:rsidR="006D124E" w:rsidRPr="00D7447A">
        <w:rPr>
          <w:rFonts w:ascii="Times New Roman" w:hAnsi="Times New Roman" w:cs="Times New Roman"/>
          <w:sz w:val="24"/>
          <w:szCs w:val="24"/>
        </w:rPr>
        <w:t xml:space="preserve"> might need to get further information </w:t>
      </w:r>
      <w:r w:rsidR="00D456EC">
        <w:rPr>
          <w:rFonts w:ascii="Times New Roman" w:hAnsi="Times New Roman" w:cs="Times New Roman"/>
          <w:sz w:val="24"/>
          <w:szCs w:val="24"/>
        </w:rPr>
        <w:t>about the attributes of the specific feature displayed</w:t>
      </w:r>
      <w:r w:rsidR="00053379" w:rsidRPr="00D7447A">
        <w:rPr>
          <w:rFonts w:ascii="Times New Roman" w:hAnsi="Times New Roman" w:cs="Times New Roman"/>
          <w:sz w:val="24"/>
          <w:szCs w:val="24"/>
        </w:rPr>
        <w:t xml:space="preserve"> on the map</w:t>
      </w:r>
      <w:r w:rsidR="00D456EC">
        <w:rPr>
          <w:rFonts w:ascii="Times New Roman" w:hAnsi="Times New Roman" w:cs="Times New Roman"/>
          <w:sz w:val="24"/>
          <w:szCs w:val="24"/>
        </w:rPr>
        <w:t xml:space="preserve"> such as the</w:t>
      </w:r>
      <w:r w:rsidR="00D456EC" w:rsidRPr="00D7447A">
        <w:rPr>
          <w:rFonts w:ascii="Times New Roman" w:hAnsi="Times New Roman" w:cs="Times New Roman"/>
          <w:sz w:val="24"/>
          <w:szCs w:val="24"/>
        </w:rPr>
        <w:t xml:space="preserve"> magnitude of the specific seismic record</w:t>
      </w:r>
      <w:r w:rsidR="008C7F0C">
        <w:rPr>
          <w:rFonts w:ascii="Times New Roman" w:hAnsi="Times New Roman" w:cs="Times New Roman"/>
          <w:sz w:val="24"/>
          <w:szCs w:val="24"/>
        </w:rPr>
        <w:t xml:space="preserve"> interactively</w:t>
      </w:r>
      <w:r w:rsidR="00053379" w:rsidRPr="00D7447A">
        <w:rPr>
          <w:rFonts w:ascii="Times New Roman" w:hAnsi="Times New Roman" w:cs="Times New Roman"/>
          <w:sz w:val="24"/>
          <w:szCs w:val="24"/>
        </w:rPr>
        <w:t>.</w:t>
      </w:r>
      <w:r w:rsidR="00D7447A" w:rsidRPr="00D7447A">
        <w:rPr>
          <w:rFonts w:ascii="Times New Roman" w:hAnsi="Times New Roman" w:cs="Times New Roman"/>
          <w:sz w:val="24"/>
          <w:szCs w:val="24"/>
        </w:rPr>
        <w:t xml:space="preserve"> </w:t>
      </w:r>
      <w:r w:rsidR="00495396">
        <w:rPr>
          <w:rFonts w:ascii="Times New Roman" w:hAnsi="Times New Roman" w:cs="Times New Roman"/>
          <w:sz w:val="24"/>
          <w:szCs w:val="24"/>
        </w:rPr>
        <w:t>Moreover</w:t>
      </w:r>
      <w:r w:rsidR="002C538A">
        <w:rPr>
          <w:rFonts w:ascii="Times New Roman" w:hAnsi="Times New Roman" w:cs="Times New Roman"/>
          <w:sz w:val="24"/>
          <w:szCs w:val="24"/>
        </w:rPr>
        <w:t>, user</w:t>
      </w:r>
      <w:r w:rsidR="008C7F0C">
        <w:rPr>
          <w:rFonts w:ascii="Times New Roman" w:hAnsi="Times New Roman" w:cs="Times New Roman"/>
          <w:sz w:val="24"/>
          <w:szCs w:val="24"/>
        </w:rPr>
        <w:t>s</w:t>
      </w:r>
      <w:r w:rsidR="002C538A">
        <w:rPr>
          <w:rFonts w:ascii="Times New Roman" w:hAnsi="Times New Roman" w:cs="Times New Roman"/>
          <w:sz w:val="24"/>
          <w:szCs w:val="24"/>
        </w:rPr>
        <w:t xml:space="preserve"> might need to see all the seismic records</w:t>
      </w:r>
      <w:r w:rsidR="0035762C">
        <w:rPr>
          <w:rFonts w:ascii="Times New Roman" w:hAnsi="Times New Roman" w:cs="Times New Roman"/>
          <w:sz w:val="24"/>
          <w:szCs w:val="24"/>
        </w:rPr>
        <w:t xml:space="preserve"> </w:t>
      </w:r>
      <w:r w:rsidR="005B3537">
        <w:rPr>
          <w:rFonts w:ascii="Times New Roman" w:hAnsi="Times New Roman" w:cs="Times New Roman"/>
          <w:sz w:val="24"/>
          <w:szCs w:val="24"/>
        </w:rPr>
        <w:t xml:space="preserve">which </w:t>
      </w:r>
      <w:r w:rsidR="002C538A">
        <w:rPr>
          <w:rFonts w:ascii="Times New Roman" w:hAnsi="Times New Roman" w:cs="Times New Roman"/>
          <w:sz w:val="24"/>
          <w:szCs w:val="24"/>
        </w:rPr>
        <w:t>have been recorded</w:t>
      </w:r>
      <w:r w:rsidR="005B3537">
        <w:rPr>
          <w:rFonts w:ascii="Times New Roman" w:hAnsi="Times New Roman" w:cs="Times New Roman"/>
          <w:sz w:val="24"/>
          <w:szCs w:val="24"/>
        </w:rPr>
        <w:t xml:space="preserve"> over the</w:t>
      </w:r>
      <w:r w:rsidR="002C538A">
        <w:rPr>
          <w:rFonts w:ascii="Times New Roman" w:hAnsi="Times New Roman" w:cs="Times New Roman"/>
          <w:sz w:val="24"/>
          <w:szCs w:val="24"/>
        </w:rPr>
        <w:t xml:space="preserve"> last 100 years </w:t>
      </w:r>
      <w:r w:rsidR="008C7F0C">
        <w:rPr>
          <w:rFonts w:ascii="Times New Roman" w:hAnsi="Times New Roman" w:cs="Times New Roman"/>
          <w:sz w:val="24"/>
          <w:szCs w:val="24"/>
        </w:rPr>
        <w:t>without giving any search criteria</w:t>
      </w:r>
      <w:r w:rsidR="002C538A">
        <w:rPr>
          <w:rFonts w:ascii="Times New Roman" w:hAnsi="Times New Roman" w:cs="Times New Roman"/>
          <w:sz w:val="24"/>
          <w:szCs w:val="24"/>
        </w:rPr>
        <w:t xml:space="preserve">. In </w:t>
      </w:r>
      <w:r w:rsidR="00D456EC">
        <w:rPr>
          <w:rFonts w:ascii="Times New Roman" w:hAnsi="Times New Roman" w:cs="Times New Roman"/>
          <w:sz w:val="24"/>
          <w:szCs w:val="24"/>
        </w:rPr>
        <w:t>such a</w:t>
      </w:r>
      <w:r w:rsidR="002C538A">
        <w:rPr>
          <w:rFonts w:ascii="Times New Roman" w:hAnsi="Times New Roman" w:cs="Times New Roman"/>
          <w:sz w:val="24"/>
          <w:szCs w:val="24"/>
        </w:rPr>
        <w:t xml:space="preserve"> case</w:t>
      </w:r>
      <w:r w:rsidR="00D456EC">
        <w:rPr>
          <w:rFonts w:ascii="Times New Roman" w:hAnsi="Times New Roman" w:cs="Times New Roman"/>
          <w:sz w:val="24"/>
          <w:szCs w:val="24"/>
        </w:rPr>
        <w:t>,</w:t>
      </w:r>
      <w:r w:rsidR="002C538A">
        <w:rPr>
          <w:rFonts w:ascii="Times New Roman" w:hAnsi="Times New Roman" w:cs="Times New Roman"/>
          <w:sz w:val="24"/>
          <w:szCs w:val="24"/>
        </w:rPr>
        <w:t xml:space="preserve"> the</w:t>
      </w:r>
      <w:r w:rsidR="00D7447A" w:rsidRPr="00D7447A">
        <w:rPr>
          <w:rFonts w:ascii="Times New Roman" w:hAnsi="Times New Roman" w:cs="Times New Roman"/>
          <w:sz w:val="24"/>
          <w:szCs w:val="24"/>
        </w:rPr>
        <w:t xml:space="preserve"> amount of </w:t>
      </w:r>
      <w:r w:rsidR="008C7F0C">
        <w:rPr>
          <w:rFonts w:ascii="Times New Roman" w:hAnsi="Times New Roman" w:cs="Times New Roman"/>
          <w:sz w:val="24"/>
          <w:szCs w:val="24"/>
        </w:rPr>
        <w:t xml:space="preserve">data </w:t>
      </w:r>
      <w:r w:rsidR="002C538A">
        <w:rPr>
          <w:rFonts w:ascii="Times New Roman" w:hAnsi="Times New Roman" w:cs="Times New Roman"/>
          <w:sz w:val="24"/>
          <w:szCs w:val="24"/>
        </w:rPr>
        <w:t xml:space="preserve">might </w:t>
      </w:r>
      <w:r w:rsidR="00D7447A" w:rsidRPr="00D7447A">
        <w:rPr>
          <w:rFonts w:ascii="Times New Roman" w:hAnsi="Times New Roman" w:cs="Times New Roman"/>
          <w:sz w:val="24"/>
          <w:szCs w:val="24"/>
        </w:rPr>
        <w:t>reach to an amount in the order of gigabytes or even terabytes,</w:t>
      </w:r>
      <w:r w:rsidR="002C538A">
        <w:rPr>
          <w:rFonts w:ascii="Times New Roman" w:hAnsi="Times New Roman" w:cs="Times New Roman"/>
          <w:sz w:val="24"/>
          <w:szCs w:val="24"/>
        </w:rPr>
        <w:t xml:space="preserve"> and</w:t>
      </w:r>
      <w:r w:rsidR="00D7447A" w:rsidRPr="00D7447A">
        <w:rPr>
          <w:rFonts w:ascii="Times New Roman" w:hAnsi="Times New Roman" w:cs="Times New Roman"/>
          <w:sz w:val="24"/>
          <w:szCs w:val="24"/>
        </w:rPr>
        <w:t xml:space="preserve"> handling </w:t>
      </w:r>
      <w:r w:rsidR="008C7F0C">
        <w:rPr>
          <w:rFonts w:ascii="Times New Roman" w:hAnsi="Times New Roman" w:cs="Times New Roman"/>
          <w:sz w:val="24"/>
          <w:szCs w:val="24"/>
        </w:rPr>
        <w:t>them</w:t>
      </w:r>
      <w:r w:rsidR="00D7447A" w:rsidRPr="00D7447A">
        <w:rPr>
          <w:rFonts w:ascii="Times New Roman" w:hAnsi="Times New Roman" w:cs="Times New Roman"/>
          <w:sz w:val="24"/>
          <w:szCs w:val="24"/>
        </w:rPr>
        <w:t xml:space="preserve"> becomes a challenge.</w:t>
      </w:r>
    </w:p>
    <w:p w:rsidR="00BD7177" w:rsidRPr="006D5143" w:rsidRDefault="00D572A5" w:rsidP="004D077E">
      <w:pPr>
        <w:pStyle w:val="ListParagraph"/>
        <w:spacing w:after="80"/>
        <w:ind w:left="0"/>
        <w:jc w:val="both"/>
        <w:rPr>
          <w:rFonts w:ascii="Times New Roman" w:hAnsi="Times New Roman"/>
          <w:sz w:val="24"/>
          <w:szCs w:val="24"/>
        </w:rPr>
      </w:pPr>
      <w:r>
        <w:rPr>
          <w:rFonts w:ascii="Times New Roman" w:hAnsi="Times New Roman" w:cs="Times New Roman"/>
          <w:sz w:val="24"/>
          <w:szCs w:val="24"/>
        </w:rPr>
        <w:t>Th</w:t>
      </w:r>
      <w:r w:rsidR="00E458B8">
        <w:rPr>
          <w:rFonts w:ascii="Times New Roman" w:hAnsi="Times New Roman" w:cs="Times New Roman"/>
          <w:sz w:val="24"/>
          <w:szCs w:val="24"/>
        </w:rPr>
        <w:t xml:space="preserve">ese </w:t>
      </w:r>
      <w:r>
        <w:rPr>
          <w:rFonts w:ascii="Times New Roman" w:hAnsi="Times New Roman" w:cs="Times New Roman"/>
          <w:sz w:val="24"/>
          <w:szCs w:val="24"/>
        </w:rPr>
        <w:t>requirement</w:t>
      </w:r>
      <w:r w:rsidR="00E458B8">
        <w:rPr>
          <w:rFonts w:ascii="Times New Roman" w:hAnsi="Times New Roman" w:cs="Times New Roman"/>
          <w:sz w:val="24"/>
          <w:szCs w:val="24"/>
        </w:rPr>
        <w:t>s motivates us</w:t>
      </w:r>
      <w:r w:rsidR="00F2013C">
        <w:rPr>
          <w:rFonts w:ascii="Times New Roman" w:hAnsi="Times New Roman" w:cs="Times New Roman"/>
          <w:sz w:val="24"/>
          <w:szCs w:val="24"/>
        </w:rPr>
        <w:t xml:space="preserve"> (1)</w:t>
      </w:r>
      <w:r w:rsidR="00E458B8">
        <w:rPr>
          <w:rFonts w:ascii="Times New Roman" w:hAnsi="Times New Roman" w:cs="Times New Roman"/>
          <w:sz w:val="24"/>
          <w:szCs w:val="24"/>
        </w:rPr>
        <w:t xml:space="preserve"> to </w:t>
      </w:r>
      <w:r w:rsidR="00F2013C" w:rsidRPr="00A846F3">
        <w:rPr>
          <w:rFonts w:ascii="Times New Roman" w:hAnsi="Times New Roman" w:cs="Times New Roman"/>
          <w:sz w:val="24"/>
          <w:szCs w:val="24"/>
        </w:rPr>
        <w:t>research federated GIS systems enabling seamless access and unified querying</w:t>
      </w:r>
      <w:r w:rsidR="00F2013C">
        <w:rPr>
          <w:rFonts w:ascii="Times New Roman" w:hAnsi="Times New Roman" w:cs="Times New Roman"/>
          <w:sz w:val="24"/>
          <w:szCs w:val="24"/>
        </w:rPr>
        <w:t xml:space="preserve"> of distributed heterogeneous data and rendering/processing sources, and (2) </w:t>
      </w:r>
      <w:r w:rsidR="00F860AA">
        <w:rPr>
          <w:rFonts w:ascii="Times New Roman" w:hAnsi="Times New Roman" w:cs="Times New Roman"/>
          <w:sz w:val="24"/>
          <w:szCs w:val="24"/>
        </w:rPr>
        <w:t xml:space="preserve">to </w:t>
      </w:r>
      <w:r w:rsidR="00F2013C">
        <w:rPr>
          <w:rFonts w:ascii="Times New Roman" w:hAnsi="Times New Roman" w:cs="Times New Roman"/>
          <w:sz w:val="24"/>
          <w:szCs w:val="24"/>
        </w:rPr>
        <w:t>develop</w:t>
      </w:r>
      <w:r>
        <w:rPr>
          <w:rFonts w:ascii="Times New Roman" w:hAnsi="Times New Roman" w:cs="Times New Roman"/>
          <w:sz w:val="24"/>
          <w:szCs w:val="24"/>
        </w:rPr>
        <w:t xml:space="preserve"> </w:t>
      </w:r>
      <w:r w:rsidR="007C3F62" w:rsidRPr="00046C6E">
        <w:rPr>
          <w:rFonts w:ascii="Times New Roman" w:hAnsi="Times New Roman" w:cs="Times New Roman"/>
          <w:sz w:val="24"/>
          <w:szCs w:val="24"/>
        </w:rPr>
        <w:t xml:space="preserve">interoperable </w:t>
      </w:r>
      <w:r w:rsidR="007C3F62">
        <w:rPr>
          <w:rFonts w:ascii="Times New Roman" w:hAnsi="Times New Roman" w:cs="Times New Roman"/>
          <w:sz w:val="24"/>
          <w:szCs w:val="24"/>
        </w:rPr>
        <w:t xml:space="preserve">and </w:t>
      </w:r>
      <w:r w:rsidR="007C3F62" w:rsidRPr="00046C6E">
        <w:rPr>
          <w:rFonts w:ascii="Times New Roman" w:hAnsi="Times New Roman" w:cs="Times New Roman"/>
          <w:sz w:val="24"/>
          <w:szCs w:val="24"/>
        </w:rPr>
        <w:t xml:space="preserve">responsive GIS </w:t>
      </w:r>
      <w:r>
        <w:rPr>
          <w:rFonts w:ascii="Times New Roman" w:hAnsi="Times New Roman" w:cs="Times New Roman"/>
          <w:sz w:val="24"/>
          <w:szCs w:val="24"/>
        </w:rPr>
        <w:t>architecture</w:t>
      </w:r>
      <w:r w:rsidR="005B3537">
        <w:rPr>
          <w:rFonts w:ascii="Times New Roman" w:hAnsi="Times New Roman" w:cs="Times New Roman"/>
          <w:sz w:val="24"/>
          <w:szCs w:val="24"/>
        </w:rPr>
        <w:t xml:space="preserve"> handling large scale data transfer and handling</w:t>
      </w:r>
      <w:r w:rsidR="007C3F62" w:rsidRPr="00046C6E">
        <w:rPr>
          <w:rFonts w:ascii="Times New Roman" w:hAnsi="Times New Roman" w:cs="Times New Roman"/>
          <w:sz w:val="24"/>
          <w:szCs w:val="24"/>
        </w:rPr>
        <w:t xml:space="preserve"> for the end user</w:t>
      </w:r>
      <w:r>
        <w:rPr>
          <w:rFonts w:ascii="Times New Roman" w:hAnsi="Times New Roman" w:cs="Times New Roman"/>
          <w:sz w:val="24"/>
          <w:szCs w:val="24"/>
        </w:rPr>
        <w:t>s and g</w:t>
      </w:r>
      <w:r w:rsidR="007C3F62" w:rsidRPr="00046C6E">
        <w:rPr>
          <w:rFonts w:ascii="Times New Roman" w:hAnsi="Times New Roman" w:cs="Times New Roman"/>
          <w:sz w:val="24"/>
          <w:szCs w:val="24"/>
        </w:rPr>
        <w:t>eo-science applications</w:t>
      </w:r>
      <w:r w:rsidR="005B3537">
        <w:rPr>
          <w:rFonts w:ascii="Times New Roman" w:hAnsi="Times New Roman" w:cs="Times New Roman"/>
          <w:sz w:val="24"/>
          <w:szCs w:val="24"/>
        </w:rPr>
        <w:t>.</w:t>
      </w:r>
    </w:p>
    <w:p w:rsidR="00E131EB" w:rsidRDefault="00E131EB" w:rsidP="004D077E">
      <w:pPr>
        <w:pStyle w:val="Heading1"/>
        <w:numPr>
          <w:ilvl w:val="0"/>
          <w:numId w:val="4"/>
        </w:numPr>
        <w:spacing w:before="240" w:after="120"/>
        <w:ind w:left="389" w:hanging="389"/>
      </w:pPr>
      <w:r w:rsidRPr="006019C5">
        <w:t>Methodology</w:t>
      </w:r>
    </w:p>
    <w:p w:rsidR="00E131EB" w:rsidRPr="00EA0472" w:rsidRDefault="00E131EB" w:rsidP="004D077E">
      <w:pPr>
        <w:spacing w:after="80"/>
        <w:jc w:val="both"/>
        <w:rPr>
          <w:rFonts w:ascii="Times New Roman" w:hAnsi="Times New Roman" w:cs="Times New Roman"/>
          <w:sz w:val="24"/>
          <w:szCs w:val="24"/>
        </w:rPr>
      </w:pPr>
      <w:r w:rsidRPr="00EA0472">
        <w:rPr>
          <w:rFonts w:ascii="Times New Roman" w:hAnsi="Times New Roman" w:cs="Times New Roman"/>
          <w:sz w:val="24"/>
          <w:szCs w:val="24"/>
        </w:rPr>
        <w:t>Our proposed GIS architect</w:t>
      </w:r>
      <w:r w:rsidR="00DD38A2">
        <w:rPr>
          <w:rFonts w:ascii="Times New Roman" w:hAnsi="Times New Roman" w:cs="Times New Roman"/>
          <w:sz w:val="24"/>
          <w:szCs w:val="24"/>
        </w:rPr>
        <w:t>ure is Web Service-</w:t>
      </w:r>
      <w:r w:rsidRPr="00EA0472">
        <w:rPr>
          <w:rFonts w:ascii="Times New Roman" w:hAnsi="Times New Roman" w:cs="Times New Roman"/>
          <w:sz w:val="24"/>
          <w:szCs w:val="24"/>
        </w:rPr>
        <w:t xml:space="preserve">based Service </w:t>
      </w:r>
      <w:r w:rsidR="00024111">
        <w:rPr>
          <w:rFonts w:ascii="Times New Roman" w:hAnsi="Times New Roman" w:cs="Times New Roman"/>
          <w:sz w:val="24"/>
          <w:szCs w:val="24"/>
        </w:rPr>
        <w:t>SOA</w:t>
      </w:r>
      <w:r w:rsidRPr="00EA0472">
        <w:rPr>
          <w:rFonts w:ascii="Times New Roman" w:hAnsi="Times New Roman" w:cs="Times New Roman"/>
          <w:sz w:val="24"/>
          <w:szCs w:val="24"/>
        </w:rPr>
        <w:t xml:space="preserve"> implemented in JAVA.  In order to develop and evaluate our architectu</w:t>
      </w:r>
      <w:r w:rsidR="002B6976">
        <w:rPr>
          <w:rFonts w:ascii="Times New Roman" w:hAnsi="Times New Roman" w:cs="Times New Roman"/>
          <w:sz w:val="24"/>
          <w:szCs w:val="24"/>
        </w:rPr>
        <w:t xml:space="preserve">re, we chose Apache Axis 1.x </w:t>
      </w:r>
      <w:r w:rsidR="002B6976" w:rsidRPr="00DA6691">
        <w:rPr>
          <w:rFonts w:ascii="Times New Roman" w:hAnsi="Times New Roman" w:cs="Times New Roman"/>
          <w:sz w:val="24"/>
          <w:szCs w:val="24"/>
        </w:rPr>
        <w:t>[15</w:t>
      </w:r>
      <w:r w:rsidRPr="00DA6691">
        <w:rPr>
          <w:rFonts w:ascii="Times New Roman" w:hAnsi="Times New Roman" w:cs="Times New Roman"/>
          <w:sz w:val="24"/>
          <w:szCs w:val="24"/>
        </w:rPr>
        <w:t>]</w:t>
      </w:r>
      <w:r w:rsidRPr="00EA0472">
        <w:rPr>
          <w:rFonts w:ascii="Times New Roman" w:hAnsi="Times New Roman" w:cs="Times New Roman"/>
          <w:sz w:val="24"/>
          <w:szCs w:val="24"/>
        </w:rPr>
        <w:t xml:space="preserve"> version to deploy Web Services. We exploited Apache </w:t>
      </w:r>
      <w:r w:rsidRPr="00DA6691">
        <w:rPr>
          <w:rFonts w:ascii="Times New Roman" w:hAnsi="Times New Roman" w:cs="Times New Roman"/>
          <w:sz w:val="24"/>
          <w:szCs w:val="24"/>
        </w:rPr>
        <w:t>Tomcat [14]</w:t>
      </w:r>
      <w:r w:rsidRPr="00EA0472">
        <w:rPr>
          <w:rFonts w:ascii="Times New Roman" w:hAnsi="Times New Roman" w:cs="Times New Roman"/>
          <w:sz w:val="24"/>
          <w:szCs w:val="24"/>
        </w:rPr>
        <w:t xml:space="preserve"> as a servlet container. Apache Tomcat is developed in an open and participatory environment. It implements Java Server Pages (JSP) and the servlet specifications from Sun Microsystems. </w:t>
      </w:r>
    </w:p>
    <w:p w:rsidR="00E131EB" w:rsidRPr="00EA0472" w:rsidRDefault="003E587A" w:rsidP="004D077E">
      <w:pPr>
        <w:spacing w:after="80"/>
        <w:jc w:val="both"/>
        <w:rPr>
          <w:rFonts w:ascii="Times New Roman" w:hAnsi="Times New Roman" w:cs="Times New Roman"/>
          <w:sz w:val="24"/>
          <w:szCs w:val="24"/>
        </w:rPr>
      </w:pPr>
      <w:r>
        <w:rPr>
          <w:rFonts w:ascii="Times New Roman" w:hAnsi="Times New Roman" w:cs="Times New Roman"/>
          <w:sz w:val="24"/>
          <w:szCs w:val="24"/>
        </w:rPr>
        <w:t>In order to test the proposed system for performance and responsiveness, we develop interactive decision making tools</w:t>
      </w:r>
      <w:r w:rsidR="00673670">
        <w:rPr>
          <w:rFonts w:ascii="Times New Roman" w:hAnsi="Times New Roman" w:cs="Times New Roman"/>
          <w:sz w:val="24"/>
          <w:szCs w:val="24"/>
        </w:rPr>
        <w:t xml:space="preserve"> enabling interactive display and querying of the data</w:t>
      </w:r>
      <w:r>
        <w:rPr>
          <w:rFonts w:ascii="Times New Roman" w:hAnsi="Times New Roman" w:cs="Times New Roman"/>
          <w:sz w:val="24"/>
          <w:szCs w:val="24"/>
        </w:rPr>
        <w:t xml:space="preserve">. </w:t>
      </w:r>
      <w:r w:rsidR="00E131EB" w:rsidRPr="00EA0472">
        <w:rPr>
          <w:rFonts w:ascii="Times New Roman" w:hAnsi="Times New Roman" w:cs="Times New Roman"/>
          <w:sz w:val="24"/>
          <w:szCs w:val="24"/>
        </w:rPr>
        <w:t xml:space="preserve">For the creation of interactive browser-based system, we use AJAX (Asynchronous JAVA +XML), Dynamic HTML, JavaScript and Web Service client tools. </w:t>
      </w:r>
    </w:p>
    <w:p w:rsidR="004C5A12" w:rsidRDefault="00E131EB" w:rsidP="004D077E">
      <w:pPr>
        <w:spacing w:after="80"/>
        <w:jc w:val="both"/>
        <w:rPr>
          <w:rFonts w:ascii="Times New Roman" w:hAnsi="Times New Roman" w:cs="Times New Roman"/>
          <w:sz w:val="24"/>
          <w:szCs w:val="24"/>
        </w:rPr>
      </w:pPr>
      <w:r w:rsidRPr="00EA0472">
        <w:rPr>
          <w:rFonts w:ascii="Times New Roman" w:hAnsi="Times New Roman" w:cs="Times New Roman"/>
          <w:sz w:val="24"/>
          <w:szCs w:val="24"/>
        </w:rPr>
        <w:t>In order to achieve interoperable GIS system we use univer</w:t>
      </w:r>
      <w:r w:rsidR="00DC2FD8">
        <w:rPr>
          <w:rFonts w:ascii="Times New Roman" w:hAnsi="Times New Roman" w:cs="Times New Roman"/>
          <w:sz w:val="24"/>
          <w:szCs w:val="24"/>
        </w:rPr>
        <w:t>sally accepted</w:t>
      </w:r>
      <w:r w:rsidR="00024111">
        <w:rPr>
          <w:rFonts w:ascii="Times New Roman" w:hAnsi="Times New Roman" w:cs="Times New Roman"/>
          <w:sz w:val="24"/>
          <w:szCs w:val="24"/>
        </w:rPr>
        <w:t xml:space="preserve"> Open </w:t>
      </w:r>
      <w:r w:rsidR="00246CE7">
        <w:rPr>
          <w:rFonts w:ascii="Times New Roman" w:hAnsi="Times New Roman" w:cs="Times New Roman"/>
          <w:sz w:val="24"/>
          <w:szCs w:val="24"/>
        </w:rPr>
        <w:t>Geospatial</w:t>
      </w:r>
      <w:r w:rsidR="00024111">
        <w:rPr>
          <w:rFonts w:ascii="Times New Roman" w:hAnsi="Times New Roman" w:cs="Times New Roman"/>
          <w:sz w:val="24"/>
          <w:szCs w:val="24"/>
        </w:rPr>
        <w:t xml:space="preserve"> Consortium (</w:t>
      </w:r>
      <w:r w:rsidR="00DC2FD8">
        <w:rPr>
          <w:rFonts w:ascii="Times New Roman" w:hAnsi="Times New Roman" w:cs="Times New Roman"/>
          <w:sz w:val="24"/>
          <w:szCs w:val="24"/>
        </w:rPr>
        <w:t>OGC</w:t>
      </w:r>
      <w:r w:rsidR="00024111" w:rsidRPr="00DA6691">
        <w:rPr>
          <w:rFonts w:ascii="Times New Roman" w:hAnsi="Times New Roman" w:cs="Times New Roman"/>
          <w:sz w:val="24"/>
          <w:szCs w:val="24"/>
        </w:rPr>
        <w:t>)</w:t>
      </w:r>
      <w:r w:rsidR="008D21CB" w:rsidRPr="00DA6691">
        <w:rPr>
          <w:rFonts w:ascii="Times New Roman" w:hAnsi="Times New Roman" w:cs="Times New Roman"/>
          <w:sz w:val="24"/>
          <w:szCs w:val="24"/>
        </w:rPr>
        <w:t xml:space="preserve"> [25]</w:t>
      </w:r>
      <w:r w:rsidR="001A4B4E">
        <w:rPr>
          <w:rFonts w:ascii="Times New Roman" w:hAnsi="Times New Roman" w:cs="Times New Roman"/>
          <w:sz w:val="24"/>
          <w:szCs w:val="24"/>
        </w:rPr>
        <w:t xml:space="preserve"> and ISO-</w:t>
      </w:r>
      <w:r w:rsidRPr="00EA0472">
        <w:rPr>
          <w:rFonts w:ascii="Times New Roman" w:hAnsi="Times New Roman" w:cs="Times New Roman"/>
          <w:sz w:val="24"/>
          <w:szCs w:val="24"/>
        </w:rPr>
        <w:t>TC211 standards specifications for online services and data model. As online standard services we de</w:t>
      </w:r>
      <w:r w:rsidR="0079678D">
        <w:rPr>
          <w:rFonts w:ascii="Times New Roman" w:hAnsi="Times New Roman" w:cs="Times New Roman"/>
          <w:sz w:val="24"/>
          <w:szCs w:val="24"/>
        </w:rPr>
        <w:t xml:space="preserve">velop Web Map Services (WMS) </w:t>
      </w:r>
      <w:r w:rsidR="0079678D" w:rsidRPr="00DA6691">
        <w:rPr>
          <w:rFonts w:ascii="Times New Roman" w:hAnsi="Times New Roman" w:cs="Times New Roman"/>
          <w:sz w:val="24"/>
          <w:szCs w:val="24"/>
        </w:rPr>
        <w:t>[12</w:t>
      </w:r>
      <w:r w:rsidRPr="00DA6691">
        <w:rPr>
          <w:rFonts w:ascii="Times New Roman" w:hAnsi="Times New Roman" w:cs="Times New Roman"/>
          <w:sz w:val="24"/>
          <w:szCs w:val="24"/>
        </w:rPr>
        <w:t>]</w:t>
      </w:r>
      <w:r w:rsidRPr="00EA0472">
        <w:rPr>
          <w:rFonts w:ascii="Times New Roman" w:hAnsi="Times New Roman" w:cs="Times New Roman"/>
          <w:sz w:val="24"/>
          <w:szCs w:val="24"/>
        </w:rPr>
        <w:t xml:space="preserve"> an</w:t>
      </w:r>
      <w:r w:rsidR="0079678D">
        <w:rPr>
          <w:rFonts w:ascii="Times New Roman" w:hAnsi="Times New Roman" w:cs="Times New Roman"/>
          <w:sz w:val="24"/>
          <w:szCs w:val="24"/>
        </w:rPr>
        <w:t>d Web Feature Services (WFS</w:t>
      </w:r>
      <w:r w:rsidR="0079678D" w:rsidRPr="00DA6691">
        <w:rPr>
          <w:rFonts w:ascii="Times New Roman" w:hAnsi="Times New Roman" w:cs="Times New Roman"/>
          <w:sz w:val="24"/>
          <w:szCs w:val="24"/>
        </w:rPr>
        <w:t>) [13</w:t>
      </w:r>
      <w:r w:rsidRPr="00DA6691">
        <w:rPr>
          <w:rFonts w:ascii="Times New Roman" w:hAnsi="Times New Roman" w:cs="Times New Roman"/>
          <w:sz w:val="24"/>
          <w:szCs w:val="24"/>
        </w:rPr>
        <w:t>]</w:t>
      </w:r>
      <w:r w:rsidRPr="00EA0472">
        <w:rPr>
          <w:rFonts w:ascii="Times New Roman" w:hAnsi="Times New Roman" w:cs="Times New Roman"/>
          <w:sz w:val="24"/>
          <w:szCs w:val="24"/>
        </w:rPr>
        <w:t xml:space="preserve"> (</w:t>
      </w:r>
      <w:r w:rsidR="00DD38A2">
        <w:rPr>
          <w:rFonts w:ascii="Times New Roman" w:hAnsi="Times New Roman" w:cs="Times New Roman"/>
          <w:sz w:val="24"/>
          <w:szCs w:val="24"/>
        </w:rPr>
        <w:t>implemented by Aydin</w:t>
      </w:r>
      <w:r w:rsidRPr="00EA0472">
        <w:rPr>
          <w:rFonts w:ascii="Times New Roman" w:hAnsi="Times New Roman" w:cs="Times New Roman"/>
          <w:sz w:val="24"/>
          <w:szCs w:val="24"/>
        </w:rPr>
        <w:t xml:space="preserve"> G.)</w:t>
      </w:r>
      <w:r w:rsidR="00DD38A2">
        <w:rPr>
          <w:rFonts w:ascii="Times New Roman" w:hAnsi="Times New Roman" w:cs="Times New Roman"/>
          <w:sz w:val="24"/>
          <w:szCs w:val="24"/>
        </w:rPr>
        <w:t>, and</w:t>
      </w:r>
      <w:r w:rsidRPr="00EA0472">
        <w:rPr>
          <w:rFonts w:ascii="Times New Roman" w:hAnsi="Times New Roman" w:cs="Times New Roman"/>
          <w:sz w:val="24"/>
          <w:szCs w:val="24"/>
        </w:rPr>
        <w:t xml:space="preserve"> convert them into Grid-e</w:t>
      </w:r>
      <w:r w:rsidR="004E6286">
        <w:rPr>
          <w:rFonts w:ascii="Times New Roman" w:hAnsi="Times New Roman" w:cs="Times New Roman"/>
          <w:sz w:val="24"/>
          <w:szCs w:val="24"/>
        </w:rPr>
        <w:t>nabled Web Services by extensions</w:t>
      </w:r>
      <w:r w:rsidRPr="00EA0472">
        <w:rPr>
          <w:rFonts w:ascii="Times New Roman" w:hAnsi="Times New Roman" w:cs="Times New Roman"/>
          <w:sz w:val="24"/>
          <w:szCs w:val="24"/>
        </w:rPr>
        <w:t xml:space="preserve">. </w:t>
      </w:r>
    </w:p>
    <w:p w:rsidR="00E131EB" w:rsidRDefault="00527117" w:rsidP="004D077E">
      <w:pPr>
        <w:pStyle w:val="Heading1"/>
        <w:numPr>
          <w:ilvl w:val="0"/>
          <w:numId w:val="4"/>
        </w:numPr>
        <w:spacing w:before="240" w:after="80"/>
        <w:ind w:left="389" w:hanging="389"/>
      </w:pPr>
      <w:r>
        <w:t>Architecture</w:t>
      </w:r>
      <w:r w:rsidR="004C3253">
        <w:t xml:space="preserve">: Federated </w:t>
      </w:r>
      <w:r w:rsidR="00641044">
        <w:t>Service-Oriented</w:t>
      </w:r>
      <w:r w:rsidR="00AF5EE8">
        <w:t xml:space="preserve"> GIS</w:t>
      </w:r>
    </w:p>
    <w:p w:rsidR="000E21A9" w:rsidRPr="003F177B" w:rsidRDefault="003A13D6" w:rsidP="00AF5EE8">
      <w:pPr>
        <w:spacing w:after="80"/>
        <w:jc w:val="both"/>
        <w:rPr>
          <w:rFonts w:ascii="Times New Roman" w:hAnsi="Times New Roman" w:cs="Times New Roman"/>
          <w:sz w:val="24"/>
          <w:szCs w:val="24"/>
        </w:rPr>
      </w:pPr>
      <w:r>
        <w:rPr>
          <w:rFonts w:ascii="Times New Roman" w:hAnsi="Times New Roman" w:cs="Times New Roman"/>
          <w:sz w:val="24"/>
          <w:szCs w:val="24"/>
        </w:rPr>
        <w:t xml:space="preserve">We </w:t>
      </w:r>
      <w:r w:rsidR="00282074">
        <w:rPr>
          <w:rFonts w:ascii="Times New Roman" w:hAnsi="Times New Roman" w:cs="Times New Roman"/>
          <w:sz w:val="24"/>
          <w:szCs w:val="24"/>
        </w:rPr>
        <w:t>first</w:t>
      </w:r>
      <w:r w:rsidR="0079566E">
        <w:rPr>
          <w:rFonts w:ascii="Times New Roman" w:hAnsi="Times New Roman" w:cs="Times New Roman"/>
          <w:sz w:val="24"/>
          <w:szCs w:val="24"/>
        </w:rPr>
        <w:t xml:space="preserve"> </w:t>
      </w:r>
      <w:r w:rsidR="000E21A9">
        <w:rPr>
          <w:rFonts w:ascii="Times New Roman" w:hAnsi="Times New Roman" w:cs="Times New Roman"/>
          <w:sz w:val="24"/>
          <w:szCs w:val="24"/>
        </w:rPr>
        <w:t xml:space="preserve">propose </w:t>
      </w:r>
      <w:r w:rsidR="000C1583">
        <w:rPr>
          <w:rFonts w:ascii="Times New Roman" w:hAnsi="Times New Roman" w:cs="Times New Roman"/>
          <w:sz w:val="24"/>
          <w:szCs w:val="24"/>
        </w:rPr>
        <w:t xml:space="preserve">an </w:t>
      </w:r>
      <w:r w:rsidR="0079566E" w:rsidRPr="003F177B">
        <w:rPr>
          <w:rFonts w:ascii="Times New Roman" w:hAnsi="Times New Roman" w:cs="Times New Roman"/>
          <w:sz w:val="24"/>
          <w:szCs w:val="24"/>
        </w:rPr>
        <w:t xml:space="preserve">interoperable </w:t>
      </w:r>
      <w:r>
        <w:rPr>
          <w:rFonts w:ascii="Times New Roman" w:hAnsi="Times New Roman" w:cs="Times New Roman"/>
          <w:sz w:val="24"/>
          <w:szCs w:val="24"/>
        </w:rPr>
        <w:t>Service</w:t>
      </w:r>
      <w:r w:rsidR="00AF5EE8">
        <w:rPr>
          <w:rFonts w:ascii="Times New Roman" w:hAnsi="Times New Roman" w:cs="Times New Roman"/>
          <w:sz w:val="24"/>
          <w:szCs w:val="24"/>
        </w:rPr>
        <w:t>-</w:t>
      </w:r>
      <w:r>
        <w:rPr>
          <w:rFonts w:ascii="Times New Roman" w:hAnsi="Times New Roman" w:cs="Times New Roman"/>
          <w:sz w:val="24"/>
          <w:szCs w:val="24"/>
        </w:rPr>
        <w:t xml:space="preserve">Oriented </w:t>
      </w:r>
      <w:r w:rsidR="0079566E" w:rsidRPr="003F177B">
        <w:rPr>
          <w:rFonts w:ascii="Times New Roman" w:hAnsi="Times New Roman" w:cs="Times New Roman"/>
          <w:sz w:val="24"/>
          <w:szCs w:val="24"/>
        </w:rPr>
        <w:t xml:space="preserve">GIS </w:t>
      </w:r>
      <w:r w:rsidR="000C1583" w:rsidRPr="003F177B">
        <w:rPr>
          <w:rFonts w:ascii="Times New Roman" w:hAnsi="Times New Roman" w:cs="Times New Roman"/>
          <w:sz w:val="24"/>
          <w:szCs w:val="24"/>
        </w:rPr>
        <w:t>architecture</w:t>
      </w:r>
      <w:r w:rsidR="00AF5EE8">
        <w:rPr>
          <w:rFonts w:ascii="Times New Roman" w:hAnsi="Times New Roman" w:cs="Times New Roman"/>
          <w:sz w:val="24"/>
          <w:szCs w:val="24"/>
        </w:rPr>
        <w:t xml:space="preserve"> as prototype </w:t>
      </w:r>
      <w:r w:rsidR="00B24168" w:rsidRPr="003F177B">
        <w:rPr>
          <w:rFonts w:ascii="Times New Roman" w:hAnsi="Times New Roman" w:cs="Times New Roman"/>
          <w:sz w:val="24"/>
          <w:szCs w:val="24"/>
        </w:rPr>
        <w:t xml:space="preserve">(triangle in </w:t>
      </w:r>
      <w:fldSimple w:instr=" REF _Ref172462108 \h  \* MERGEFORMAT ">
        <w:r w:rsidR="00487296" w:rsidRPr="00487296">
          <w:rPr>
            <w:rFonts w:ascii="Times New Roman" w:hAnsi="Times New Roman" w:cs="Times New Roman"/>
            <w:sz w:val="24"/>
            <w:szCs w:val="24"/>
          </w:rPr>
          <w:t xml:space="preserve">Figure </w:t>
        </w:r>
        <w:r w:rsidR="00487296" w:rsidRPr="00487296">
          <w:rPr>
            <w:rFonts w:ascii="Times New Roman" w:hAnsi="Times New Roman" w:cs="Times New Roman"/>
            <w:noProof/>
            <w:sz w:val="24"/>
            <w:szCs w:val="24"/>
          </w:rPr>
          <w:t>1</w:t>
        </w:r>
      </w:fldSimple>
      <w:r w:rsidR="00B24168" w:rsidRPr="003F177B">
        <w:rPr>
          <w:rFonts w:ascii="Times New Roman" w:hAnsi="Times New Roman" w:cs="Times New Roman"/>
          <w:sz w:val="24"/>
          <w:szCs w:val="24"/>
        </w:rPr>
        <w:t>)</w:t>
      </w:r>
      <w:r w:rsidR="00AF5EE8">
        <w:rPr>
          <w:rFonts w:ascii="Times New Roman" w:hAnsi="Times New Roman" w:cs="Times New Roman"/>
          <w:sz w:val="24"/>
          <w:szCs w:val="24"/>
        </w:rPr>
        <w:t>,</w:t>
      </w:r>
      <w:r w:rsidR="00B24168" w:rsidRPr="003F177B">
        <w:rPr>
          <w:rFonts w:ascii="Times New Roman" w:hAnsi="Times New Roman" w:cs="Times New Roman"/>
          <w:sz w:val="24"/>
          <w:szCs w:val="24"/>
        </w:rPr>
        <w:t xml:space="preserve"> </w:t>
      </w:r>
      <w:r w:rsidR="0079566E" w:rsidRPr="003F177B">
        <w:rPr>
          <w:rFonts w:ascii="Times New Roman" w:hAnsi="Times New Roman" w:cs="Times New Roman"/>
          <w:sz w:val="24"/>
          <w:szCs w:val="24"/>
        </w:rPr>
        <w:t xml:space="preserve">and then </w:t>
      </w:r>
      <w:r w:rsidR="00B24168" w:rsidRPr="003F177B">
        <w:rPr>
          <w:rFonts w:ascii="Times New Roman" w:hAnsi="Times New Roman" w:cs="Times New Roman"/>
          <w:sz w:val="24"/>
          <w:szCs w:val="24"/>
        </w:rPr>
        <w:t>introduce innovative</w:t>
      </w:r>
      <w:r w:rsidR="00AF5EE8">
        <w:rPr>
          <w:rFonts w:ascii="Times New Roman" w:hAnsi="Times New Roman" w:cs="Times New Roman"/>
          <w:sz w:val="24"/>
          <w:szCs w:val="24"/>
        </w:rPr>
        <w:t xml:space="preserve"> architectural framework for</w:t>
      </w:r>
      <w:r w:rsidR="00393668">
        <w:rPr>
          <w:rFonts w:ascii="Times New Roman" w:hAnsi="Times New Roman" w:cs="Times New Roman"/>
          <w:sz w:val="24"/>
          <w:szCs w:val="24"/>
        </w:rPr>
        <w:t xml:space="preserve"> </w:t>
      </w:r>
      <w:r w:rsidR="009767F3">
        <w:rPr>
          <w:rFonts w:ascii="Times New Roman" w:hAnsi="Times New Roman" w:cs="Times New Roman"/>
          <w:sz w:val="24"/>
          <w:szCs w:val="24"/>
        </w:rPr>
        <w:t>federation of</w:t>
      </w:r>
      <w:r w:rsidR="00393668">
        <w:rPr>
          <w:rFonts w:ascii="Times New Roman" w:hAnsi="Times New Roman" w:cs="Times New Roman"/>
          <w:sz w:val="24"/>
          <w:szCs w:val="24"/>
        </w:rPr>
        <w:t xml:space="preserve"> GIS Web Service</w:t>
      </w:r>
      <w:r w:rsidR="009767F3">
        <w:rPr>
          <w:rFonts w:ascii="Times New Roman" w:hAnsi="Times New Roman" w:cs="Times New Roman"/>
          <w:sz w:val="24"/>
          <w:szCs w:val="24"/>
        </w:rPr>
        <w:t>s</w:t>
      </w:r>
      <w:r w:rsidR="00393668">
        <w:rPr>
          <w:rFonts w:ascii="Times New Roman" w:hAnsi="Times New Roman" w:cs="Times New Roman"/>
          <w:sz w:val="24"/>
          <w:szCs w:val="24"/>
        </w:rPr>
        <w:t xml:space="preserve">. </w:t>
      </w:r>
      <w:r w:rsidR="005159AA">
        <w:rPr>
          <w:rFonts w:ascii="Times New Roman" w:hAnsi="Times New Roman" w:cs="Times New Roman"/>
          <w:sz w:val="24"/>
          <w:szCs w:val="24"/>
        </w:rPr>
        <w:t>WMS aggregator</w:t>
      </w:r>
      <w:r w:rsidR="00243C07">
        <w:rPr>
          <w:rFonts w:ascii="Times New Roman" w:hAnsi="Times New Roman" w:cs="Times New Roman"/>
          <w:sz w:val="24"/>
          <w:szCs w:val="24"/>
        </w:rPr>
        <w:t xml:space="preserve"> </w:t>
      </w:r>
      <w:r w:rsidR="00AF5EE8">
        <w:rPr>
          <w:rFonts w:ascii="Times New Roman" w:hAnsi="Times New Roman" w:cs="Times New Roman"/>
          <w:sz w:val="24"/>
          <w:szCs w:val="24"/>
        </w:rPr>
        <w:t>provides</w:t>
      </w:r>
      <w:r w:rsidR="00E937D5">
        <w:rPr>
          <w:rFonts w:ascii="Times New Roman" w:hAnsi="Times New Roman" w:cs="Times New Roman"/>
          <w:sz w:val="24"/>
          <w:szCs w:val="24"/>
        </w:rPr>
        <w:t xml:space="preserve"> single access point to GIS Web Services and enables unified display and querying of federated data. It has also </w:t>
      </w:r>
      <w:r>
        <w:rPr>
          <w:rFonts w:ascii="Times New Roman" w:hAnsi="Times New Roman" w:cs="Times New Roman"/>
          <w:sz w:val="24"/>
          <w:szCs w:val="24"/>
        </w:rPr>
        <w:t xml:space="preserve">enhanced </w:t>
      </w:r>
      <w:r w:rsidR="005159AA">
        <w:rPr>
          <w:rFonts w:ascii="Times New Roman" w:hAnsi="Times New Roman" w:cs="Times New Roman"/>
          <w:sz w:val="24"/>
          <w:szCs w:val="24"/>
        </w:rPr>
        <w:t>capabilities</w:t>
      </w:r>
      <w:r w:rsidR="0079566E" w:rsidRPr="003F177B">
        <w:rPr>
          <w:rFonts w:ascii="Times New Roman" w:hAnsi="Times New Roman" w:cs="Times New Roman"/>
          <w:sz w:val="24"/>
          <w:szCs w:val="24"/>
        </w:rPr>
        <w:t xml:space="preserve"> to optimize the </w:t>
      </w:r>
      <w:r w:rsidR="00E937D5">
        <w:rPr>
          <w:rFonts w:ascii="Times New Roman" w:hAnsi="Times New Roman" w:cs="Times New Roman"/>
          <w:sz w:val="24"/>
          <w:szCs w:val="24"/>
        </w:rPr>
        <w:t xml:space="preserve">performance and the </w:t>
      </w:r>
      <w:r w:rsidR="000C1583" w:rsidRPr="003F177B">
        <w:rPr>
          <w:rFonts w:ascii="Times New Roman" w:hAnsi="Times New Roman" w:cs="Times New Roman"/>
          <w:sz w:val="24"/>
          <w:szCs w:val="24"/>
        </w:rPr>
        <w:t xml:space="preserve">responsiveness of the </w:t>
      </w:r>
      <w:r w:rsidR="0079566E" w:rsidRPr="003F177B">
        <w:rPr>
          <w:rFonts w:ascii="Times New Roman" w:hAnsi="Times New Roman" w:cs="Times New Roman"/>
          <w:sz w:val="24"/>
          <w:szCs w:val="24"/>
        </w:rPr>
        <w:t>system</w:t>
      </w:r>
      <w:r w:rsidR="005159AA">
        <w:rPr>
          <w:rFonts w:ascii="Times New Roman" w:hAnsi="Times New Roman" w:cs="Times New Roman"/>
          <w:sz w:val="24"/>
          <w:szCs w:val="24"/>
        </w:rPr>
        <w:t xml:space="preserve"> (</w:t>
      </w:r>
      <w:fldSimple w:instr=" REF _Ref172462108 \h  \* MERGEFORMAT ">
        <w:r w:rsidR="00487296" w:rsidRPr="00641044">
          <w:rPr>
            <w:rFonts w:ascii="Times New Roman" w:hAnsi="Times New Roman" w:cs="Times New Roman"/>
            <w:sz w:val="24"/>
            <w:szCs w:val="24"/>
          </w:rPr>
          <w:t>Figure</w:t>
        </w:r>
        <w:r w:rsidR="00487296" w:rsidRPr="00487296">
          <w:rPr>
            <w:rFonts w:ascii="Times New Roman" w:hAnsi="Times New Roman" w:cs="Times New Roman"/>
            <w:sz w:val="24"/>
            <w:szCs w:val="24"/>
          </w:rPr>
          <w:t xml:space="preserve"> </w:t>
        </w:r>
        <w:r w:rsidR="00487296" w:rsidRPr="00487296">
          <w:rPr>
            <w:rFonts w:ascii="Times New Roman" w:hAnsi="Times New Roman" w:cs="Times New Roman"/>
            <w:noProof/>
            <w:sz w:val="24"/>
            <w:szCs w:val="24"/>
          </w:rPr>
          <w:t>1</w:t>
        </w:r>
      </w:fldSimple>
      <w:r w:rsidR="00B24168" w:rsidRPr="003F177B">
        <w:rPr>
          <w:rFonts w:ascii="Times New Roman" w:hAnsi="Times New Roman" w:cs="Times New Roman"/>
          <w:sz w:val="24"/>
          <w:szCs w:val="24"/>
        </w:rPr>
        <w:t>)</w:t>
      </w:r>
      <w:r w:rsidR="00E937D5">
        <w:rPr>
          <w:rFonts w:ascii="Times New Roman" w:hAnsi="Times New Roman" w:cs="Times New Roman"/>
          <w:sz w:val="24"/>
          <w:szCs w:val="24"/>
        </w:rPr>
        <w:t>.</w:t>
      </w:r>
    </w:p>
    <w:p w:rsidR="00E242CB" w:rsidRPr="00A462E5" w:rsidRDefault="00E242CB" w:rsidP="00AF5EE8">
      <w:pPr>
        <w:spacing w:after="80"/>
        <w:jc w:val="both"/>
        <w:rPr>
          <w:rFonts w:ascii="Times New Roman" w:hAnsi="Times New Roman" w:cs="Times New Roman"/>
          <w:sz w:val="24"/>
          <w:szCs w:val="24"/>
        </w:rPr>
      </w:pPr>
      <w:r w:rsidRPr="003F177B">
        <w:rPr>
          <w:rFonts w:ascii="Times New Roman" w:hAnsi="Times New Roman" w:cs="Times New Roman"/>
          <w:sz w:val="24"/>
          <w:szCs w:val="24"/>
        </w:rPr>
        <w:t xml:space="preserve">Interoperability is obtained by using universally accepted OGC and ISOTC-211 standards. </w:t>
      </w:r>
      <w:r w:rsidR="00412DAF" w:rsidRPr="003F177B">
        <w:rPr>
          <w:rFonts w:ascii="Times New Roman" w:hAnsi="Times New Roman" w:cs="Times New Roman"/>
          <w:sz w:val="24"/>
          <w:szCs w:val="24"/>
        </w:rPr>
        <w:t>T</w:t>
      </w:r>
      <w:r w:rsidRPr="003F177B">
        <w:rPr>
          <w:rFonts w:ascii="Times New Roman" w:hAnsi="Times New Roman" w:cs="Times New Roman"/>
          <w:sz w:val="24"/>
          <w:szCs w:val="24"/>
        </w:rPr>
        <w:t xml:space="preserve">hese </w:t>
      </w:r>
      <w:r w:rsidR="00412DAF" w:rsidRPr="003F177B">
        <w:rPr>
          <w:rFonts w:ascii="Times New Roman" w:hAnsi="Times New Roman" w:cs="Times New Roman"/>
          <w:sz w:val="24"/>
          <w:szCs w:val="24"/>
        </w:rPr>
        <w:t>entities define</w:t>
      </w:r>
      <w:r w:rsidRPr="003F177B">
        <w:rPr>
          <w:rFonts w:ascii="Times New Roman" w:hAnsi="Times New Roman" w:cs="Times New Roman"/>
          <w:sz w:val="24"/>
          <w:szCs w:val="24"/>
        </w:rPr>
        <w:t xml:space="preserve"> standards both for </w:t>
      </w:r>
      <w:r w:rsidR="00282074" w:rsidRPr="00410317">
        <w:rPr>
          <w:rFonts w:ascii="Times New Roman" w:hAnsi="Times New Roman" w:cs="Times New Roman"/>
          <w:sz w:val="24"/>
          <w:szCs w:val="24"/>
        </w:rPr>
        <w:t>online services</w:t>
      </w:r>
      <w:r w:rsidR="00282074" w:rsidRPr="00115E32">
        <w:rPr>
          <w:rFonts w:ascii="Times New Roman" w:hAnsi="Times New Roman" w:cs="Times New Roman"/>
          <w:b/>
          <w:sz w:val="24"/>
          <w:szCs w:val="24"/>
        </w:rPr>
        <w:t xml:space="preserve"> </w:t>
      </w:r>
      <w:r w:rsidR="00282074" w:rsidRPr="00282074">
        <w:rPr>
          <w:rFonts w:ascii="Times New Roman" w:hAnsi="Times New Roman" w:cs="Times New Roman"/>
          <w:sz w:val="24"/>
          <w:szCs w:val="24"/>
        </w:rPr>
        <w:t>and for</w:t>
      </w:r>
      <w:r w:rsidR="00282074">
        <w:rPr>
          <w:rFonts w:ascii="Times New Roman" w:hAnsi="Times New Roman" w:cs="Times New Roman"/>
          <w:b/>
          <w:sz w:val="24"/>
          <w:szCs w:val="24"/>
        </w:rPr>
        <w:t xml:space="preserve"> </w:t>
      </w:r>
      <w:r w:rsidRPr="00410317">
        <w:rPr>
          <w:rFonts w:ascii="Times New Roman" w:hAnsi="Times New Roman" w:cs="Times New Roman"/>
          <w:sz w:val="24"/>
          <w:szCs w:val="24"/>
        </w:rPr>
        <w:t>data models</w:t>
      </w:r>
      <w:r w:rsidR="00283F97" w:rsidRPr="003F177B">
        <w:rPr>
          <w:rFonts w:ascii="Times New Roman" w:hAnsi="Times New Roman" w:cs="Times New Roman"/>
          <w:sz w:val="24"/>
          <w:szCs w:val="24"/>
        </w:rPr>
        <w:t>, which</w:t>
      </w:r>
      <w:r w:rsidRPr="003F177B">
        <w:rPr>
          <w:rFonts w:ascii="Times New Roman" w:hAnsi="Times New Roman" w:cs="Times New Roman"/>
          <w:sz w:val="24"/>
          <w:szCs w:val="24"/>
        </w:rPr>
        <w:t xml:space="preserve"> </w:t>
      </w:r>
      <w:r w:rsidR="00777FF4" w:rsidRPr="003F177B">
        <w:rPr>
          <w:rFonts w:ascii="Times New Roman" w:hAnsi="Times New Roman" w:cs="Times New Roman"/>
          <w:sz w:val="24"/>
          <w:szCs w:val="24"/>
        </w:rPr>
        <w:t>has been widely adopted in the GIS</w:t>
      </w:r>
      <w:r w:rsidRPr="003F177B">
        <w:rPr>
          <w:rFonts w:ascii="Times New Roman" w:hAnsi="Times New Roman" w:cs="Times New Roman"/>
          <w:sz w:val="24"/>
          <w:szCs w:val="24"/>
        </w:rPr>
        <w:t xml:space="preserve"> community.</w:t>
      </w:r>
      <w:r w:rsidR="00777FF4" w:rsidRPr="003F177B">
        <w:rPr>
          <w:rFonts w:ascii="Times New Roman" w:hAnsi="Times New Roman" w:cs="Times New Roman"/>
          <w:sz w:val="24"/>
          <w:szCs w:val="24"/>
        </w:rPr>
        <w:t xml:space="preserve"> </w:t>
      </w:r>
      <w:r w:rsidR="00283F97" w:rsidRPr="003F177B">
        <w:rPr>
          <w:rFonts w:ascii="Times New Roman" w:hAnsi="Times New Roman" w:cs="Times New Roman"/>
          <w:sz w:val="24"/>
          <w:szCs w:val="24"/>
        </w:rPr>
        <w:t xml:space="preserve">Even in the simplest GIS, there must be at least three major types </w:t>
      </w:r>
      <w:r w:rsidR="00283F97" w:rsidRPr="003F177B">
        <w:rPr>
          <w:rFonts w:ascii="Times New Roman" w:hAnsi="Times New Roman" w:cs="Times New Roman"/>
          <w:sz w:val="24"/>
          <w:szCs w:val="24"/>
        </w:rPr>
        <w:lastRenderedPageBreak/>
        <w:t xml:space="preserve">of </w:t>
      </w:r>
      <w:r w:rsidR="00283F97" w:rsidRPr="00410317">
        <w:rPr>
          <w:rFonts w:ascii="Times New Roman" w:hAnsi="Times New Roman" w:cs="Times New Roman"/>
          <w:sz w:val="24"/>
          <w:szCs w:val="24"/>
        </w:rPr>
        <w:t>online services</w:t>
      </w:r>
      <w:r w:rsidR="00283F97" w:rsidRPr="003F177B">
        <w:rPr>
          <w:rFonts w:ascii="Times New Roman" w:hAnsi="Times New Roman" w:cs="Times New Roman"/>
          <w:sz w:val="24"/>
          <w:szCs w:val="24"/>
        </w:rPr>
        <w:t xml:space="preserve">. These are </w:t>
      </w:r>
      <w:r w:rsidR="00282074">
        <w:rPr>
          <w:rFonts w:ascii="Times New Roman" w:hAnsi="Times New Roman" w:cs="Times New Roman"/>
          <w:sz w:val="24"/>
          <w:szCs w:val="24"/>
        </w:rPr>
        <w:t xml:space="preserve">basically </w:t>
      </w:r>
      <w:r w:rsidR="00283F97" w:rsidRPr="003F177B">
        <w:rPr>
          <w:rFonts w:ascii="Times New Roman" w:hAnsi="Times New Roman" w:cs="Times New Roman"/>
          <w:sz w:val="24"/>
          <w:szCs w:val="24"/>
        </w:rPr>
        <w:t>data</w:t>
      </w:r>
      <w:r w:rsidRPr="003F177B">
        <w:rPr>
          <w:rFonts w:ascii="Times New Roman" w:hAnsi="Times New Roman" w:cs="Times New Roman"/>
          <w:sz w:val="24"/>
          <w:szCs w:val="24"/>
        </w:rPr>
        <w:t xml:space="preserve"> providing, data rendering and </w:t>
      </w:r>
      <w:r w:rsidR="00283F97" w:rsidRPr="003F177B">
        <w:rPr>
          <w:rFonts w:ascii="Times New Roman" w:hAnsi="Times New Roman" w:cs="Times New Roman"/>
          <w:sz w:val="24"/>
          <w:szCs w:val="24"/>
        </w:rPr>
        <w:t xml:space="preserve">a </w:t>
      </w:r>
      <w:r w:rsidRPr="003F177B">
        <w:rPr>
          <w:rFonts w:ascii="Times New Roman" w:hAnsi="Times New Roman" w:cs="Times New Roman"/>
          <w:sz w:val="24"/>
          <w:szCs w:val="24"/>
        </w:rPr>
        <w:t xml:space="preserve">display services. </w:t>
      </w:r>
      <w:r w:rsidR="00283F97" w:rsidRPr="003F177B">
        <w:rPr>
          <w:rFonts w:ascii="Times New Roman" w:hAnsi="Times New Roman" w:cs="Times New Roman"/>
          <w:sz w:val="24"/>
          <w:szCs w:val="24"/>
        </w:rPr>
        <w:t xml:space="preserve">According to OGC </w:t>
      </w:r>
      <w:r w:rsidR="00282074">
        <w:rPr>
          <w:rFonts w:ascii="Times New Roman" w:hAnsi="Times New Roman" w:cs="Times New Roman"/>
          <w:sz w:val="24"/>
          <w:szCs w:val="24"/>
        </w:rPr>
        <w:t xml:space="preserve">standard </w:t>
      </w:r>
      <w:r w:rsidR="00283F97" w:rsidRPr="003F177B">
        <w:rPr>
          <w:rFonts w:ascii="Times New Roman" w:hAnsi="Times New Roman" w:cs="Times New Roman"/>
          <w:sz w:val="24"/>
          <w:szCs w:val="24"/>
        </w:rPr>
        <w:t xml:space="preserve">definitions we </w:t>
      </w:r>
      <w:r w:rsidR="00926531" w:rsidRPr="003F177B">
        <w:rPr>
          <w:rFonts w:ascii="Times New Roman" w:hAnsi="Times New Roman" w:cs="Times New Roman"/>
          <w:sz w:val="24"/>
          <w:szCs w:val="24"/>
        </w:rPr>
        <w:t xml:space="preserve">develop Web Feature Service (WFS) as data service, Web Map Service (WMS) as rendering service (like filters), </w:t>
      </w:r>
      <w:r w:rsidR="00282074">
        <w:rPr>
          <w:rFonts w:ascii="Times New Roman" w:hAnsi="Times New Roman" w:cs="Times New Roman"/>
          <w:sz w:val="24"/>
          <w:szCs w:val="24"/>
        </w:rPr>
        <w:t xml:space="preserve">and </w:t>
      </w:r>
      <w:r w:rsidR="00926531" w:rsidRPr="003F177B">
        <w:rPr>
          <w:rFonts w:ascii="Times New Roman" w:hAnsi="Times New Roman" w:cs="Times New Roman"/>
          <w:sz w:val="24"/>
          <w:szCs w:val="24"/>
        </w:rPr>
        <w:t xml:space="preserve">interactive user portal as display service (see </w:t>
      </w:r>
      <w:fldSimple w:instr=" REF _Ref172462108 \h  \* MERGEFORMAT ">
        <w:r w:rsidR="00487296" w:rsidRPr="00487296">
          <w:rPr>
            <w:rFonts w:ascii="Times New Roman" w:hAnsi="Times New Roman" w:cs="Times New Roman"/>
            <w:sz w:val="24"/>
            <w:szCs w:val="24"/>
          </w:rPr>
          <w:t xml:space="preserve">Figure </w:t>
        </w:r>
        <w:r w:rsidR="00487296" w:rsidRPr="00487296">
          <w:rPr>
            <w:rFonts w:ascii="Times New Roman" w:hAnsi="Times New Roman" w:cs="Times New Roman"/>
            <w:noProof/>
            <w:sz w:val="24"/>
            <w:szCs w:val="24"/>
          </w:rPr>
          <w:t>1</w:t>
        </w:r>
      </w:fldSimple>
      <w:r w:rsidR="00926531" w:rsidRPr="003F177B">
        <w:rPr>
          <w:rFonts w:ascii="Times New Roman" w:hAnsi="Times New Roman" w:cs="Times New Roman"/>
          <w:sz w:val="24"/>
          <w:szCs w:val="24"/>
        </w:rPr>
        <w:t xml:space="preserve">). All these services are extended with Web Service standards to make </w:t>
      </w:r>
      <w:r w:rsidR="00926531" w:rsidRPr="00A462E5">
        <w:rPr>
          <w:rFonts w:ascii="Times New Roman" w:hAnsi="Times New Roman" w:cs="Times New Roman"/>
          <w:sz w:val="24"/>
          <w:szCs w:val="24"/>
        </w:rPr>
        <w:t>whole GIS system SOA. Developing Web Services-based GIS enable each individual services to be publish, located, invoked, and moreover, linked together to create more complex information.</w:t>
      </w:r>
    </w:p>
    <w:p w:rsidR="00115E32" w:rsidRPr="00A462E5" w:rsidRDefault="00115E32" w:rsidP="00AF5EE8">
      <w:pPr>
        <w:pStyle w:val="ListParagraph"/>
        <w:spacing w:after="80"/>
        <w:ind w:left="0"/>
        <w:jc w:val="both"/>
        <w:rPr>
          <w:rFonts w:ascii="Times New Roman" w:hAnsi="Times New Roman" w:cs="Times New Roman"/>
          <w:sz w:val="24"/>
          <w:szCs w:val="24"/>
        </w:rPr>
      </w:pPr>
      <w:r w:rsidRPr="00A462E5">
        <w:rPr>
          <w:rFonts w:ascii="Times New Roman" w:hAnsi="Times New Roman" w:cs="Times New Roman"/>
          <w:sz w:val="24"/>
          <w:szCs w:val="24"/>
        </w:rPr>
        <w:t xml:space="preserve">As </w:t>
      </w:r>
      <w:r w:rsidRPr="00410317">
        <w:rPr>
          <w:rFonts w:ascii="Times New Roman" w:hAnsi="Times New Roman" w:cs="Times New Roman"/>
          <w:sz w:val="24"/>
          <w:szCs w:val="24"/>
        </w:rPr>
        <w:t>data model</w:t>
      </w:r>
      <w:r w:rsidRPr="00A462E5">
        <w:rPr>
          <w:rFonts w:ascii="Times New Roman" w:hAnsi="Times New Roman" w:cs="Times New Roman"/>
          <w:sz w:val="24"/>
          <w:szCs w:val="24"/>
        </w:rPr>
        <w:t xml:space="preserve"> we use semi-structured </w:t>
      </w:r>
      <w:r w:rsidR="00372A79" w:rsidRPr="00A462E5">
        <w:rPr>
          <w:rFonts w:ascii="Times New Roman" w:hAnsi="Times New Roman" w:cs="Times New Roman"/>
          <w:sz w:val="24"/>
          <w:szCs w:val="24"/>
        </w:rPr>
        <w:t xml:space="preserve">GML [4] </w:t>
      </w:r>
      <w:r w:rsidRPr="00A462E5">
        <w:rPr>
          <w:rFonts w:ascii="Times New Roman" w:hAnsi="Times New Roman" w:cs="Times New Roman"/>
          <w:sz w:val="24"/>
          <w:szCs w:val="24"/>
        </w:rPr>
        <w:t>data defined by widely accepted OGC</w:t>
      </w:r>
      <w:r w:rsidR="00282074" w:rsidRPr="00A462E5">
        <w:rPr>
          <w:rFonts w:ascii="Times New Roman" w:hAnsi="Times New Roman" w:cs="Times New Roman"/>
          <w:sz w:val="24"/>
          <w:szCs w:val="24"/>
        </w:rPr>
        <w:t xml:space="preserve"> and ISO</w:t>
      </w:r>
      <w:r w:rsidRPr="00A462E5">
        <w:rPr>
          <w:rFonts w:ascii="Times New Roman" w:hAnsi="Times New Roman" w:cs="Times New Roman"/>
          <w:sz w:val="24"/>
          <w:szCs w:val="24"/>
        </w:rPr>
        <w:t>TC-211 standards. GML is basically an XML encoding for the modeling, transport and storage of geographic information including the spatial and non-spatial properties of geographic features. Feature is an entity related to earth with a geographic location such as road, river, states etc. GML has separate schema standards for both content part and presentation part. That enables display and query of the data. Display is related to presentation part of the data schema and query is related to attributes of the data schema.</w:t>
      </w:r>
    </w:p>
    <w:p w:rsidR="008C0143" w:rsidRPr="00A462E5" w:rsidRDefault="00F1127A" w:rsidP="00AF5EE8">
      <w:pPr>
        <w:spacing w:after="80"/>
        <w:jc w:val="both"/>
        <w:rPr>
          <w:rFonts w:ascii="Times New Roman" w:hAnsi="Times New Roman" w:cs="Times New Roman"/>
          <w:sz w:val="24"/>
          <w:szCs w:val="24"/>
        </w:rPr>
      </w:pPr>
      <w:r w:rsidRPr="00A462E5">
        <w:rPr>
          <w:rFonts w:ascii="Times New Roman" w:hAnsi="Times New Roman" w:cs="Times New Roman"/>
          <w:sz w:val="24"/>
          <w:szCs w:val="24"/>
        </w:rPr>
        <w:t xml:space="preserve">There are two types of data flying around in the </w:t>
      </w:r>
      <w:r w:rsidR="00115E32" w:rsidRPr="00A462E5">
        <w:rPr>
          <w:rFonts w:ascii="Times New Roman" w:hAnsi="Times New Roman" w:cs="Times New Roman"/>
          <w:sz w:val="24"/>
          <w:szCs w:val="24"/>
        </w:rPr>
        <w:t>below</w:t>
      </w:r>
      <w:r w:rsidRPr="00A462E5">
        <w:rPr>
          <w:rFonts w:ascii="Times New Roman" w:hAnsi="Times New Roman" w:cs="Times New Roman"/>
          <w:sz w:val="24"/>
          <w:szCs w:val="24"/>
        </w:rPr>
        <w:t xml:space="preserve"> GIS. One is for vector data encoded in GML common data model and provided to the system through WFS</w:t>
      </w:r>
      <w:r w:rsidR="008C0143" w:rsidRPr="00A462E5">
        <w:rPr>
          <w:rFonts w:ascii="Times New Roman" w:hAnsi="Times New Roman" w:cs="Times New Roman"/>
          <w:sz w:val="24"/>
          <w:szCs w:val="24"/>
        </w:rPr>
        <w:t>. GML encodes</w:t>
      </w:r>
      <w:r w:rsidRPr="00A462E5">
        <w:rPr>
          <w:rFonts w:ascii="Times New Roman" w:hAnsi="Times New Roman" w:cs="Times New Roman"/>
          <w:sz w:val="24"/>
          <w:szCs w:val="24"/>
        </w:rPr>
        <w:t xml:space="preserve"> earth related features such as rivers, earthquake faults, seismi</w:t>
      </w:r>
      <w:r w:rsidR="001066E2" w:rsidRPr="00A462E5">
        <w:rPr>
          <w:rFonts w:ascii="Times New Roman" w:hAnsi="Times New Roman" w:cs="Times New Roman"/>
          <w:sz w:val="24"/>
          <w:szCs w:val="24"/>
        </w:rPr>
        <w:t>c records, state boundaries etc</w:t>
      </w:r>
      <w:r w:rsidR="008C0143" w:rsidRPr="00A462E5">
        <w:rPr>
          <w:rFonts w:ascii="Times New Roman" w:hAnsi="Times New Roman" w:cs="Times New Roman"/>
          <w:sz w:val="24"/>
          <w:szCs w:val="24"/>
        </w:rPr>
        <w:t xml:space="preserve"> in structured format</w:t>
      </w:r>
      <w:r w:rsidRPr="00A462E5">
        <w:rPr>
          <w:rFonts w:ascii="Times New Roman" w:hAnsi="Times New Roman" w:cs="Times New Roman"/>
          <w:sz w:val="24"/>
          <w:szCs w:val="24"/>
        </w:rPr>
        <w:t xml:space="preserve">. Another is binary data encoded in </w:t>
      </w:r>
      <w:r w:rsidR="005159AA">
        <w:rPr>
          <w:rFonts w:ascii="Times New Roman" w:hAnsi="Times New Roman" w:cs="Times New Roman"/>
          <w:sz w:val="24"/>
          <w:szCs w:val="24"/>
        </w:rPr>
        <w:t xml:space="preserve">map </w:t>
      </w:r>
      <w:r w:rsidRPr="00A462E5">
        <w:rPr>
          <w:rFonts w:ascii="Times New Roman" w:hAnsi="Times New Roman" w:cs="Times New Roman"/>
          <w:sz w:val="24"/>
          <w:szCs w:val="24"/>
        </w:rPr>
        <w:t>image</w:t>
      </w:r>
      <w:r w:rsidR="005159AA">
        <w:rPr>
          <w:rFonts w:ascii="Times New Roman" w:hAnsi="Times New Roman" w:cs="Times New Roman"/>
          <w:sz w:val="24"/>
          <w:szCs w:val="24"/>
        </w:rPr>
        <w:t>s</w:t>
      </w:r>
      <w:r w:rsidRPr="00A462E5">
        <w:rPr>
          <w:rFonts w:ascii="Times New Roman" w:hAnsi="Times New Roman" w:cs="Times New Roman"/>
          <w:sz w:val="24"/>
          <w:szCs w:val="24"/>
        </w:rPr>
        <w:t>. These are handled differently.</w:t>
      </w:r>
    </w:p>
    <w:p w:rsidR="004B54F2" w:rsidRDefault="004B54F2" w:rsidP="004D077E">
      <w:pPr>
        <w:spacing w:after="80"/>
        <w:jc w:val="both"/>
        <w:rPr>
          <w:rFonts w:ascii="Times New Roman" w:hAnsi="Times New Roman" w:cs="Times New Roman"/>
          <w:sz w:val="24"/>
          <w:szCs w:val="24"/>
        </w:rPr>
      </w:pPr>
      <w:r>
        <w:rPr>
          <w:rFonts w:ascii="Times New Roman" w:hAnsi="Times New Roman" w:cs="Times New Roman"/>
          <w:noProof/>
          <w:sz w:val="24"/>
          <w:szCs w:val="24"/>
        </w:rPr>
        <w:pict>
          <v:group id="_x0000_s1062" editas="canvas" style="position:absolute;margin-left:-1.8pt;margin-top:14.2pt;width:458.3pt;height:195.55pt;z-index:251661312;mso-position-horizontal-relative:char;mso-position-vertical-relative:line" coordorigin="212,8607" coordsize="9166,39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212;top:8607;width:9166;height:3911" o:preferrelative="f">
              <v:fill o:detectmouseclick="t"/>
              <v:path o:extrusionok="t" o:connecttype="none"/>
              <o:lock v:ext="edit" text="t"/>
            </v:shape>
            <v:roundrect id="_x0000_s1067" style="position:absolute;left:3258;top:9272;width:1140;height:1588" arcsize="10923f" strokecolor="#666" strokeweight="2.25pt">
              <v:fill color2="#999" focusposition="1" focussize="" focus="100%" type="gradient"/>
              <v:shadow on="t" type="perspective" color="#7f7f7f" opacity=".5" offset="1pt" offset2="-3pt"/>
              <v:textbox style="mso-next-textbox:#_x0000_s1067" inset="0,0,0,0">
                <w:txbxContent>
                  <w:p w:rsidR="00723716" w:rsidRPr="008C6888" w:rsidRDefault="00723716" w:rsidP="001066E2">
                    <w:pPr>
                      <w:spacing w:after="0" w:line="240" w:lineRule="auto"/>
                      <w:jc w:val="center"/>
                      <w:rPr>
                        <w:b/>
                        <w:sz w:val="18"/>
                        <w:szCs w:val="18"/>
                      </w:rPr>
                    </w:pPr>
                    <w:r w:rsidRPr="008C6888">
                      <w:rPr>
                        <w:b/>
                        <w:sz w:val="18"/>
                        <w:szCs w:val="18"/>
                      </w:rPr>
                      <w:t>User Portal</w:t>
                    </w:r>
                  </w:p>
                  <w:p w:rsidR="00723716" w:rsidRPr="008C6888" w:rsidRDefault="00723716" w:rsidP="001066E2">
                    <w:pPr>
                      <w:spacing w:after="0" w:line="240" w:lineRule="auto"/>
                      <w:jc w:val="center"/>
                      <w:rPr>
                        <w:b/>
                        <w:sz w:val="18"/>
                        <w:szCs w:val="18"/>
                      </w:rPr>
                    </w:pPr>
                    <w:r w:rsidRPr="008C6888">
                      <w:rPr>
                        <w:b/>
                        <w:sz w:val="18"/>
                        <w:szCs w:val="18"/>
                      </w:rPr>
                      <w:t>Interactive Tools</w:t>
                    </w:r>
                  </w:p>
                </w:txbxContent>
              </v:textbox>
            </v:roundrect>
            <v:shapetype id="_x0000_t202" coordsize="21600,21600" o:spt="202" path="m,l,21600r21600,l21600,xe">
              <v:stroke joinstyle="miter"/>
              <v:path gradientshapeok="t" o:connecttype="rect"/>
            </v:shapetype>
            <v:shape id="_x0000_s1072" type="#_x0000_t202" style="position:absolute;left:6190;top:11777;width:2470;height:257" stroked="f">
              <v:textbox style="mso-next-textbox:#_x0000_s1072" inset="1.57558mm,.78767mm,1.57558mm,.78767mm">
                <w:txbxContent>
                  <w:p w:rsidR="00723716" w:rsidRPr="00103A90" w:rsidRDefault="00723716" w:rsidP="001066E2">
                    <w:pPr>
                      <w:jc w:val="center"/>
                      <w:rPr>
                        <w:b/>
                        <w:i/>
                        <w:sz w:val="14"/>
                        <w:szCs w:val="16"/>
                      </w:rPr>
                    </w:pPr>
                    <w:r w:rsidRPr="00103A90">
                      <w:rPr>
                        <w:b/>
                        <w:i/>
                        <w:sz w:val="14"/>
                        <w:szCs w:val="16"/>
                      </w:rPr>
                      <w:t>OGCand-ISO/TC-211standards</w:t>
                    </w:r>
                  </w:p>
                </w:txbxContent>
              </v:textbox>
            </v:shape>
            <v:shapetype id="_x0000_t32" coordsize="21600,21600" o:spt="32" o:oned="t" path="m,l21600,21600e" filled="f">
              <v:path arrowok="t" fillok="f" o:connecttype="none"/>
              <o:lock v:ext="edit" shapetype="t"/>
            </v:shapetype>
            <v:shape id="_x0000_s1080" type="#_x0000_t32" style="position:absolute;left:4420;top:10056;width:492;height:10;flip:y" o:connectortype="straight" strokecolor="#938953" strokeweight="3pt">
              <v:stroke startarrow="block" endarrow="block"/>
            </v:shape>
            <v:group id="_x0000_s1119" style="position:absolute;left:7558;top:10341;width:630;height:559" coordorigin="8982,8996" coordsize="864,814">
              <v:oval id="_x0000_s1084" style="position:absolute;left:8982;top:8996;width:864;height:814" fillcolor="#92cddc" strokecolor="#92cddc" strokeweight="1pt">
                <v:fill color2="#daeef3" angle="-45" focusposition="1" focussize="" focus="-50%" type="gradient"/>
                <v:shadow on="t" type="perspective" color="#205867" opacity=".5" offset="1pt" offset2="-3pt"/>
                <v:textbox style="mso-next-textbox:#_x0000_s1084" inset="1.57558mm,.78767mm,1.57558mm,.78767mm">
                  <w:txbxContent>
                    <w:p w:rsidR="00723716" w:rsidRPr="00103A90" w:rsidRDefault="00723716" w:rsidP="001066E2">
                      <w:pPr>
                        <w:rPr>
                          <w:b/>
                          <w:color w:val="002060"/>
                          <w:sz w:val="15"/>
                          <w:szCs w:val="20"/>
                        </w:rPr>
                      </w:pPr>
                      <w:r w:rsidRPr="00103A90">
                        <w:rPr>
                          <w:b/>
                          <w:color w:val="002060"/>
                          <w:sz w:val="15"/>
                          <w:szCs w:val="20"/>
                        </w:rPr>
                        <w:t>WFS</w:t>
                      </w:r>
                    </w:p>
                  </w:txbxContent>
                </v:textbox>
              </v:oval>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87" type="#_x0000_t132" style="position:absolute;left:9279;top:9373;width:206;height:296" fillcolor="#c0504d" strokecolor="#f2f2f2" strokeweight="3pt">
                <v:shadow on="t" type="perspective" color="#622423" opacity=".5" offset="1pt" offset2="-1pt"/>
              </v:shape>
              <v:shape id="_x0000_s1088" type="#_x0000_t132" style="position:absolute;left:9416;top:9388;width:234;height:297" fillcolor="#c0504d" strokecolor="#f2f2f2" strokeweight="3pt">
                <v:shadow on="t" type="perspective" color="#622423" opacity=".5" offset="1pt" offset2="-1pt"/>
              </v:shape>
            </v:group>
            <v:group id="_x0000_s1109" style="position:absolute;left:8490;top:10753;width:698;height:518" coordorigin="8654,7138" coordsize="1273,845">
              <v:oval id="_x0000_s1083" style="position:absolute;left:8654;top:7138;width:1273;height:845" fillcolor="#92cddc" strokecolor="#92cddc" strokeweight="1pt">
                <v:fill color2="#daeef3" angle="-45" focusposition="1" focussize="" focus="-50%" type="gradient"/>
                <v:shadow on="t" type="perspective" color="#205867" opacity=".5" offset="1pt" offset2="-3pt"/>
                <v:textbox style="mso-next-textbox:#_x0000_s1083" inset="1.57558mm,.78767mm,1.57558mm,.78767mm">
                  <w:txbxContent>
                    <w:p w:rsidR="00723716" w:rsidRPr="00103A90" w:rsidRDefault="00723716" w:rsidP="001066E2">
                      <w:pPr>
                        <w:rPr>
                          <w:b/>
                          <w:color w:val="002060"/>
                          <w:sz w:val="15"/>
                          <w:szCs w:val="20"/>
                        </w:rPr>
                      </w:pPr>
                      <w:r w:rsidRPr="00103A90">
                        <w:rPr>
                          <w:b/>
                          <w:color w:val="002060"/>
                          <w:sz w:val="15"/>
                          <w:szCs w:val="20"/>
                        </w:rPr>
                        <w:t>WMS</w:t>
                      </w:r>
                    </w:p>
                  </w:txbxContent>
                </v:textbox>
              </v:oval>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89" type="#_x0000_t7" style="position:absolute;left:9021;top:7762;width:629;height:133" fillcolor="#f79646" strokecolor="#f2f2f2" strokeweight="3pt">
                <v:shadow on="t" type="perspective" color="#974706" opacity=".5" offset="1pt" offset2="-1pt"/>
                <v:textbox style="mso-next-textbox:#_x0000_s1089" inset="1.57558mm,.78767mm,1.57558mm,.78767mm">
                  <w:txbxContent>
                    <w:p w:rsidR="00723716" w:rsidRPr="00660C6B" w:rsidRDefault="00723716" w:rsidP="001066E2">
                      <w:pPr>
                        <w:rPr>
                          <w:sz w:val="12"/>
                        </w:rPr>
                      </w:pPr>
                    </w:p>
                  </w:txbxContent>
                </v:textbox>
              </v:shape>
            </v:group>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02" type="#_x0000_t96" style="position:absolute;left:443;top:9786;width:609;height:568" strokecolor="#938953" strokeweight="2.5pt">
              <v:shadow color="#868686"/>
            </v:shape>
            <v:shape id="_x0000_s1105" type="#_x0000_t32" style="position:absolute;left:4437;top:12012;width:4927;height:20;flip:y" o:connectortype="straight" strokecolor="#8064a2" strokeweight="1.25pt">
              <v:stroke dashstyle="dashDot" startarrow="block" endarrow="block"/>
            </v:shape>
            <v:oval id="_x0000_s1074" style="position:absolute;left:5252;top:9436;width:1228;height:1253" strokecolor="#666" strokeweight="2pt">
              <v:fill color2="#999" focusposition="1" focussize="" focus="100%" type="gradient"/>
              <v:shadow on="t" type="perspective" color="#7f7f7f" opacity=".5" offset="1pt" offset2="-3pt"/>
              <v:textbox style="mso-next-textbox:#_x0000_s1074" inset="0,0,0,0">
                <w:txbxContent>
                  <w:p w:rsidR="00723716" w:rsidRPr="008C6888" w:rsidRDefault="00723716" w:rsidP="001066E2">
                    <w:pPr>
                      <w:spacing w:after="0" w:line="240" w:lineRule="auto"/>
                      <w:rPr>
                        <w:b/>
                        <w:sz w:val="18"/>
                        <w:szCs w:val="18"/>
                      </w:rPr>
                    </w:pPr>
                    <w:r w:rsidRPr="00804526">
                      <w:rPr>
                        <w:b/>
                        <w:sz w:val="20"/>
                        <w:szCs w:val="20"/>
                      </w:rPr>
                      <w:t>WMS</w:t>
                    </w:r>
                    <w:r w:rsidRPr="008C6888">
                      <w:rPr>
                        <w:b/>
                        <w:sz w:val="18"/>
                        <w:szCs w:val="18"/>
                      </w:rPr>
                      <w:t xml:space="preserve"> Aggregator</w:t>
                    </w:r>
                  </w:p>
                </w:txbxContent>
              </v:textbox>
            </v:oval>
            <v:shape id="_x0000_s1075" type="#_x0000_t7" style="position:absolute;left:5591;top:10400;width:576;height:111" fillcolor="#f79646" strokecolor="#f2f2f2" strokeweight="3pt">
              <v:shadow on="t" type="perspective" color="#974706" opacity=".5" offset="1pt" offset2="-1pt"/>
            </v:shape>
            <v:shape id="_x0000_s1076" type="#_x0000_t7" style="position:absolute;left:5591;top:10243;width:576;height:111" fillcolor="#f79646" strokecolor="#f2f2f2" strokeweight="3pt">
              <v:shadow on="t" type="perspective" color="#974706" opacity=".5" offset="1pt" offset2="-1pt"/>
              <v:textbox style="mso-next-textbox:#_x0000_s1076" inset="1.57558mm,.78767mm,1.57558mm,.78767mm">
                <w:txbxContent>
                  <w:p w:rsidR="00723716" w:rsidRPr="00660C6B" w:rsidRDefault="00723716" w:rsidP="001066E2">
                    <w:pPr>
                      <w:rPr>
                        <w:sz w:val="12"/>
                      </w:rPr>
                    </w:pPr>
                  </w:p>
                </w:txbxContent>
              </v:textbox>
            </v:shape>
            <v:shape id="_x0000_s1082" type="#_x0000_t202" style="position:absolute;left:5366;top:10335;width:302;height:259" filled="f" stroked="f">
              <v:textbox style="mso-next-textbox:#_x0000_s1082" inset="1.57558mm,.78767mm,1.57558mm,.78767mm">
                <w:txbxContent>
                  <w:p w:rsidR="00723716" w:rsidRPr="00103A90" w:rsidRDefault="00723716" w:rsidP="001066E2">
                    <w:pPr>
                      <w:rPr>
                        <w:b/>
                        <w:color w:val="C00000"/>
                        <w:sz w:val="18"/>
                        <w:szCs w:val="20"/>
                      </w:rPr>
                    </w:pPr>
                    <w:r w:rsidRPr="00103A90">
                      <w:rPr>
                        <w:b/>
                        <w:color w:val="C00000"/>
                        <w:sz w:val="18"/>
                        <w:szCs w:val="20"/>
                      </w:rPr>
                      <w:t>1</w:t>
                    </w:r>
                  </w:p>
                </w:txbxContent>
              </v:textbox>
            </v:shape>
            <v:shape id="_x0000_s1096" type="#_x0000_t202" style="position:absolute;left:5468;top:10128;width:303;height:307" filled="f" stroked="f">
              <v:textbox style="mso-next-textbox:#_x0000_s1096" inset="1.57558mm,.78767mm,1.57558mm,.78767mm">
                <w:txbxContent>
                  <w:p w:rsidR="00723716" w:rsidRPr="00103A90" w:rsidRDefault="00723716" w:rsidP="001066E2">
                    <w:pPr>
                      <w:rPr>
                        <w:b/>
                        <w:color w:val="C00000"/>
                        <w:sz w:val="18"/>
                        <w:szCs w:val="20"/>
                      </w:rPr>
                    </w:pPr>
                    <w:r w:rsidRPr="00103A90">
                      <w:rPr>
                        <w:b/>
                        <w:color w:val="C00000"/>
                        <w:sz w:val="18"/>
                        <w:szCs w:val="20"/>
                      </w:rPr>
                      <w:t>2</w:t>
                    </w:r>
                  </w:p>
                </w:txbxContent>
              </v:textbox>
            </v:shape>
            <v:group id="_x0000_s1110" style="position:absolute;left:6588;top:9759;width:697;height:519" coordorigin="8654,7138" coordsize="1273,845">
              <v:oval id="_x0000_s1111" style="position:absolute;left:8654;top:7138;width:1273;height:845" fillcolor="#92cddc" strokecolor="#92cddc" strokeweight="1pt">
                <v:fill color2="#daeef3" angle="-45" focusposition="1" focussize="" focus="-50%" type="gradient"/>
                <v:shadow on="t" type="perspective" color="#205867" opacity=".5" offset="1pt" offset2="-3pt"/>
                <v:textbox style="mso-next-textbox:#_x0000_s1111" inset="1.57558mm,.78767mm,1.57558mm,.78767mm">
                  <w:txbxContent>
                    <w:p w:rsidR="00723716" w:rsidRPr="0059134B" w:rsidRDefault="00723716" w:rsidP="001066E2">
                      <w:pPr>
                        <w:rPr>
                          <w:b/>
                          <w:color w:val="002060"/>
                          <w:sz w:val="15"/>
                          <w:szCs w:val="20"/>
                        </w:rPr>
                      </w:pPr>
                      <w:r w:rsidRPr="0059134B">
                        <w:rPr>
                          <w:b/>
                          <w:color w:val="002060"/>
                          <w:sz w:val="15"/>
                          <w:szCs w:val="20"/>
                        </w:rPr>
                        <w:t>WMS</w:t>
                      </w:r>
                    </w:p>
                  </w:txbxContent>
                </v:textbox>
              </v:oval>
              <v:shape id="_x0000_s1112" type="#_x0000_t7" style="position:absolute;left:9021;top:7762;width:629;height:133" fillcolor="#f79646" strokecolor="#f2f2f2" strokeweight="3pt">
                <v:shadow on="t" type="perspective" color="#974706" opacity=".5" offset="1pt" offset2="-1pt"/>
                <v:textbox style="mso-next-textbox:#_x0000_s1112" inset="1.57558mm,.78767mm,1.57558mm,.78767mm">
                  <w:txbxContent>
                    <w:p w:rsidR="00723716" w:rsidRPr="00660C6B" w:rsidRDefault="00723716" w:rsidP="001066E2">
                      <w:pPr>
                        <w:rPr>
                          <w:sz w:val="12"/>
                        </w:rPr>
                      </w:pPr>
                    </w:p>
                  </w:txbxContent>
                </v:textbox>
              </v:shape>
            </v:group>
            <v:group id="_x0000_s1113" style="position:absolute;left:7563;top:9450;width:697;height:519" coordorigin="8654,7138" coordsize="1273,845">
              <v:oval id="_x0000_s1114" style="position:absolute;left:8654;top:7138;width:1273;height:845" fillcolor="#92cddc" strokecolor="#92cddc" strokeweight="1pt">
                <v:fill color2="#daeef3" angle="-45" focusposition="1" focussize="" focus="-50%" type="gradient"/>
                <v:shadow on="t" type="perspective" color="#205867" opacity=".5" offset="1pt" offset2="-3pt"/>
                <v:textbox style="mso-next-textbox:#_x0000_s1114" inset="1.57558mm,.78767mm,1.57558mm,.78767mm">
                  <w:txbxContent>
                    <w:p w:rsidR="00723716" w:rsidRPr="00103A90" w:rsidRDefault="00723716" w:rsidP="001066E2">
                      <w:pPr>
                        <w:rPr>
                          <w:b/>
                          <w:color w:val="002060"/>
                          <w:sz w:val="15"/>
                          <w:szCs w:val="20"/>
                        </w:rPr>
                      </w:pPr>
                      <w:r w:rsidRPr="00103A90">
                        <w:rPr>
                          <w:b/>
                          <w:color w:val="002060"/>
                          <w:sz w:val="15"/>
                          <w:szCs w:val="20"/>
                        </w:rPr>
                        <w:t>WMS</w:t>
                      </w:r>
                    </w:p>
                  </w:txbxContent>
                </v:textbox>
              </v:oval>
              <v:shape id="_x0000_s1115" type="#_x0000_t7" style="position:absolute;left:9021;top:7762;width:629;height:133" fillcolor="#f79646" strokecolor="#f2f2f2" strokeweight="3pt">
                <v:shadow on="t" type="perspective" color="#974706" opacity=".5" offset="1pt" offset2="-1pt"/>
                <v:textbox style="mso-next-textbox:#_x0000_s1115" inset="1.57558mm,.78767mm,1.57558mm,.78767mm">
                  <w:txbxContent>
                    <w:p w:rsidR="00723716" w:rsidRPr="00660C6B" w:rsidRDefault="00723716" w:rsidP="001066E2">
                      <w:pPr>
                        <w:rPr>
                          <w:sz w:val="12"/>
                        </w:rPr>
                      </w:pPr>
                    </w:p>
                  </w:txbxContent>
                </v:textbox>
              </v:shape>
            </v:group>
            <v:group id="_x0000_s1120" style="position:absolute;left:8447;top:9953;width:630;height:559" coordorigin="8982,8996" coordsize="864,814">
              <v:oval id="_x0000_s1121" style="position:absolute;left:8982;top:8996;width:864;height:814" fillcolor="#92cddc" strokecolor="#92cddc" strokeweight="1pt">
                <v:fill color2="#daeef3" angle="-45" focusposition="1" focussize="" focus="-50%" type="gradient"/>
                <v:shadow on="t" type="perspective" color="#205867" opacity=".5" offset="1pt" offset2="-3pt"/>
                <v:textbox style="mso-next-textbox:#_x0000_s1121" inset="1.57558mm,.78767mm,1.57558mm,.78767mm">
                  <w:txbxContent>
                    <w:p w:rsidR="00723716" w:rsidRPr="00103A90" w:rsidRDefault="00723716" w:rsidP="001066E2">
                      <w:pPr>
                        <w:rPr>
                          <w:b/>
                          <w:color w:val="002060"/>
                          <w:sz w:val="15"/>
                          <w:szCs w:val="20"/>
                        </w:rPr>
                      </w:pPr>
                      <w:r w:rsidRPr="00103A90">
                        <w:rPr>
                          <w:b/>
                          <w:color w:val="002060"/>
                          <w:sz w:val="15"/>
                          <w:szCs w:val="20"/>
                        </w:rPr>
                        <w:t>WFS</w:t>
                      </w:r>
                    </w:p>
                  </w:txbxContent>
                </v:textbox>
              </v:oval>
              <v:shape id="_x0000_s1122" type="#_x0000_t132" style="position:absolute;left:9279;top:9373;width:206;height:296" fillcolor="#c0504d" strokecolor="#f2f2f2" strokeweight="3pt">
                <v:shadow on="t" type="perspective" color="#622423" opacity=".5" offset="1pt" offset2="-1pt"/>
              </v:shape>
              <v:shape id="_x0000_s1123" type="#_x0000_t132" style="position:absolute;left:9416;top:9388;width:234;height:297" fillcolor="#c0504d" strokecolor="#f2f2f2" strokeweight="3pt">
                <v:shadow on="t" type="perspective" color="#622423" opacity=".5" offset="1pt" offset2="-1pt"/>
              </v:shape>
            </v:group>
            <v:group id="_x0000_s1124" style="position:absolute;left:8558;top:9082;width:630;height:559" coordorigin="8982,8996" coordsize="864,814">
              <v:oval id="_x0000_s1125" style="position:absolute;left:8982;top:8996;width:864;height:814" fillcolor="#92cddc" strokecolor="#92cddc" strokeweight="1pt">
                <v:fill color2="#daeef3" angle="-45" focusposition="1" focussize="" focus="-50%" type="gradient"/>
                <v:shadow on="t" type="perspective" color="#205867" opacity=".5" offset="1pt" offset2="-3pt"/>
                <v:textbox style="mso-next-textbox:#_x0000_s1125" inset="1.57558mm,.78767mm,1.57558mm,.78767mm">
                  <w:txbxContent>
                    <w:p w:rsidR="00723716" w:rsidRPr="00103A90" w:rsidRDefault="00723716" w:rsidP="001066E2">
                      <w:pPr>
                        <w:rPr>
                          <w:b/>
                          <w:color w:val="002060"/>
                          <w:sz w:val="15"/>
                          <w:szCs w:val="20"/>
                        </w:rPr>
                      </w:pPr>
                      <w:r w:rsidRPr="00103A90">
                        <w:rPr>
                          <w:b/>
                          <w:color w:val="002060"/>
                          <w:sz w:val="15"/>
                          <w:szCs w:val="20"/>
                        </w:rPr>
                        <w:t>WFS</w:t>
                      </w:r>
                    </w:p>
                  </w:txbxContent>
                </v:textbox>
              </v:oval>
              <v:shape id="_x0000_s1126" type="#_x0000_t132" style="position:absolute;left:9279;top:9373;width:206;height:296" fillcolor="#c0504d" strokecolor="#f2f2f2" strokeweight="3pt">
                <v:shadow on="t" type="perspective" color="#622423" opacity=".5" offset="1pt" offset2="-1pt"/>
              </v:shape>
              <v:shape id="_x0000_s1127" type="#_x0000_t132" style="position:absolute;left:9416;top:9388;width:234;height:297" fillcolor="#c0504d" strokecolor="#f2f2f2" strokeweight="3pt">
                <v:shadow on="t" type="perspective" color="#622423" opacity=".5" offset="1pt" offset2="-1pt"/>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8" type="#_x0000_t5" style="position:absolute;left:6035;top:8285;width:2990;height:3668;rotation:270" fillcolor="#c4bc96 [2414]" strokecolor="gray [1629]">
              <v:fill opacity="9830f"/>
              <v:stroke dashstyle="dash"/>
            </v:shape>
            <v:shape id="_x0000_s1207" type="#_x0000_t7" style="position:absolute;left:3614;top:10534;width:576;height:109" fillcolor="#f79646" strokecolor="#f2f2f2" strokeweight="3pt">
              <v:shadow on="t" type="perspective" color="#974706" opacity=".5" offset="1pt" offset2="-1pt"/>
            </v:shape>
            <v:shape id="_x0000_s1208" type="#_x0000_t7" style="position:absolute;left:3614;top:10386;width:576;height:111" fillcolor="#f79646" strokecolor="#f2f2f2" strokeweight="3pt">
              <v:shadow on="t" type="perspective" color="#974706" opacity=".5" offset="1pt" offset2="-1pt"/>
            </v:shape>
            <v:shape id="_x0000_s1209" type="#_x0000_t7" style="position:absolute;left:3614;top:10219;width:576;height:110" fillcolor="#4bacc6" strokecolor="#f2f2f2" strokeweight="3pt">
              <v:shadow on="t" type="perspective" color="#205867" opacity=".5" offset="1pt" offset2="-1pt"/>
            </v:shape>
            <v:shape id="_x0000_s1210" type="#_x0000_t202" style="position:absolute;left:3369;top:10536;width:303;height:332" filled="f" stroked="f">
              <v:textbox style="mso-next-textbox:#_x0000_s1210" inset="1.57558mm,.78767mm,1.57558mm,.78767mm">
                <w:txbxContent>
                  <w:p w:rsidR="00723716" w:rsidRPr="008C6888" w:rsidRDefault="00723716" w:rsidP="001066E2">
                    <w:pPr>
                      <w:rPr>
                        <w:b/>
                        <w:color w:val="C00000"/>
                        <w:sz w:val="18"/>
                        <w:szCs w:val="18"/>
                      </w:rPr>
                    </w:pPr>
                    <w:r w:rsidRPr="008C6888">
                      <w:rPr>
                        <w:b/>
                        <w:color w:val="C00000"/>
                        <w:sz w:val="18"/>
                        <w:szCs w:val="18"/>
                      </w:rPr>
                      <w:t>1</w:t>
                    </w:r>
                  </w:p>
                </w:txbxContent>
              </v:textbox>
            </v:shape>
            <v:shape id="_x0000_s1211" type="#_x0000_t202" style="position:absolute;left:3388;top:10341;width:284;height:253" filled="f" stroked="f">
              <v:textbox style="mso-next-textbox:#_x0000_s1211" inset="1.57558mm,.78767mm,1.57558mm,.78767mm">
                <w:txbxContent>
                  <w:p w:rsidR="00723716" w:rsidRPr="008C6888" w:rsidRDefault="00723716" w:rsidP="001066E2">
                    <w:pPr>
                      <w:rPr>
                        <w:b/>
                        <w:color w:val="C00000"/>
                        <w:sz w:val="18"/>
                        <w:szCs w:val="18"/>
                      </w:rPr>
                    </w:pPr>
                    <w:r w:rsidRPr="008C6888">
                      <w:rPr>
                        <w:b/>
                        <w:color w:val="C00000"/>
                        <w:sz w:val="18"/>
                        <w:szCs w:val="18"/>
                      </w:rPr>
                      <w:t>2</w:t>
                    </w:r>
                  </w:p>
                </w:txbxContent>
              </v:textbox>
            </v:shape>
            <v:shape id="_x0000_s1213" type="#_x0000_t202" style="position:absolute;left:7475;top:9731;width:1440;height:1440" stroked="f">
              <v:fill opacity="19661f"/>
              <v:textbox style="mso-next-textbox:#_x0000_s1213">
                <w:txbxContent>
                  <w:p w:rsidR="00723716" w:rsidRPr="005C50C0" w:rsidRDefault="00723716" w:rsidP="001066E2">
                    <w:pPr>
                      <w:rPr>
                        <w:b/>
                        <w:color w:val="7F7F7F" w:themeColor="text1" w:themeTint="80"/>
                        <w:sz w:val="56"/>
                        <w:szCs w:val="56"/>
                      </w:rPr>
                    </w:pPr>
                    <w:r w:rsidRPr="005C50C0">
                      <w:rPr>
                        <w:b/>
                        <w:color w:val="7F7F7F" w:themeColor="text1" w:themeTint="80"/>
                        <w:sz w:val="56"/>
                        <w:szCs w:val="56"/>
                      </w:rPr>
                      <w:t>GIS</w:t>
                    </w:r>
                  </w:p>
                </w:txbxContent>
              </v:textbox>
            </v:shape>
            <v:shape id="_x0000_s1266" type="#_x0000_t75" style="position:absolute;left:5924;top:9272;width:354;height:580">
              <v:imagedata r:id="rId8" o:title=""/>
            </v:shape>
            <v:shape id="_x0000_s1267" type="#_x0000_t75" style="position:absolute;left:6069;top:9360;width:354;height:580">
              <v:imagedata r:id="rId8" o:title=""/>
            </v:shape>
            <v:shape id="_x0000_s1268" type="#_x0000_t75" style="position:absolute;left:7925;top:9418;width:263;height:223">
              <v:imagedata r:id="rId8" o:title=""/>
            </v:shape>
            <v:shape id="_x0000_s1269" type="#_x0000_t75" style="position:absolute;left:9025;top:9082;width:263;height:223">
              <v:imagedata r:id="rId8" o:title=""/>
            </v:shape>
            <v:shape id="_x0000_s1270" type="#_x0000_t75" style="position:absolute;left:7084;top:9772;width:263;height:223">
              <v:imagedata r:id="rId8" o:title=""/>
            </v:shape>
            <v:shape id="_x0000_s1272" type="#_x0000_t75" style="position:absolute;left:8045;top:10341;width:263;height:223">
              <v:imagedata r:id="rId8" o:title=""/>
            </v:shape>
            <v:shape id="_x0000_s1273" type="#_x0000_t75" style="position:absolute;left:8925;top:9953;width:263;height:223">
              <v:imagedata r:id="rId8" o:title=""/>
            </v:shape>
            <v:shape id="_x0000_s1274" type="#_x0000_t75" style="position:absolute;left:9036;top:10753;width:263;height:223">
              <v:imagedata r:id="rId8" o:title=""/>
            </v:shape>
            <v:shape id="_x0000_s1275" type="#_x0000_t202" style="position:absolute;left:5108;top:10708;width:2177;height:1193" filled="f" stroked="f">
              <v:textbox style="mso-next-textbox:#_x0000_s1275" inset="0,0,0,0">
                <w:txbxContent>
                  <w:p w:rsidR="00723716" w:rsidRDefault="00723716" w:rsidP="001066E2">
                    <w:pPr>
                      <w:spacing w:after="0" w:line="240" w:lineRule="auto"/>
                      <w:rPr>
                        <w:sz w:val="18"/>
                        <w:szCs w:val="18"/>
                      </w:rPr>
                    </w:pPr>
                    <w:r w:rsidRPr="0021136A">
                      <w:rPr>
                        <w:sz w:val="18"/>
                        <w:szCs w:val="18"/>
                      </w:rPr>
                      <w:t>Capability Aggregator</w:t>
                    </w:r>
                    <w:r>
                      <w:rPr>
                        <w:sz w:val="18"/>
                        <w:szCs w:val="18"/>
                      </w:rPr>
                      <w:t xml:space="preserve"> </w:t>
                    </w:r>
                  </w:p>
                  <w:p w:rsidR="00723716" w:rsidRDefault="00723716" w:rsidP="001066E2">
                    <w:pPr>
                      <w:spacing w:after="0" w:line="240" w:lineRule="auto"/>
                      <w:rPr>
                        <w:sz w:val="18"/>
                        <w:szCs w:val="18"/>
                      </w:rPr>
                    </w:pPr>
                    <w:r>
                      <w:rPr>
                        <w:sz w:val="18"/>
                        <w:szCs w:val="18"/>
                      </w:rPr>
                      <w:t>Map Rendering</w:t>
                    </w:r>
                  </w:p>
                  <w:p w:rsidR="00723716" w:rsidRDefault="00723716" w:rsidP="001066E2">
                    <w:pPr>
                      <w:spacing w:after="0" w:line="240" w:lineRule="auto"/>
                      <w:rPr>
                        <w:sz w:val="18"/>
                        <w:szCs w:val="18"/>
                      </w:rPr>
                    </w:pPr>
                    <w:r>
                      <w:rPr>
                        <w:sz w:val="18"/>
                        <w:szCs w:val="18"/>
                      </w:rPr>
                      <w:t>Request Handler</w:t>
                    </w:r>
                  </w:p>
                  <w:p w:rsidR="00723716" w:rsidRDefault="00723716" w:rsidP="001066E2">
                    <w:pPr>
                      <w:spacing w:after="0" w:line="240" w:lineRule="auto"/>
                      <w:rPr>
                        <w:sz w:val="18"/>
                        <w:szCs w:val="18"/>
                      </w:rPr>
                    </w:pPr>
                    <w:r>
                      <w:rPr>
                        <w:sz w:val="18"/>
                        <w:szCs w:val="18"/>
                      </w:rPr>
                      <w:t xml:space="preserve">     -</w:t>
                    </w:r>
                    <w:r w:rsidRPr="00037CE5">
                      <w:rPr>
                        <w:sz w:val="18"/>
                        <w:szCs w:val="18"/>
                      </w:rPr>
                      <w:t xml:space="preserve">Query partitioning      </w:t>
                    </w:r>
                  </w:p>
                  <w:p w:rsidR="00723716" w:rsidRPr="00037CE5" w:rsidRDefault="00723716" w:rsidP="001066E2">
                    <w:pPr>
                      <w:spacing w:after="0" w:line="240" w:lineRule="auto"/>
                      <w:rPr>
                        <w:sz w:val="18"/>
                        <w:szCs w:val="18"/>
                      </w:rPr>
                    </w:pPr>
                    <w:r>
                      <w:rPr>
                        <w:sz w:val="18"/>
                        <w:szCs w:val="18"/>
                      </w:rPr>
                      <w:t xml:space="preserve">     -and assembly</w:t>
                    </w:r>
                    <w:r w:rsidRPr="00037CE5">
                      <w:rPr>
                        <w:sz w:val="18"/>
                        <w:szCs w:val="18"/>
                      </w:rPr>
                      <w:t xml:space="preserve">   </w:t>
                    </w:r>
                  </w:p>
                </w:txbxContent>
              </v:textbox>
            </v:shape>
            <v:shape id="_x0000_s1276" type="#_x0000_t75" style="position:absolute;left:4190;top:9272;width:354;height:580">
              <v:imagedata r:id="rId8" o:title=""/>
            </v:shape>
            <v:oval id="_x0000_s1277" style="position:absolute;left:5061;top:9456;width:359;height:313">
              <v:textbox style="mso-next-textbox:#_x0000_s1277" inset="0,0,0,0">
                <w:txbxContent>
                  <w:p w:rsidR="00723716" w:rsidRDefault="00723716" w:rsidP="001066E2">
                    <w:pPr>
                      <w:jc w:val="center"/>
                    </w:pPr>
                    <w:r>
                      <w:t>1</w:t>
                    </w:r>
                  </w:p>
                </w:txbxContent>
              </v:textbox>
            </v:oval>
            <v:oval id="_x0000_s1280" style="position:absolute;left:4912;top:9899;width:359;height:313">
              <v:textbox style="mso-next-textbox:#_x0000_s1280" inset="0,0,0,0">
                <w:txbxContent>
                  <w:p w:rsidR="00723716" w:rsidRDefault="00723716" w:rsidP="001066E2">
                    <w:pPr>
                      <w:jc w:val="center"/>
                    </w:pPr>
                    <w:r>
                      <w:t>2</w:t>
                    </w:r>
                  </w:p>
                </w:txbxContent>
              </v:textbox>
            </v:oval>
            <v:oval id="_x0000_s1281" style="position:absolute;left:5032;top:10335;width:359;height:313">
              <v:textbox style="mso-next-textbox:#_x0000_s1281" inset="0,0,0,0">
                <w:txbxContent>
                  <w:p w:rsidR="00723716" w:rsidRDefault="00723716" w:rsidP="001066E2">
                    <w:pPr>
                      <w:jc w:val="center"/>
                    </w:pPr>
                    <w:r>
                      <w:t>3</w:t>
                    </w:r>
                  </w:p>
                </w:txbxContent>
              </v:textbox>
            </v:oval>
            <v:shape id="_x0000_s1282" type="#_x0000_t202" style="position:absolute;left:2714;top:10976;width:1780;height:1058" filled="f" stroked="f">
              <v:textbox style="mso-next-textbox:#_x0000_s1282">
                <w:txbxContent>
                  <w:p w:rsidR="00723716" w:rsidRPr="00804526" w:rsidRDefault="00723716" w:rsidP="001066E2">
                    <w:pPr>
                      <w:spacing w:after="60"/>
                      <w:rPr>
                        <w:sz w:val="18"/>
                        <w:szCs w:val="18"/>
                      </w:rPr>
                    </w:pPr>
                    <w:r>
                      <w:t xml:space="preserve">       </w:t>
                    </w:r>
                    <w:r w:rsidRPr="00804526">
                      <w:rPr>
                        <w:sz w:val="18"/>
                        <w:szCs w:val="18"/>
                      </w:rPr>
                      <w:t>GetCapability</w:t>
                    </w:r>
                  </w:p>
                  <w:p w:rsidR="00723716" w:rsidRPr="00804526" w:rsidRDefault="00723716" w:rsidP="001066E2">
                    <w:pPr>
                      <w:spacing w:after="60"/>
                      <w:rPr>
                        <w:sz w:val="18"/>
                        <w:szCs w:val="18"/>
                      </w:rPr>
                    </w:pPr>
                    <w:r w:rsidRPr="00804526">
                      <w:rPr>
                        <w:sz w:val="18"/>
                        <w:szCs w:val="18"/>
                      </w:rPr>
                      <w:t xml:space="preserve">       </w:t>
                    </w:r>
                    <w:r>
                      <w:rPr>
                        <w:sz w:val="18"/>
                        <w:szCs w:val="18"/>
                      </w:rPr>
                      <w:t xml:space="preserve">  </w:t>
                    </w:r>
                    <w:r w:rsidRPr="00804526">
                      <w:rPr>
                        <w:sz w:val="18"/>
                        <w:szCs w:val="18"/>
                      </w:rPr>
                      <w:t>GetMap</w:t>
                    </w:r>
                  </w:p>
                  <w:p w:rsidR="00723716" w:rsidRPr="00804526" w:rsidRDefault="00723716" w:rsidP="001066E2">
                    <w:pPr>
                      <w:spacing w:after="60"/>
                      <w:rPr>
                        <w:sz w:val="18"/>
                        <w:szCs w:val="18"/>
                      </w:rPr>
                    </w:pPr>
                    <w:r w:rsidRPr="00804526">
                      <w:rPr>
                        <w:sz w:val="18"/>
                        <w:szCs w:val="18"/>
                      </w:rPr>
                      <w:t xml:space="preserve">       </w:t>
                    </w:r>
                    <w:r>
                      <w:rPr>
                        <w:sz w:val="18"/>
                        <w:szCs w:val="18"/>
                      </w:rPr>
                      <w:t xml:space="preserve">  </w:t>
                    </w:r>
                    <w:r w:rsidRPr="00804526">
                      <w:rPr>
                        <w:sz w:val="18"/>
                        <w:szCs w:val="18"/>
                      </w:rPr>
                      <w:t>GetFeatureInfo</w:t>
                    </w:r>
                  </w:p>
                  <w:p w:rsidR="00723716" w:rsidRDefault="00723716" w:rsidP="001066E2"/>
                  <w:p w:rsidR="00723716" w:rsidRDefault="00723716" w:rsidP="001066E2"/>
                </w:txbxContent>
              </v:textbox>
            </v:shape>
            <v:oval id="_x0000_s1285" style="position:absolute;left:2738;top:10995;width:359;height:313">
              <v:textbox style="mso-next-textbox:#_x0000_s1285" inset="0,0,0,0">
                <w:txbxContent>
                  <w:p w:rsidR="00723716" w:rsidRDefault="00723716" w:rsidP="001066E2">
                    <w:pPr>
                      <w:jc w:val="center"/>
                    </w:pPr>
                    <w:r>
                      <w:t>1</w:t>
                    </w:r>
                  </w:p>
                </w:txbxContent>
              </v:textbox>
            </v:oval>
            <v:oval id="_x0000_s1286" style="position:absolute;left:2738;top:11312;width:359;height:313">
              <v:textbox style="mso-next-textbox:#_x0000_s1286" inset="0,0,0,0">
                <w:txbxContent>
                  <w:p w:rsidR="00723716" w:rsidRDefault="00723716" w:rsidP="001066E2">
                    <w:pPr>
                      <w:jc w:val="center"/>
                    </w:pPr>
                    <w:r>
                      <w:t>2</w:t>
                    </w:r>
                  </w:p>
                </w:txbxContent>
              </v:textbox>
            </v:oval>
            <v:oval id="_x0000_s1289" style="position:absolute;left:2738;top:11614;width:359;height:313">
              <v:textbox style="mso-next-textbox:#_x0000_s1289" inset="0,0,0,0">
                <w:txbxContent>
                  <w:p w:rsidR="00723716" w:rsidRDefault="00723716" w:rsidP="001066E2">
                    <w:pPr>
                      <w:jc w:val="center"/>
                    </w:pPr>
                    <w:r>
                      <w:t>3</w:t>
                    </w:r>
                  </w:p>
                </w:txbxContent>
              </v:textbox>
            </v:oval>
            <v:shape id="_x0000_s1292" type="#_x0000_t75" style="position:absolute;left:1493;top:9446;width:1260;height:1238">
              <v:imagedata r:id="rId9" o:title=""/>
            </v:shape>
            <v:shape id="_x0000_s1293" type="#_x0000_t32" style="position:absolute;left:2753;top:10065;width:483;height:1" o:connectortype="straight" strokecolor="#938953" strokeweight="3pt">
              <v:stroke startarrow="block" endarrow="block"/>
            </v:shape>
            <v:shape id="_x0000_s1294" type="#_x0000_t32" style="position:absolute;left:1077;top:10065;width:416;height:5;flip:y" o:connectortype="straight" strokecolor="#938953" strokeweight="3pt">
              <v:stroke startarrow="block" endarrow="block"/>
            </v:shape>
            <v:shape id="_x0000_s1295" type="#_x0000_t202" style="position:absolute;left:1582;top:10753;width:1066;height:518" filled="f" stroked="f">
              <v:textbox style="mso-next-textbox:#_x0000_s1295">
                <w:txbxContent>
                  <w:p w:rsidR="00723716" w:rsidRDefault="00723716" w:rsidP="001066E2">
                    <w:pPr>
                      <w:jc w:val="center"/>
                    </w:pPr>
                    <w:r>
                      <w:t>Browser</w:t>
                    </w:r>
                  </w:p>
                </w:txbxContent>
              </v:textbox>
            </v:shape>
          </v:group>
        </w:pict>
      </w:r>
    </w:p>
    <w:p w:rsidR="004B54F2" w:rsidRDefault="004B54F2" w:rsidP="004D077E">
      <w:pPr>
        <w:spacing w:after="80"/>
        <w:jc w:val="both"/>
        <w:rPr>
          <w:rFonts w:ascii="Times New Roman" w:hAnsi="Times New Roman" w:cs="Times New Roman"/>
          <w:sz w:val="24"/>
          <w:szCs w:val="24"/>
        </w:rPr>
      </w:pPr>
    </w:p>
    <w:p w:rsidR="001066E2" w:rsidRDefault="001066E2" w:rsidP="00926531">
      <w:pPr>
        <w:spacing w:after="80"/>
        <w:jc w:val="both"/>
        <w:rPr>
          <w:rFonts w:ascii="Times New Roman" w:hAnsi="Times New Roman" w:cs="Times New Roman"/>
          <w:sz w:val="24"/>
          <w:szCs w:val="24"/>
        </w:rPr>
      </w:pPr>
    </w:p>
    <w:p w:rsidR="00926531" w:rsidRPr="003F177B" w:rsidRDefault="00926531" w:rsidP="00926531">
      <w:pPr>
        <w:spacing w:after="80"/>
        <w:jc w:val="both"/>
        <w:rPr>
          <w:rFonts w:ascii="Times New Roman" w:hAnsi="Times New Roman" w:cs="Times New Roman"/>
          <w:sz w:val="24"/>
          <w:szCs w:val="24"/>
        </w:rPr>
      </w:pPr>
      <w:r w:rsidRPr="003F177B">
        <w:rPr>
          <w:rFonts w:ascii="Times New Roman" w:hAnsi="Times New Roman" w:cs="Times New Roman"/>
          <w:sz w:val="24"/>
          <w:szCs w:val="24"/>
        </w:rPr>
        <w:t xml:space="preserve"> </w:t>
      </w:r>
    </w:p>
    <w:p w:rsidR="00926531" w:rsidRDefault="00926531" w:rsidP="00465FCC">
      <w:pPr>
        <w:spacing w:after="120"/>
        <w:jc w:val="both"/>
        <w:rPr>
          <w:rFonts w:ascii="Times New Roman" w:hAnsi="Times New Roman" w:cs="Times New Roman"/>
          <w:sz w:val="24"/>
          <w:szCs w:val="24"/>
        </w:rPr>
      </w:pPr>
    </w:p>
    <w:p w:rsidR="00AC605B" w:rsidRDefault="00AC605B" w:rsidP="00465FCC">
      <w:pPr>
        <w:spacing w:after="120"/>
        <w:jc w:val="both"/>
        <w:rPr>
          <w:rFonts w:ascii="Times New Roman" w:hAnsi="Times New Roman" w:cs="Times New Roman"/>
          <w:sz w:val="24"/>
          <w:szCs w:val="24"/>
        </w:rPr>
      </w:pPr>
    </w:p>
    <w:p w:rsidR="00AC605B" w:rsidRDefault="00AC605B" w:rsidP="00465FCC">
      <w:pPr>
        <w:spacing w:after="120"/>
        <w:jc w:val="both"/>
        <w:rPr>
          <w:rFonts w:ascii="Times New Roman" w:hAnsi="Times New Roman" w:cs="Times New Roman"/>
          <w:sz w:val="24"/>
          <w:szCs w:val="24"/>
        </w:rPr>
      </w:pPr>
    </w:p>
    <w:p w:rsidR="00AC605B" w:rsidRDefault="00AC605B" w:rsidP="00465FCC">
      <w:pPr>
        <w:spacing w:after="120"/>
        <w:jc w:val="both"/>
        <w:rPr>
          <w:rFonts w:ascii="Times New Roman" w:hAnsi="Times New Roman" w:cs="Times New Roman"/>
          <w:sz w:val="24"/>
          <w:szCs w:val="24"/>
        </w:rPr>
      </w:pPr>
    </w:p>
    <w:p w:rsidR="00AC605B" w:rsidRDefault="00AC605B" w:rsidP="00465FCC">
      <w:pPr>
        <w:spacing w:after="120"/>
        <w:jc w:val="both"/>
        <w:rPr>
          <w:rFonts w:ascii="Times New Roman" w:hAnsi="Times New Roman" w:cs="Times New Roman"/>
          <w:sz w:val="24"/>
          <w:szCs w:val="24"/>
        </w:rPr>
      </w:pPr>
    </w:p>
    <w:p w:rsidR="00AC605B" w:rsidRDefault="0020647B" w:rsidP="00465FCC">
      <w:pPr>
        <w:spacing w:after="120"/>
        <w:jc w:val="both"/>
        <w:rPr>
          <w:rFonts w:ascii="Times New Roman" w:hAnsi="Times New Roman" w:cs="Times New Roman"/>
          <w:sz w:val="24"/>
          <w:szCs w:val="24"/>
        </w:rPr>
      </w:pPr>
      <w:r w:rsidRPr="00737BD0">
        <w:rPr>
          <w:noProof/>
          <w:sz w:val="24"/>
          <w:szCs w:val="24"/>
        </w:rPr>
        <w:pict>
          <v:shape id="_x0000_s1258" type="#_x0000_t202" style="position:absolute;left:0;text-align:left;margin-left:-1.8pt;margin-top:13.6pt;width:472.55pt;height:13.9pt;z-index:251672576" stroked="f">
            <v:textbox style="mso-next-textbox:#_x0000_s1258" inset="0,0,0,0">
              <w:txbxContent>
                <w:p w:rsidR="00723716" w:rsidRPr="00495B00" w:rsidRDefault="00723716" w:rsidP="00495B00">
                  <w:pPr>
                    <w:pStyle w:val="Caption"/>
                    <w:jc w:val="center"/>
                    <w:rPr>
                      <w:color w:val="auto"/>
                      <w:sz w:val="20"/>
                      <w:szCs w:val="20"/>
                    </w:rPr>
                  </w:pPr>
                  <w:bookmarkStart w:id="0" w:name="_Ref172462108"/>
                  <w:r w:rsidRPr="00495B00">
                    <w:rPr>
                      <w:color w:val="auto"/>
                      <w:sz w:val="20"/>
                      <w:szCs w:val="20"/>
                    </w:rPr>
                    <w:t xml:space="preserve">Figure </w:t>
                  </w:r>
                  <w:r w:rsidRPr="00495B00">
                    <w:rPr>
                      <w:color w:val="auto"/>
                      <w:sz w:val="20"/>
                      <w:szCs w:val="20"/>
                    </w:rPr>
                    <w:fldChar w:fldCharType="begin"/>
                  </w:r>
                  <w:r w:rsidRPr="00495B00">
                    <w:rPr>
                      <w:color w:val="auto"/>
                      <w:sz w:val="20"/>
                      <w:szCs w:val="20"/>
                    </w:rPr>
                    <w:instrText xml:space="preserve"> SEQ Figure \* ARABIC </w:instrText>
                  </w:r>
                  <w:r w:rsidRPr="00495B00">
                    <w:rPr>
                      <w:color w:val="auto"/>
                      <w:sz w:val="20"/>
                      <w:szCs w:val="20"/>
                    </w:rPr>
                    <w:fldChar w:fldCharType="separate"/>
                  </w:r>
                  <w:r w:rsidR="00487296">
                    <w:rPr>
                      <w:noProof/>
                      <w:color w:val="auto"/>
                      <w:sz w:val="20"/>
                      <w:szCs w:val="20"/>
                    </w:rPr>
                    <w:t>1</w:t>
                  </w:r>
                  <w:r w:rsidRPr="00495B00">
                    <w:rPr>
                      <w:color w:val="auto"/>
                      <w:sz w:val="20"/>
                      <w:szCs w:val="20"/>
                    </w:rPr>
                    <w:fldChar w:fldCharType="end"/>
                  </w:r>
                  <w:bookmarkEnd w:id="0"/>
                  <w:r w:rsidRPr="00495B00">
                    <w:rPr>
                      <w:color w:val="auto"/>
                      <w:sz w:val="20"/>
                      <w:szCs w:val="20"/>
                    </w:rPr>
                    <w:t xml:space="preserve">: </w:t>
                  </w:r>
                  <w:r>
                    <w:rPr>
                      <w:color w:val="auto"/>
                      <w:sz w:val="20"/>
                      <w:szCs w:val="20"/>
                    </w:rPr>
                    <w:t>P</w:t>
                  </w:r>
                  <w:r w:rsidRPr="00495B00">
                    <w:rPr>
                      <w:color w:val="auto"/>
                      <w:sz w:val="20"/>
                      <w:szCs w:val="20"/>
                    </w:rPr>
                    <w:t>roposed responsive and interoperable GIS arch</w:t>
                  </w:r>
                  <w:r>
                    <w:rPr>
                      <w:color w:val="auto"/>
                      <w:sz w:val="20"/>
                      <w:szCs w:val="20"/>
                    </w:rPr>
                    <w:t xml:space="preserve">itecture for </w:t>
                  </w:r>
                  <w:r w:rsidRPr="00495B00">
                    <w:rPr>
                      <w:color w:val="auto"/>
                      <w:sz w:val="20"/>
                      <w:szCs w:val="20"/>
                    </w:rPr>
                    <w:t>end-users and Geo-science applications</w:t>
                  </w:r>
                </w:p>
              </w:txbxContent>
            </v:textbox>
          </v:shape>
        </w:pict>
      </w:r>
    </w:p>
    <w:p w:rsidR="00AC605B" w:rsidRDefault="00AC605B" w:rsidP="00465FCC">
      <w:pPr>
        <w:spacing w:after="120"/>
        <w:jc w:val="both"/>
        <w:rPr>
          <w:rFonts w:ascii="Times New Roman" w:hAnsi="Times New Roman" w:cs="Times New Roman"/>
          <w:sz w:val="24"/>
          <w:szCs w:val="24"/>
        </w:rPr>
      </w:pPr>
    </w:p>
    <w:p w:rsidR="00AC605B" w:rsidRDefault="0020647B" w:rsidP="00AF5EE8">
      <w:pPr>
        <w:spacing w:after="80"/>
        <w:jc w:val="both"/>
        <w:rPr>
          <w:rFonts w:ascii="Times New Roman" w:hAnsi="Times New Roman" w:cs="Times New Roman"/>
          <w:sz w:val="24"/>
          <w:szCs w:val="24"/>
        </w:rPr>
      </w:pPr>
      <w:r w:rsidRPr="00A462E5">
        <w:rPr>
          <w:rFonts w:ascii="Times New Roman" w:hAnsi="Times New Roman" w:cs="Times New Roman"/>
          <w:sz w:val="24"/>
          <w:szCs w:val="24"/>
        </w:rPr>
        <w:t>Responsiveness and performance issues are mostly related to using structured co</w:t>
      </w:r>
      <w:r>
        <w:rPr>
          <w:rFonts w:ascii="Times New Roman" w:hAnsi="Times New Roman" w:cs="Times New Roman"/>
          <w:sz w:val="24"/>
          <w:szCs w:val="24"/>
        </w:rPr>
        <w:t>mmon data model to solve the interoperability issues and limited bandwidth of the current internet. T</w:t>
      </w:r>
      <w:r w:rsidRPr="003F177B">
        <w:rPr>
          <w:rFonts w:ascii="Times New Roman" w:hAnsi="Times New Roman" w:cs="Times New Roman"/>
          <w:sz w:val="24"/>
          <w:szCs w:val="24"/>
        </w:rPr>
        <w:t xml:space="preserve">he key service </w:t>
      </w:r>
      <w:r>
        <w:rPr>
          <w:rFonts w:ascii="Times New Roman" w:hAnsi="Times New Roman" w:cs="Times New Roman"/>
          <w:sz w:val="24"/>
          <w:szCs w:val="24"/>
        </w:rPr>
        <w:t>proposed to handle these issues is</w:t>
      </w:r>
      <w:r w:rsidRPr="003F177B">
        <w:rPr>
          <w:rFonts w:ascii="Times New Roman" w:hAnsi="Times New Roman" w:cs="Times New Roman"/>
          <w:sz w:val="24"/>
          <w:szCs w:val="24"/>
        </w:rPr>
        <w:t xml:space="preserve"> WMS Aggregator </w:t>
      </w:r>
      <w:r>
        <w:rPr>
          <w:rFonts w:ascii="Times New Roman" w:hAnsi="Times New Roman" w:cs="Times New Roman"/>
          <w:sz w:val="24"/>
          <w:szCs w:val="24"/>
        </w:rPr>
        <w:t xml:space="preserve">(AWMS) </w:t>
      </w:r>
      <w:r w:rsidRPr="003F177B">
        <w:rPr>
          <w:rFonts w:ascii="Times New Roman" w:hAnsi="Times New Roman" w:cs="Times New Roman"/>
          <w:sz w:val="24"/>
          <w:szCs w:val="24"/>
        </w:rPr>
        <w:t xml:space="preserve">(see Chapter </w:t>
      </w:r>
      <w:fldSimple w:instr=" REF _Ref172461421 \r \h  \* MERGEFORMAT ">
        <w:r w:rsidR="00487296" w:rsidRPr="00487296">
          <w:rPr>
            <w:rFonts w:ascii="Times New Roman" w:hAnsi="Times New Roman" w:cs="Times New Roman"/>
            <w:sz w:val="24"/>
            <w:szCs w:val="24"/>
          </w:rPr>
          <w:t>4.1</w:t>
        </w:r>
      </w:fldSimple>
      <w:r w:rsidRPr="003F177B">
        <w:rPr>
          <w:rFonts w:ascii="Times New Roman" w:hAnsi="Times New Roman" w:cs="Times New Roman"/>
          <w:sz w:val="24"/>
          <w:szCs w:val="24"/>
        </w:rPr>
        <w:t xml:space="preserve">) located at the top of GIS. </w:t>
      </w:r>
      <w:r>
        <w:rPr>
          <w:rFonts w:ascii="Times New Roman" w:hAnsi="Times New Roman" w:cs="Times New Roman"/>
          <w:sz w:val="24"/>
          <w:szCs w:val="24"/>
        </w:rPr>
        <w:t xml:space="preserve">It provides hierarchical data/information composition through its capability metadata. The general structure of the hierarchy (from top to bottom): project-&gt; map -&gt; layer -&gt; {vector, raster and binary data}. </w:t>
      </w:r>
      <w:r w:rsidRPr="003F177B">
        <w:rPr>
          <w:rFonts w:ascii="Times New Roman" w:hAnsi="Times New Roman" w:cs="Times New Roman"/>
          <w:sz w:val="24"/>
          <w:szCs w:val="24"/>
        </w:rPr>
        <w:t xml:space="preserve">It is </w:t>
      </w:r>
      <w:r>
        <w:rPr>
          <w:rFonts w:ascii="Times New Roman" w:hAnsi="Times New Roman" w:cs="Times New Roman"/>
          <w:sz w:val="24"/>
          <w:szCs w:val="24"/>
        </w:rPr>
        <w:t>actually a</w:t>
      </w:r>
      <w:r w:rsidRPr="003F177B">
        <w:rPr>
          <w:rFonts w:ascii="Times New Roman" w:hAnsi="Times New Roman" w:cs="Times New Roman"/>
          <w:sz w:val="24"/>
          <w:szCs w:val="24"/>
        </w:rPr>
        <w:t xml:space="preserve"> </w:t>
      </w:r>
      <w:r>
        <w:rPr>
          <w:rFonts w:ascii="Times New Roman" w:hAnsi="Times New Roman" w:cs="Times New Roman"/>
          <w:sz w:val="24"/>
          <w:szCs w:val="24"/>
        </w:rPr>
        <w:t xml:space="preserve">WMS with capability </w:t>
      </w:r>
      <w:r w:rsidRPr="003F177B">
        <w:rPr>
          <w:rFonts w:ascii="Times New Roman" w:hAnsi="Times New Roman" w:cs="Times New Roman"/>
          <w:sz w:val="24"/>
          <w:szCs w:val="24"/>
        </w:rPr>
        <w:t>exte</w:t>
      </w:r>
      <w:r>
        <w:rPr>
          <w:rFonts w:ascii="Times New Roman" w:hAnsi="Times New Roman" w:cs="Times New Roman"/>
          <w:sz w:val="24"/>
          <w:szCs w:val="24"/>
        </w:rPr>
        <w:t xml:space="preserve">nsions such as: (1) map rendering in image layers, (2) information layering and layer-composition through capability federation (each service has capability in accordance with the schema defined by OGC), (3) </w:t>
      </w:r>
      <w:r>
        <w:rPr>
          <w:rFonts w:ascii="Times New Roman" w:hAnsi="Times New Roman" w:cs="Times New Roman"/>
          <w:sz w:val="24"/>
          <w:szCs w:val="24"/>
        </w:rPr>
        <w:lastRenderedPageBreak/>
        <w:t>request and response handlers covering query partitioning and assembling of the results returned to partitioned sub-queries. These are all handled according to the definitions and configurations in AWMS’s capability metadata. User portal GUI is dynamically upgraded according to AWMS’s capability metadata obtained through inter-service communication.</w:t>
      </w:r>
    </w:p>
    <w:p w:rsidR="00AC605B" w:rsidRPr="006241FF" w:rsidRDefault="007D25EA" w:rsidP="00AF5EE8">
      <w:pPr>
        <w:spacing w:after="80"/>
        <w:jc w:val="both"/>
        <w:rPr>
          <w:rFonts w:ascii="Times New Roman" w:hAnsi="Times New Roman" w:cs="Times New Roman"/>
          <w:sz w:val="24"/>
          <w:szCs w:val="24"/>
        </w:rPr>
      </w:pPr>
      <w:r>
        <w:rPr>
          <w:rFonts w:ascii="Times New Roman" w:hAnsi="Times New Roman" w:cs="Times New Roman"/>
          <w:sz w:val="24"/>
          <w:szCs w:val="24"/>
        </w:rPr>
        <w:t>S</w:t>
      </w:r>
      <w:r w:rsidR="00AC605B" w:rsidRPr="006241FF">
        <w:rPr>
          <w:rFonts w:ascii="Times New Roman" w:hAnsi="Times New Roman" w:cs="Times New Roman"/>
          <w:sz w:val="24"/>
          <w:szCs w:val="24"/>
        </w:rPr>
        <w:t xml:space="preserve">treaming data transfer for GML data traveling from WFS to WMS </w:t>
      </w:r>
      <w:r>
        <w:rPr>
          <w:rFonts w:ascii="Times New Roman" w:hAnsi="Times New Roman" w:cs="Times New Roman"/>
          <w:sz w:val="24"/>
          <w:szCs w:val="24"/>
        </w:rPr>
        <w:t xml:space="preserve">is implemented </w:t>
      </w:r>
      <w:r w:rsidR="00AC605B" w:rsidRPr="006241FF">
        <w:rPr>
          <w:rFonts w:ascii="Times New Roman" w:hAnsi="Times New Roman" w:cs="Times New Roman"/>
          <w:sz w:val="24"/>
          <w:szCs w:val="24"/>
        </w:rPr>
        <w:t>by using publish-subscribe based messaging middleware called Naradabrokering</w:t>
      </w:r>
      <w:r w:rsidR="002B7CF6">
        <w:rPr>
          <w:rFonts w:ascii="Times New Roman" w:hAnsi="Times New Roman" w:cs="Times New Roman"/>
          <w:sz w:val="24"/>
          <w:szCs w:val="24"/>
        </w:rPr>
        <w:t xml:space="preserve"> [18]</w:t>
      </w:r>
      <w:r>
        <w:rPr>
          <w:rFonts w:ascii="Times New Roman" w:hAnsi="Times New Roman" w:cs="Times New Roman"/>
          <w:sz w:val="24"/>
          <w:szCs w:val="24"/>
        </w:rPr>
        <w:t>. T</w:t>
      </w:r>
      <w:r w:rsidR="00AC605B" w:rsidRPr="006241FF">
        <w:rPr>
          <w:rFonts w:ascii="Times New Roman" w:hAnsi="Times New Roman" w:cs="Times New Roman"/>
          <w:sz w:val="24"/>
          <w:szCs w:val="24"/>
        </w:rPr>
        <w:t>he clients make the requests with standard SOAP messages but for retrieving the results</w:t>
      </w:r>
      <w:r>
        <w:rPr>
          <w:rFonts w:ascii="Times New Roman" w:hAnsi="Times New Roman" w:cs="Times New Roman"/>
          <w:sz w:val="24"/>
          <w:szCs w:val="24"/>
        </w:rPr>
        <w:t>,</w:t>
      </w:r>
      <w:r w:rsidR="00AC605B" w:rsidRPr="006241FF">
        <w:rPr>
          <w:rFonts w:ascii="Times New Roman" w:hAnsi="Times New Roman" w:cs="Times New Roman"/>
          <w:sz w:val="24"/>
          <w:szCs w:val="24"/>
        </w:rPr>
        <w:t xml:space="preserve"> a NaradaBrokering subscriber class is used. Through first request to Web Service (called </w:t>
      </w:r>
      <w:r w:rsidR="00AC605B" w:rsidRPr="006241FF">
        <w:rPr>
          <w:rFonts w:ascii="Times New Roman" w:hAnsi="Times New Roman" w:cs="Times New Roman"/>
          <w:i/>
          <w:sz w:val="24"/>
          <w:szCs w:val="24"/>
        </w:rPr>
        <w:t>getFeature)</w:t>
      </w:r>
      <w:r w:rsidR="00AC605B" w:rsidRPr="006241FF">
        <w:rPr>
          <w:rFonts w:ascii="Times New Roman" w:hAnsi="Times New Roman" w:cs="Times New Roman"/>
          <w:sz w:val="24"/>
          <w:szCs w:val="24"/>
        </w:rPr>
        <w:t xml:space="preserve">, WMS gets the topic (publish-subscribe for a specific data), IP and port to which WFS streams requested data. Second request is done by </w:t>
      </w:r>
      <w:r w:rsidR="00AC605B" w:rsidRPr="006241FF">
        <w:rPr>
          <w:rFonts w:ascii="Times New Roman" w:hAnsi="Times New Roman" w:cs="Times New Roman"/>
          <w:i/>
          <w:sz w:val="24"/>
          <w:szCs w:val="24"/>
        </w:rPr>
        <w:t>NaradaBrokering</w:t>
      </w:r>
      <w:r>
        <w:rPr>
          <w:rFonts w:ascii="Times New Roman" w:hAnsi="Times New Roman" w:cs="Times New Roman"/>
          <w:sz w:val="24"/>
          <w:szCs w:val="24"/>
        </w:rPr>
        <w:t xml:space="preserve"> Subscriber.</w:t>
      </w:r>
    </w:p>
    <w:p w:rsidR="00465FCC" w:rsidRDefault="00AC605B" w:rsidP="00AF5EE8">
      <w:pPr>
        <w:spacing w:after="80"/>
        <w:jc w:val="both"/>
        <w:rPr>
          <w:rFonts w:ascii="Times New Roman" w:hAnsi="Times New Roman" w:cs="Times New Roman"/>
          <w:sz w:val="24"/>
          <w:szCs w:val="24"/>
        </w:rPr>
      </w:pPr>
      <w:r w:rsidRPr="006241FF">
        <w:rPr>
          <w:rFonts w:ascii="Times New Roman" w:hAnsi="Times New Roman" w:cs="Times New Roman"/>
          <w:sz w:val="24"/>
          <w:szCs w:val="24"/>
        </w:rPr>
        <w:t>Parsing and rendering of the structured GML data we use Pull Parsing technique. Pull parser only parses what is asked for by the application rather than passing all events up to the client application as SAX parsing does. The pull approach of this parsing model results in a very small memory footprint (no document state maintenance required – compared to DOM), and very fast processing (fewer unnecessary event callbacks - compared to SAX). You see the article where pull parsing is compared with other leading Java based</w:t>
      </w:r>
      <w:r w:rsidR="00DC2FD8">
        <w:rPr>
          <w:rFonts w:ascii="Times New Roman" w:hAnsi="Times New Roman" w:cs="Times New Roman"/>
          <w:sz w:val="24"/>
          <w:szCs w:val="24"/>
        </w:rPr>
        <w:t xml:space="preserve"> XML parsing </w:t>
      </w:r>
      <w:r w:rsidR="00DC2FD8" w:rsidRPr="00DA6691">
        <w:rPr>
          <w:rFonts w:ascii="Times New Roman" w:hAnsi="Times New Roman" w:cs="Times New Roman"/>
          <w:sz w:val="24"/>
          <w:szCs w:val="24"/>
        </w:rPr>
        <w:t>implementations [26</w:t>
      </w:r>
      <w:r w:rsidRPr="00DA6691">
        <w:rPr>
          <w:rFonts w:ascii="Times New Roman" w:hAnsi="Times New Roman" w:cs="Times New Roman"/>
          <w:sz w:val="24"/>
          <w:szCs w:val="24"/>
        </w:rPr>
        <w:t>].</w:t>
      </w:r>
    </w:p>
    <w:p w:rsidR="00DD38A2" w:rsidRDefault="00A230A6" w:rsidP="00AF5EE8">
      <w:pPr>
        <w:spacing w:after="80"/>
        <w:jc w:val="both"/>
        <w:rPr>
          <w:rFonts w:ascii="Times New Roman" w:hAnsi="Times New Roman" w:cs="Times New Roman"/>
          <w:sz w:val="24"/>
          <w:szCs w:val="24"/>
        </w:rPr>
      </w:pPr>
      <w:r w:rsidRPr="00A230A6">
        <w:rPr>
          <w:rFonts w:ascii="Times New Roman" w:hAnsi="Times New Roman" w:cs="Times New Roman"/>
          <w:sz w:val="24"/>
          <w:szCs w:val="24"/>
        </w:rPr>
        <w:t>The</w:t>
      </w:r>
      <w:r w:rsidR="00773FAF" w:rsidRPr="00103A90">
        <w:rPr>
          <w:rFonts w:ascii="Times New Roman" w:hAnsi="Times New Roman" w:cs="Times New Roman"/>
          <w:sz w:val="24"/>
          <w:szCs w:val="24"/>
        </w:rPr>
        <w:t xml:space="preserve"> proposed </w:t>
      </w:r>
      <w:r w:rsidR="006E0FCD" w:rsidRPr="00103A90">
        <w:rPr>
          <w:rFonts w:ascii="Times New Roman" w:hAnsi="Times New Roman" w:cs="Times New Roman"/>
          <w:sz w:val="24"/>
          <w:szCs w:val="24"/>
        </w:rPr>
        <w:t xml:space="preserve">GIS </w:t>
      </w:r>
      <w:r w:rsidR="00773FAF" w:rsidRPr="00103A90">
        <w:rPr>
          <w:rFonts w:ascii="Times New Roman" w:hAnsi="Times New Roman" w:cs="Times New Roman"/>
          <w:sz w:val="24"/>
          <w:szCs w:val="24"/>
        </w:rPr>
        <w:t>(triangle in</w:t>
      </w:r>
      <w:r w:rsidR="009F13CC" w:rsidRPr="00103A90">
        <w:rPr>
          <w:rFonts w:ascii="Times New Roman" w:hAnsi="Times New Roman" w:cs="Times New Roman"/>
          <w:sz w:val="24"/>
          <w:szCs w:val="24"/>
        </w:rPr>
        <w:t xml:space="preserve"> </w:t>
      </w:r>
      <w:r w:rsidR="00737BD0">
        <w:rPr>
          <w:rFonts w:ascii="Times New Roman" w:hAnsi="Times New Roman" w:cs="Times New Roman"/>
          <w:sz w:val="24"/>
          <w:szCs w:val="24"/>
        </w:rPr>
        <w:fldChar w:fldCharType="begin"/>
      </w:r>
      <w:r w:rsidR="00132BF4">
        <w:rPr>
          <w:rFonts w:ascii="Times New Roman" w:hAnsi="Times New Roman" w:cs="Times New Roman"/>
          <w:sz w:val="24"/>
          <w:szCs w:val="24"/>
        </w:rPr>
        <w:instrText xml:space="preserve"> REF _Ref172462108 \h </w:instrText>
      </w:r>
      <w:r w:rsidR="00737BD0">
        <w:rPr>
          <w:rFonts w:ascii="Times New Roman" w:hAnsi="Times New Roman" w:cs="Times New Roman"/>
          <w:sz w:val="24"/>
          <w:szCs w:val="24"/>
        </w:rPr>
      </w:r>
      <w:r w:rsidR="00737BD0">
        <w:rPr>
          <w:rFonts w:ascii="Times New Roman" w:hAnsi="Times New Roman" w:cs="Times New Roman"/>
          <w:sz w:val="24"/>
          <w:szCs w:val="24"/>
        </w:rPr>
        <w:fldChar w:fldCharType="separate"/>
      </w:r>
      <w:r w:rsidR="00487296" w:rsidRPr="00495B00">
        <w:rPr>
          <w:sz w:val="20"/>
          <w:szCs w:val="20"/>
        </w:rPr>
        <w:t xml:space="preserve">Figure </w:t>
      </w:r>
      <w:r w:rsidR="00487296">
        <w:rPr>
          <w:noProof/>
          <w:sz w:val="20"/>
          <w:szCs w:val="20"/>
        </w:rPr>
        <w:t>1</w:t>
      </w:r>
      <w:r w:rsidR="00737BD0">
        <w:rPr>
          <w:rFonts w:ascii="Times New Roman" w:hAnsi="Times New Roman" w:cs="Times New Roman"/>
          <w:sz w:val="24"/>
          <w:szCs w:val="24"/>
        </w:rPr>
        <w:fldChar w:fldCharType="end"/>
      </w:r>
      <w:r w:rsidR="00132BF4">
        <w:rPr>
          <w:rFonts w:ascii="Times New Roman" w:hAnsi="Times New Roman" w:cs="Times New Roman"/>
          <w:sz w:val="24"/>
          <w:szCs w:val="24"/>
        </w:rPr>
        <w:t xml:space="preserve">) </w:t>
      </w:r>
      <w:r w:rsidR="00773FAF" w:rsidRPr="00103A90">
        <w:rPr>
          <w:rFonts w:ascii="Times New Roman" w:hAnsi="Times New Roman" w:cs="Times New Roman"/>
          <w:sz w:val="24"/>
          <w:szCs w:val="24"/>
        </w:rPr>
        <w:t xml:space="preserve">is composed of </w:t>
      </w:r>
      <w:r w:rsidR="00BA09D0">
        <w:rPr>
          <w:rFonts w:ascii="Times New Roman" w:hAnsi="Times New Roman" w:cs="Times New Roman"/>
          <w:sz w:val="24"/>
          <w:szCs w:val="24"/>
        </w:rPr>
        <w:t>chains of WFS and WMS services</w:t>
      </w:r>
      <w:r w:rsidR="00DD38A2">
        <w:rPr>
          <w:rFonts w:ascii="Times New Roman" w:hAnsi="Times New Roman" w:cs="Times New Roman"/>
          <w:sz w:val="24"/>
          <w:szCs w:val="24"/>
        </w:rPr>
        <w:t xml:space="preserve">. All these services are described by </w:t>
      </w:r>
      <w:r w:rsidR="007D3B5D">
        <w:rPr>
          <w:rFonts w:ascii="Times New Roman" w:hAnsi="Times New Roman" w:cs="Times New Roman"/>
          <w:sz w:val="24"/>
          <w:szCs w:val="24"/>
        </w:rPr>
        <w:t xml:space="preserve">their </w:t>
      </w:r>
      <w:r w:rsidR="00DD38A2" w:rsidRPr="00EA0472">
        <w:rPr>
          <w:rFonts w:ascii="Times New Roman" w:hAnsi="Times New Roman" w:cs="Times New Roman"/>
          <w:sz w:val="24"/>
          <w:szCs w:val="24"/>
        </w:rPr>
        <w:t>capability metadata (RDF</w:t>
      </w:r>
      <w:r w:rsidR="00DD38A2">
        <w:rPr>
          <w:rFonts w:ascii="Times New Roman" w:hAnsi="Times New Roman" w:cs="Times New Roman"/>
          <w:sz w:val="24"/>
          <w:szCs w:val="24"/>
        </w:rPr>
        <w:t>-WSDL</w:t>
      </w:r>
      <w:r w:rsidR="00DD38A2" w:rsidRPr="00EA0472">
        <w:rPr>
          <w:rFonts w:ascii="Times New Roman" w:hAnsi="Times New Roman" w:cs="Times New Roman"/>
          <w:sz w:val="24"/>
          <w:szCs w:val="24"/>
        </w:rPr>
        <w:t xml:space="preserve"> like </w:t>
      </w:r>
      <w:r w:rsidR="007D3B5D">
        <w:rPr>
          <w:rFonts w:ascii="Times New Roman" w:hAnsi="Times New Roman" w:cs="Times New Roman"/>
          <w:sz w:val="24"/>
          <w:szCs w:val="24"/>
        </w:rPr>
        <w:t xml:space="preserve">semi structured schema </w:t>
      </w:r>
      <w:r w:rsidR="00DD38A2">
        <w:rPr>
          <w:rFonts w:ascii="Times New Roman" w:hAnsi="Times New Roman" w:cs="Times New Roman"/>
          <w:sz w:val="24"/>
          <w:szCs w:val="24"/>
        </w:rPr>
        <w:t>defined by OGC</w:t>
      </w:r>
      <w:r w:rsidR="00DD38A2" w:rsidRPr="00EA0472">
        <w:rPr>
          <w:rFonts w:ascii="Times New Roman" w:hAnsi="Times New Roman" w:cs="Times New Roman"/>
          <w:sz w:val="24"/>
          <w:szCs w:val="24"/>
        </w:rPr>
        <w:t>)</w:t>
      </w:r>
      <w:r w:rsidR="00DD38A2">
        <w:rPr>
          <w:rFonts w:ascii="Times New Roman" w:hAnsi="Times New Roman" w:cs="Times New Roman"/>
          <w:sz w:val="24"/>
          <w:szCs w:val="24"/>
        </w:rPr>
        <w:t xml:space="preserve"> enabling inter-service communications. </w:t>
      </w:r>
    </w:p>
    <w:p w:rsidR="00465FCC" w:rsidRDefault="00773FAF" w:rsidP="00AF5EE8">
      <w:pPr>
        <w:spacing w:after="80"/>
        <w:jc w:val="both"/>
        <w:rPr>
          <w:rFonts w:ascii="Times New Roman" w:hAnsi="Times New Roman" w:cs="Times New Roman"/>
          <w:sz w:val="24"/>
          <w:szCs w:val="24"/>
        </w:rPr>
      </w:pPr>
      <w:r w:rsidRPr="00103A90">
        <w:rPr>
          <w:rFonts w:ascii="Times New Roman" w:hAnsi="Times New Roman" w:cs="Times New Roman"/>
          <w:b/>
          <w:sz w:val="24"/>
          <w:szCs w:val="24"/>
        </w:rPr>
        <w:t>WFS</w:t>
      </w:r>
      <w:r w:rsidRPr="00103A90">
        <w:rPr>
          <w:rFonts w:ascii="Times New Roman" w:hAnsi="Times New Roman" w:cs="Times New Roman"/>
          <w:sz w:val="24"/>
          <w:szCs w:val="24"/>
        </w:rPr>
        <w:t xml:space="preserve"> (implemented by Aydin G.) </w:t>
      </w:r>
      <w:r w:rsidR="00EC1678">
        <w:rPr>
          <w:rFonts w:ascii="Times New Roman" w:hAnsi="Times New Roman" w:cs="Times New Roman"/>
          <w:sz w:val="24"/>
          <w:szCs w:val="24"/>
        </w:rPr>
        <w:t xml:space="preserve">provides interfaces for data access on geographic data kept in </w:t>
      </w:r>
      <w:r w:rsidR="009B0E3C">
        <w:rPr>
          <w:rFonts w:ascii="Times New Roman" w:hAnsi="Times New Roman" w:cs="Times New Roman"/>
          <w:sz w:val="24"/>
          <w:szCs w:val="24"/>
        </w:rPr>
        <w:t xml:space="preserve">geospatial database </w:t>
      </w:r>
      <w:r w:rsidRPr="00103A90">
        <w:rPr>
          <w:rFonts w:ascii="Times New Roman" w:hAnsi="Times New Roman" w:cs="Times New Roman"/>
          <w:sz w:val="24"/>
          <w:szCs w:val="24"/>
        </w:rPr>
        <w:t>to retrieve and present the data to the clients in a standard</w:t>
      </w:r>
      <w:r w:rsidR="005A0878">
        <w:rPr>
          <w:rFonts w:ascii="Times New Roman" w:hAnsi="Times New Roman" w:cs="Times New Roman"/>
          <w:sz w:val="24"/>
          <w:szCs w:val="24"/>
        </w:rPr>
        <w:t xml:space="preserve"> data model</w:t>
      </w:r>
      <w:r w:rsidRPr="00103A90">
        <w:rPr>
          <w:rFonts w:ascii="Times New Roman" w:hAnsi="Times New Roman" w:cs="Times New Roman"/>
          <w:sz w:val="24"/>
          <w:szCs w:val="24"/>
        </w:rPr>
        <w:t xml:space="preserve"> (GML feature collections).</w:t>
      </w:r>
      <w:r w:rsidR="00EC1678">
        <w:rPr>
          <w:rFonts w:ascii="Times New Roman" w:hAnsi="Times New Roman" w:cs="Times New Roman"/>
          <w:sz w:val="24"/>
          <w:szCs w:val="24"/>
        </w:rPr>
        <w:t xml:space="preserve"> WFS provide three major interfaces. These are “GetCapabilities”, “GetFeature” and “DescribeFeatureType”.</w:t>
      </w:r>
      <w:r w:rsidRPr="00103A90">
        <w:rPr>
          <w:rFonts w:ascii="Times New Roman" w:hAnsi="Times New Roman" w:cs="Times New Roman"/>
          <w:sz w:val="24"/>
          <w:szCs w:val="24"/>
        </w:rPr>
        <w:t xml:space="preserve"> WMS interact with WFS by submitting </w:t>
      </w:r>
      <w:r w:rsidR="00EC1678">
        <w:rPr>
          <w:rFonts w:ascii="Times New Roman" w:hAnsi="Times New Roman" w:cs="Times New Roman"/>
          <w:sz w:val="24"/>
          <w:szCs w:val="24"/>
        </w:rPr>
        <w:t xml:space="preserve">standard </w:t>
      </w:r>
      <w:r w:rsidRPr="00103A90">
        <w:rPr>
          <w:rFonts w:ascii="Times New Roman" w:hAnsi="Times New Roman" w:cs="Times New Roman"/>
          <w:sz w:val="24"/>
          <w:szCs w:val="24"/>
        </w:rPr>
        <w:t xml:space="preserve">structured queries in compliance with OGC’s Filter Encoding and OGC Common Query Language. </w:t>
      </w:r>
    </w:p>
    <w:p w:rsidR="001D7BAE" w:rsidRDefault="00773FAF" w:rsidP="00AF5EE8">
      <w:pPr>
        <w:spacing w:after="80"/>
        <w:jc w:val="both"/>
        <w:rPr>
          <w:rFonts w:ascii="Times New Roman" w:hAnsi="Times New Roman" w:cs="Times New Roman"/>
          <w:sz w:val="24"/>
          <w:szCs w:val="24"/>
        </w:rPr>
      </w:pPr>
      <w:r w:rsidRPr="00465FCC">
        <w:rPr>
          <w:rFonts w:ascii="Times New Roman" w:hAnsi="Times New Roman" w:cs="Times New Roman"/>
          <w:b/>
          <w:sz w:val="24"/>
          <w:szCs w:val="24"/>
        </w:rPr>
        <w:t>WMS</w:t>
      </w:r>
      <w:r w:rsidR="00A230A6" w:rsidRPr="00465FCC">
        <w:rPr>
          <w:rFonts w:ascii="Times New Roman" w:hAnsi="Times New Roman" w:cs="Times New Roman"/>
          <w:sz w:val="24"/>
          <w:szCs w:val="24"/>
        </w:rPr>
        <w:t xml:space="preserve"> </w:t>
      </w:r>
      <w:r w:rsidR="00417166" w:rsidRPr="00465FCC">
        <w:rPr>
          <w:rFonts w:ascii="Times New Roman" w:hAnsi="Times New Roman" w:cs="Times New Roman"/>
          <w:sz w:val="24"/>
          <w:szCs w:val="24"/>
        </w:rPr>
        <w:t>renders the raw binary or</w:t>
      </w:r>
      <w:r w:rsidR="00956498" w:rsidRPr="00465FCC">
        <w:rPr>
          <w:rFonts w:ascii="Times New Roman" w:hAnsi="Times New Roman" w:cs="Times New Roman"/>
          <w:sz w:val="24"/>
          <w:szCs w:val="24"/>
        </w:rPr>
        <w:t xml:space="preserve"> structured data captured from WFS </w:t>
      </w:r>
      <w:r w:rsidR="00417166" w:rsidRPr="00465FCC">
        <w:rPr>
          <w:rFonts w:ascii="Times New Roman" w:hAnsi="Times New Roman" w:cs="Times New Roman"/>
          <w:sz w:val="24"/>
          <w:szCs w:val="24"/>
        </w:rPr>
        <w:t>and</w:t>
      </w:r>
      <w:r w:rsidR="00956498" w:rsidRPr="00465FCC">
        <w:rPr>
          <w:rFonts w:ascii="Times New Roman" w:hAnsi="Times New Roman" w:cs="Times New Roman"/>
          <w:sz w:val="24"/>
          <w:szCs w:val="24"/>
        </w:rPr>
        <w:t>,</w:t>
      </w:r>
      <w:r w:rsidR="00417166" w:rsidRPr="00465FCC">
        <w:rPr>
          <w:rFonts w:ascii="Times New Roman" w:hAnsi="Times New Roman" w:cs="Times New Roman"/>
          <w:sz w:val="24"/>
          <w:szCs w:val="24"/>
        </w:rPr>
        <w:t xml:space="preserve"> creates comprehensible information in map images</w:t>
      </w:r>
      <w:r w:rsidR="00956498" w:rsidRPr="00465FCC">
        <w:rPr>
          <w:rFonts w:ascii="Times New Roman" w:hAnsi="Times New Roman" w:cs="Times New Roman"/>
          <w:sz w:val="24"/>
          <w:szCs w:val="24"/>
        </w:rPr>
        <w:t xml:space="preserve"> (MIME types JPEG etc)</w:t>
      </w:r>
      <w:r w:rsidR="00417166" w:rsidRPr="00465FCC">
        <w:rPr>
          <w:rFonts w:ascii="Times New Roman" w:hAnsi="Times New Roman" w:cs="Times New Roman"/>
          <w:sz w:val="24"/>
          <w:szCs w:val="24"/>
        </w:rPr>
        <w:t>.</w:t>
      </w:r>
      <w:r w:rsidR="00E266F3" w:rsidRPr="00465FCC">
        <w:rPr>
          <w:rFonts w:ascii="Times New Roman" w:hAnsi="Times New Roman" w:cs="Times New Roman"/>
          <w:sz w:val="24"/>
          <w:szCs w:val="24"/>
        </w:rPr>
        <w:t xml:space="preserve"> WMS define</w:t>
      </w:r>
      <w:r w:rsidR="002937D9" w:rsidRPr="00465FCC">
        <w:rPr>
          <w:rFonts w:ascii="Times New Roman" w:hAnsi="Times New Roman" w:cs="Times New Roman"/>
          <w:sz w:val="24"/>
          <w:szCs w:val="24"/>
        </w:rPr>
        <w:t>s a request/</w:t>
      </w:r>
      <w:r w:rsidR="00E266F3" w:rsidRPr="00465FCC">
        <w:rPr>
          <w:rFonts w:ascii="Times New Roman" w:hAnsi="Times New Roman" w:cs="Times New Roman"/>
          <w:sz w:val="24"/>
          <w:szCs w:val="24"/>
        </w:rPr>
        <w:t>response protocol for web-based client/web-server interactions</w:t>
      </w:r>
      <w:r w:rsidRPr="00465FCC">
        <w:rPr>
          <w:rFonts w:ascii="Times New Roman" w:hAnsi="Times New Roman" w:cs="Times New Roman"/>
          <w:sz w:val="24"/>
          <w:szCs w:val="24"/>
        </w:rPr>
        <w:t>.</w:t>
      </w:r>
      <w:r w:rsidR="00417166" w:rsidRPr="00465FCC">
        <w:rPr>
          <w:rFonts w:ascii="Times New Roman" w:hAnsi="Times New Roman" w:cs="Times New Roman"/>
          <w:sz w:val="24"/>
          <w:szCs w:val="24"/>
        </w:rPr>
        <w:t xml:space="preserve"> </w:t>
      </w:r>
      <w:r w:rsidR="002937D9" w:rsidRPr="00465FCC">
        <w:rPr>
          <w:rFonts w:ascii="Times New Roman" w:hAnsi="Times New Roman" w:cs="Times New Roman"/>
          <w:sz w:val="24"/>
          <w:szCs w:val="24"/>
        </w:rPr>
        <w:t>I</w:t>
      </w:r>
      <w:r w:rsidR="00BD5173" w:rsidRPr="00465FCC">
        <w:rPr>
          <w:rFonts w:ascii="Times New Roman" w:hAnsi="Times New Roman" w:cs="Times New Roman"/>
          <w:sz w:val="24"/>
          <w:szCs w:val="24"/>
        </w:rPr>
        <w:t>t has t</w:t>
      </w:r>
      <w:r w:rsidR="002937D9" w:rsidRPr="00465FCC">
        <w:rPr>
          <w:rFonts w:ascii="Times New Roman" w:hAnsi="Times New Roman" w:cs="Times New Roman"/>
          <w:sz w:val="24"/>
          <w:szCs w:val="24"/>
        </w:rPr>
        <w:t xml:space="preserve">hree standard services, </w:t>
      </w:r>
      <w:r w:rsidR="00417166" w:rsidRPr="00465FCC">
        <w:rPr>
          <w:rFonts w:ascii="Times New Roman" w:hAnsi="Times New Roman" w:cs="Times New Roman"/>
          <w:sz w:val="24"/>
          <w:szCs w:val="24"/>
        </w:rPr>
        <w:t>“GetCapabilities”, “GetMap" and “GetFeatureInfo”. Communications between WMS and WFS is achieved by exchanging the capability documents through their GetCapabilities service interface.</w:t>
      </w:r>
      <w:r w:rsidR="00263251" w:rsidRPr="00465FCC">
        <w:rPr>
          <w:rFonts w:ascii="Times New Roman" w:hAnsi="Times New Roman" w:cs="Times New Roman"/>
          <w:sz w:val="24"/>
          <w:szCs w:val="24"/>
        </w:rPr>
        <w:t xml:space="preserve"> Capability document include all the required information to make successive request to use other service interfaces</w:t>
      </w:r>
      <w:r w:rsidR="00BD5173" w:rsidRPr="00465FCC">
        <w:rPr>
          <w:rFonts w:ascii="Times New Roman" w:hAnsi="Times New Roman" w:cs="Times New Roman"/>
          <w:sz w:val="24"/>
          <w:szCs w:val="24"/>
        </w:rPr>
        <w:t xml:space="preserve"> such as GetFeature, GetMap and GetFeaturInfo</w:t>
      </w:r>
      <w:r w:rsidR="00263251" w:rsidRPr="00465FCC">
        <w:rPr>
          <w:rFonts w:ascii="Times New Roman" w:hAnsi="Times New Roman" w:cs="Times New Roman"/>
          <w:sz w:val="24"/>
          <w:szCs w:val="24"/>
        </w:rPr>
        <w:t>.</w:t>
      </w:r>
      <w:r w:rsidR="00417166" w:rsidRPr="00465FCC">
        <w:rPr>
          <w:rFonts w:ascii="Times New Roman" w:hAnsi="Times New Roman" w:cs="Times New Roman"/>
          <w:sz w:val="24"/>
          <w:szCs w:val="24"/>
        </w:rPr>
        <w:t xml:space="preserve"> </w:t>
      </w:r>
    </w:p>
    <w:p w:rsidR="003B6FE9" w:rsidRPr="00465FCC" w:rsidRDefault="003B6FE9" w:rsidP="00AF5EE8">
      <w:pPr>
        <w:spacing w:after="80"/>
        <w:jc w:val="both"/>
        <w:rPr>
          <w:rFonts w:ascii="Times New Roman" w:hAnsi="Times New Roman" w:cs="Times New Roman"/>
          <w:sz w:val="24"/>
          <w:szCs w:val="24"/>
        </w:rPr>
      </w:pPr>
      <w:r w:rsidRPr="00465FCC">
        <w:rPr>
          <w:rFonts w:ascii="Times New Roman" w:hAnsi="Times New Roman" w:cs="Times New Roman"/>
          <w:sz w:val="24"/>
          <w:szCs w:val="24"/>
          <w:lang w:eastAsia="en-AU"/>
        </w:rPr>
        <w:t xml:space="preserve">GetCapabilities request allows the server to advertise its capabilities such as available layers, supported output projections, supported output formats and general service information. After getting this request, WMS </w:t>
      </w:r>
      <w:r w:rsidRPr="00465FCC">
        <w:rPr>
          <w:rFonts w:ascii="Times New Roman" w:hAnsi="Times New Roman" w:cs="Times New Roman"/>
          <w:sz w:val="24"/>
          <w:szCs w:val="24"/>
        </w:rPr>
        <w:t>returns an XML document with the metadata about the WMS Server. This capability file is kept in the local file system.</w:t>
      </w:r>
    </w:p>
    <w:p w:rsidR="00C668FD" w:rsidRPr="00465FCC" w:rsidRDefault="00C668FD" w:rsidP="00AF5EE8">
      <w:pPr>
        <w:spacing w:after="80"/>
        <w:jc w:val="both"/>
        <w:rPr>
          <w:rFonts w:ascii="Times New Roman" w:hAnsi="Times New Roman" w:cs="Times New Roman"/>
          <w:sz w:val="24"/>
          <w:szCs w:val="24"/>
        </w:rPr>
      </w:pPr>
      <w:r w:rsidRPr="00465FCC">
        <w:rPr>
          <w:rFonts w:ascii="Times New Roman" w:hAnsi="Times New Roman" w:cs="Times New Roman"/>
          <w:sz w:val="24"/>
          <w:szCs w:val="24"/>
          <w:lang w:eastAsia="en-AU"/>
        </w:rPr>
        <w:t>The getMap service interface allows the retrieval of the map</w:t>
      </w:r>
      <w:r w:rsidRPr="00465FCC">
        <w:rPr>
          <w:rFonts w:ascii="Times New Roman" w:hAnsi="Times New Roman" w:cs="Times New Roman"/>
          <w:sz w:val="24"/>
          <w:szCs w:val="24"/>
        </w:rPr>
        <w:t xml:space="preserve">. getMap request is consist of attribute value pairs. Attributes are </w:t>
      </w:r>
      <w:r w:rsidR="00465FCC" w:rsidRPr="00465FCC">
        <w:rPr>
          <w:rFonts w:ascii="Times New Roman" w:hAnsi="Times New Roman" w:cs="Times New Roman"/>
          <w:sz w:val="24"/>
          <w:szCs w:val="24"/>
        </w:rPr>
        <w:t>predefined in a standard form</w:t>
      </w:r>
      <w:r w:rsidRPr="00465FCC">
        <w:rPr>
          <w:rFonts w:ascii="Times New Roman" w:hAnsi="Times New Roman" w:cs="Times New Roman"/>
          <w:sz w:val="24"/>
          <w:szCs w:val="24"/>
        </w:rPr>
        <w:t xml:space="preserve"> but values are assigned in accordance with the capability document of the server invoked. The most of the WMS clients are </w:t>
      </w:r>
      <w:r w:rsidRPr="00465FCC">
        <w:rPr>
          <w:rFonts w:ascii="Times New Roman" w:hAnsi="Times New Roman" w:cs="Times New Roman"/>
          <w:sz w:val="24"/>
          <w:szCs w:val="24"/>
        </w:rPr>
        <w:lastRenderedPageBreak/>
        <w:t xml:space="preserve">browser based and GUI enabled. Values for the attributes are assigned with the help of user interface and interactive map tools such as zoom-in, zoom-out and panning. </w:t>
      </w:r>
    </w:p>
    <w:p w:rsidR="00C668FD" w:rsidRDefault="00C668FD" w:rsidP="00472313">
      <w:pPr>
        <w:spacing w:after="80"/>
        <w:jc w:val="both"/>
        <w:rPr>
          <w:rFonts w:ascii="Times New Roman" w:hAnsi="Times New Roman" w:cs="Times New Roman"/>
          <w:sz w:val="24"/>
          <w:szCs w:val="24"/>
        </w:rPr>
      </w:pPr>
      <w:r w:rsidRPr="00465FCC">
        <w:rPr>
          <w:rFonts w:ascii="Times New Roman" w:hAnsi="Times New Roman" w:cs="Times New Roman"/>
          <w:sz w:val="24"/>
          <w:szCs w:val="24"/>
        </w:rPr>
        <w:t xml:space="preserve">GetFeatureInfo is </w:t>
      </w:r>
      <w:r w:rsidR="00465FCC" w:rsidRPr="00465FCC">
        <w:rPr>
          <w:rFonts w:ascii="Times New Roman" w:hAnsi="Times New Roman" w:cs="Times New Roman"/>
          <w:sz w:val="24"/>
          <w:szCs w:val="24"/>
        </w:rPr>
        <w:t xml:space="preserve">for making unified querying over the feature data used for creating the </w:t>
      </w:r>
      <w:r w:rsidR="00BE3355">
        <w:rPr>
          <w:rFonts w:ascii="Times New Roman" w:hAnsi="Times New Roman" w:cs="Times New Roman"/>
          <w:sz w:val="24"/>
          <w:szCs w:val="24"/>
        </w:rPr>
        <w:t xml:space="preserve">map </w:t>
      </w:r>
      <w:r w:rsidR="00465FCC" w:rsidRPr="00465FCC">
        <w:rPr>
          <w:rFonts w:ascii="Times New Roman" w:hAnsi="Times New Roman" w:cs="Times New Roman"/>
          <w:sz w:val="24"/>
          <w:szCs w:val="24"/>
        </w:rPr>
        <w:t>layers. It is used for querying the attributes</w:t>
      </w:r>
      <w:r w:rsidR="00BE3355">
        <w:rPr>
          <w:rFonts w:ascii="Times New Roman" w:hAnsi="Times New Roman" w:cs="Times New Roman"/>
          <w:sz w:val="24"/>
          <w:szCs w:val="24"/>
        </w:rPr>
        <w:t xml:space="preserve"> (content)</w:t>
      </w:r>
      <w:r w:rsidR="00465FCC" w:rsidRPr="00465FCC">
        <w:rPr>
          <w:rFonts w:ascii="Times New Roman" w:hAnsi="Times New Roman" w:cs="Times New Roman"/>
          <w:sz w:val="24"/>
          <w:szCs w:val="24"/>
        </w:rPr>
        <w:t xml:space="preserve"> of the data. </w:t>
      </w:r>
      <w:r w:rsidR="003B6FE9" w:rsidRPr="00465FCC">
        <w:rPr>
          <w:rFonts w:ascii="Times New Roman" w:hAnsi="Times New Roman" w:cs="Times New Roman"/>
          <w:sz w:val="24"/>
          <w:szCs w:val="24"/>
        </w:rPr>
        <w:t>The</w:t>
      </w:r>
      <w:r w:rsidR="00465FCC" w:rsidRPr="00465FCC">
        <w:rPr>
          <w:rFonts w:ascii="Times New Roman" w:hAnsi="Times New Roman" w:cs="Times New Roman"/>
          <w:sz w:val="24"/>
          <w:szCs w:val="24"/>
        </w:rPr>
        <w:t xml:space="preserve"> common data model used </w:t>
      </w:r>
      <w:r w:rsidR="00BE3355">
        <w:rPr>
          <w:rFonts w:ascii="Times New Roman" w:hAnsi="Times New Roman" w:cs="Times New Roman"/>
          <w:sz w:val="24"/>
          <w:szCs w:val="24"/>
        </w:rPr>
        <w:t xml:space="preserve">to encode feature data </w:t>
      </w:r>
      <w:r w:rsidR="00465FCC" w:rsidRPr="00465FCC">
        <w:rPr>
          <w:rFonts w:ascii="Times New Roman" w:hAnsi="Times New Roman" w:cs="Times New Roman"/>
          <w:sz w:val="24"/>
          <w:szCs w:val="24"/>
        </w:rPr>
        <w:t>in the system</w:t>
      </w:r>
      <w:r w:rsidR="00615069">
        <w:rPr>
          <w:rFonts w:ascii="Times New Roman" w:hAnsi="Times New Roman" w:cs="Times New Roman"/>
          <w:sz w:val="24"/>
          <w:szCs w:val="24"/>
        </w:rPr>
        <w:t xml:space="preserve"> (GML)</w:t>
      </w:r>
      <w:r w:rsidR="00465FCC" w:rsidRPr="00465FCC">
        <w:rPr>
          <w:rFonts w:ascii="Times New Roman" w:hAnsi="Times New Roman" w:cs="Times New Roman"/>
          <w:sz w:val="24"/>
          <w:szCs w:val="24"/>
        </w:rPr>
        <w:t xml:space="preserve"> enables this. </w:t>
      </w:r>
      <w:r w:rsidR="00615069">
        <w:rPr>
          <w:rFonts w:ascii="Times New Roman" w:hAnsi="Times New Roman" w:cs="Times New Roman"/>
          <w:sz w:val="24"/>
          <w:szCs w:val="24"/>
        </w:rPr>
        <w:t>GML</w:t>
      </w:r>
      <w:r w:rsidR="00465FCC" w:rsidRPr="00465FCC">
        <w:rPr>
          <w:rFonts w:ascii="Times New Roman" w:hAnsi="Times New Roman" w:cs="Times New Roman"/>
          <w:sz w:val="24"/>
          <w:szCs w:val="24"/>
        </w:rPr>
        <w:t xml:space="preserve"> has two parts</w:t>
      </w:r>
      <w:r w:rsidR="003B6FE9">
        <w:rPr>
          <w:rFonts w:ascii="Times New Roman" w:hAnsi="Times New Roman" w:cs="Times New Roman"/>
          <w:sz w:val="24"/>
          <w:szCs w:val="24"/>
        </w:rPr>
        <w:t>,</w:t>
      </w:r>
      <w:r w:rsidR="00465FCC" w:rsidRPr="00465FCC">
        <w:rPr>
          <w:rFonts w:ascii="Times New Roman" w:hAnsi="Times New Roman" w:cs="Times New Roman"/>
          <w:sz w:val="24"/>
          <w:szCs w:val="24"/>
        </w:rPr>
        <w:t xml:space="preserve"> one is</w:t>
      </w:r>
      <w:r w:rsidR="00615069">
        <w:rPr>
          <w:rFonts w:ascii="Times New Roman" w:hAnsi="Times New Roman" w:cs="Times New Roman"/>
          <w:sz w:val="24"/>
          <w:szCs w:val="24"/>
        </w:rPr>
        <w:t xml:space="preserve"> content and the other is presentation. The presentation part is</w:t>
      </w:r>
      <w:r w:rsidR="00465FCC" w:rsidRPr="00465FCC">
        <w:rPr>
          <w:rFonts w:ascii="Times New Roman" w:hAnsi="Times New Roman" w:cs="Times New Roman"/>
          <w:sz w:val="24"/>
          <w:szCs w:val="24"/>
        </w:rPr>
        <w:t xml:space="preserve"> for rendering and </w:t>
      </w:r>
      <w:r w:rsidR="00615069" w:rsidRPr="00465FCC">
        <w:rPr>
          <w:rFonts w:ascii="Times New Roman" w:hAnsi="Times New Roman" w:cs="Times New Roman"/>
          <w:sz w:val="24"/>
          <w:szCs w:val="24"/>
        </w:rPr>
        <w:t>displaying</w:t>
      </w:r>
      <w:r w:rsidR="00465FCC" w:rsidRPr="00465FCC">
        <w:rPr>
          <w:rFonts w:ascii="Times New Roman" w:hAnsi="Times New Roman" w:cs="Times New Roman"/>
          <w:sz w:val="24"/>
          <w:szCs w:val="24"/>
        </w:rPr>
        <w:t xml:space="preserve"> geometry elements such as </w:t>
      </w:r>
      <w:r w:rsidR="002B7CF6">
        <w:rPr>
          <w:rFonts w:ascii="Times New Roman" w:hAnsi="Times New Roman" w:cs="Times New Roman"/>
          <w:sz w:val="24"/>
          <w:szCs w:val="24"/>
        </w:rPr>
        <w:t xml:space="preserve">points, </w:t>
      </w:r>
      <w:r w:rsidR="00465FCC" w:rsidRPr="00465FCC">
        <w:rPr>
          <w:rFonts w:ascii="Times New Roman" w:hAnsi="Times New Roman" w:cs="Times New Roman"/>
          <w:sz w:val="24"/>
          <w:szCs w:val="24"/>
        </w:rPr>
        <w:t>line</w:t>
      </w:r>
      <w:r w:rsidR="002B7CF6">
        <w:rPr>
          <w:rFonts w:ascii="Times New Roman" w:hAnsi="Times New Roman" w:cs="Times New Roman"/>
          <w:sz w:val="24"/>
          <w:szCs w:val="24"/>
        </w:rPr>
        <w:t>-</w:t>
      </w:r>
      <w:r w:rsidR="00465FCC" w:rsidRPr="00465FCC">
        <w:rPr>
          <w:rFonts w:ascii="Times New Roman" w:hAnsi="Times New Roman" w:cs="Times New Roman"/>
          <w:sz w:val="24"/>
          <w:szCs w:val="24"/>
        </w:rPr>
        <w:t xml:space="preserve">strings, </w:t>
      </w:r>
      <w:r w:rsidR="002B7CF6">
        <w:rPr>
          <w:rFonts w:ascii="Times New Roman" w:hAnsi="Times New Roman" w:cs="Times New Roman"/>
          <w:sz w:val="24"/>
          <w:szCs w:val="24"/>
        </w:rPr>
        <w:t xml:space="preserve">polygons </w:t>
      </w:r>
      <w:r w:rsidR="00465FCC" w:rsidRPr="00465FCC">
        <w:rPr>
          <w:rFonts w:ascii="Times New Roman" w:hAnsi="Times New Roman" w:cs="Times New Roman"/>
          <w:sz w:val="24"/>
          <w:szCs w:val="24"/>
        </w:rPr>
        <w:t xml:space="preserve">etc. </w:t>
      </w:r>
      <w:r w:rsidR="00615069">
        <w:rPr>
          <w:rFonts w:ascii="Times New Roman" w:hAnsi="Times New Roman" w:cs="Times New Roman"/>
          <w:sz w:val="24"/>
          <w:szCs w:val="24"/>
        </w:rPr>
        <w:t>Content part</w:t>
      </w:r>
      <w:r w:rsidR="003B6FE9">
        <w:rPr>
          <w:rFonts w:ascii="Times New Roman" w:hAnsi="Times New Roman" w:cs="Times New Roman"/>
          <w:sz w:val="24"/>
          <w:szCs w:val="24"/>
        </w:rPr>
        <w:t xml:space="preserve"> </w:t>
      </w:r>
      <w:r w:rsidR="00BE3355">
        <w:rPr>
          <w:rFonts w:ascii="Times New Roman" w:hAnsi="Times New Roman" w:cs="Times New Roman"/>
          <w:sz w:val="24"/>
          <w:szCs w:val="24"/>
        </w:rPr>
        <w:t xml:space="preserve">is </w:t>
      </w:r>
      <w:r w:rsidR="00615069">
        <w:rPr>
          <w:rFonts w:ascii="Times New Roman" w:hAnsi="Times New Roman" w:cs="Times New Roman"/>
          <w:sz w:val="24"/>
          <w:szCs w:val="24"/>
        </w:rPr>
        <w:t xml:space="preserve">related to the attributes of the data such as the magnitude values of seismic records </w:t>
      </w:r>
      <w:r w:rsidR="0082052B">
        <w:rPr>
          <w:rFonts w:ascii="Times New Roman" w:hAnsi="Times New Roman" w:cs="Times New Roman"/>
          <w:sz w:val="24"/>
          <w:szCs w:val="24"/>
        </w:rPr>
        <w:t>and/or length of a fault segment</w:t>
      </w:r>
      <w:r w:rsidR="00465FCC" w:rsidRPr="00465FCC">
        <w:rPr>
          <w:rFonts w:ascii="Times New Roman" w:hAnsi="Times New Roman" w:cs="Times New Roman"/>
          <w:sz w:val="24"/>
          <w:szCs w:val="24"/>
        </w:rPr>
        <w:t>.</w:t>
      </w:r>
      <w:r w:rsidRPr="00465FCC">
        <w:rPr>
          <w:rFonts w:ascii="Times New Roman" w:hAnsi="Times New Roman" w:cs="Times New Roman"/>
          <w:sz w:val="24"/>
          <w:szCs w:val="24"/>
        </w:rPr>
        <w:t xml:space="preserve"> </w:t>
      </w:r>
    </w:p>
    <w:p w:rsidR="00B357C2" w:rsidRPr="001D7BAE" w:rsidRDefault="005A0878" w:rsidP="001D7BAE">
      <w:pPr>
        <w:pStyle w:val="Heading2"/>
        <w:numPr>
          <w:ilvl w:val="1"/>
          <w:numId w:val="4"/>
        </w:numPr>
        <w:spacing w:after="120"/>
        <w:rPr>
          <w:rFonts w:eastAsia="Calibri"/>
          <w:sz w:val="24"/>
          <w:szCs w:val="24"/>
        </w:rPr>
      </w:pPr>
      <w:bookmarkStart w:id="1" w:name="_Ref172461421"/>
      <w:r w:rsidRPr="005A0878">
        <w:rPr>
          <w:rFonts w:eastAsia="Calibri"/>
          <w:sz w:val="24"/>
          <w:szCs w:val="24"/>
        </w:rPr>
        <w:t>WMS Aggregator (AWMS)</w:t>
      </w:r>
      <w:bookmarkEnd w:id="1"/>
    </w:p>
    <w:p w:rsidR="003030ED" w:rsidRPr="00132BF4" w:rsidRDefault="00D47D83" w:rsidP="00472313">
      <w:pPr>
        <w:spacing w:after="80"/>
        <w:jc w:val="both"/>
        <w:rPr>
          <w:rFonts w:ascii="Times New Roman" w:hAnsi="Times New Roman" w:cs="Times New Roman"/>
          <w:sz w:val="24"/>
          <w:szCs w:val="24"/>
        </w:rPr>
      </w:pPr>
      <w:r w:rsidRPr="00132BF4">
        <w:rPr>
          <w:rFonts w:ascii="Times New Roman" w:hAnsi="Times New Roman" w:cs="Times New Roman"/>
          <w:sz w:val="24"/>
          <w:szCs w:val="24"/>
        </w:rPr>
        <w:t>AWMS</w:t>
      </w:r>
      <w:r w:rsidRPr="00132BF4">
        <w:rPr>
          <w:rFonts w:ascii="Times New Roman" w:hAnsi="Times New Roman" w:cs="Times New Roman"/>
          <w:b/>
          <w:sz w:val="24"/>
          <w:szCs w:val="24"/>
        </w:rPr>
        <w:t xml:space="preserve"> </w:t>
      </w:r>
      <w:r w:rsidRPr="00132BF4">
        <w:rPr>
          <w:rFonts w:ascii="Times New Roman" w:hAnsi="Times New Roman" w:cs="Times New Roman"/>
          <w:sz w:val="24"/>
          <w:szCs w:val="24"/>
        </w:rPr>
        <w:t>is</w:t>
      </w:r>
      <w:r w:rsidR="00A230A6" w:rsidRPr="00132BF4">
        <w:rPr>
          <w:rFonts w:ascii="Times New Roman" w:hAnsi="Times New Roman" w:cs="Times New Roman"/>
          <w:sz w:val="24"/>
          <w:szCs w:val="24"/>
        </w:rPr>
        <w:t xml:space="preserve"> actually a WMS with some extensions providing enhanced map rendering services by using innovative pre-fetching, parallel p</w:t>
      </w:r>
      <w:r w:rsidR="00715AA8">
        <w:rPr>
          <w:rFonts w:ascii="Times New Roman" w:hAnsi="Times New Roman" w:cs="Times New Roman"/>
          <w:sz w:val="24"/>
          <w:szCs w:val="24"/>
        </w:rPr>
        <w:t xml:space="preserve">rocessing and caching techniques. </w:t>
      </w:r>
      <w:r w:rsidRPr="00132BF4">
        <w:rPr>
          <w:rFonts w:ascii="Times New Roman" w:hAnsi="Times New Roman" w:cs="Times New Roman"/>
          <w:sz w:val="24"/>
          <w:szCs w:val="24"/>
        </w:rPr>
        <w:t>AWMS</w:t>
      </w:r>
      <w:r w:rsidR="008F4EF8" w:rsidRPr="00132BF4">
        <w:rPr>
          <w:rFonts w:ascii="Times New Roman" w:hAnsi="Times New Roman" w:cs="Times New Roman"/>
          <w:sz w:val="24"/>
          <w:szCs w:val="24"/>
        </w:rPr>
        <w:t xml:space="preserve"> </w:t>
      </w:r>
      <w:r w:rsidRPr="00132BF4">
        <w:rPr>
          <w:rFonts w:ascii="Times New Roman" w:hAnsi="Times New Roman" w:cs="Times New Roman"/>
          <w:sz w:val="24"/>
          <w:szCs w:val="24"/>
        </w:rPr>
        <w:t xml:space="preserve">aggregates, </w:t>
      </w:r>
      <w:r w:rsidR="008F4EF8" w:rsidRPr="00132BF4">
        <w:rPr>
          <w:rFonts w:ascii="Times New Roman" w:hAnsi="Times New Roman" w:cs="Times New Roman"/>
          <w:sz w:val="24"/>
          <w:szCs w:val="24"/>
        </w:rPr>
        <w:t>compose</w:t>
      </w:r>
      <w:r w:rsidRPr="00132BF4">
        <w:rPr>
          <w:rFonts w:ascii="Times New Roman" w:hAnsi="Times New Roman" w:cs="Times New Roman"/>
          <w:sz w:val="24"/>
          <w:szCs w:val="24"/>
        </w:rPr>
        <w:t>s</w:t>
      </w:r>
      <w:r w:rsidR="008F4EF8" w:rsidRPr="00132BF4">
        <w:rPr>
          <w:rFonts w:ascii="Times New Roman" w:hAnsi="Times New Roman" w:cs="Times New Roman"/>
          <w:sz w:val="24"/>
          <w:szCs w:val="24"/>
        </w:rPr>
        <w:t xml:space="preserve"> and </w:t>
      </w:r>
      <w:r w:rsidRPr="00132BF4">
        <w:rPr>
          <w:rFonts w:ascii="Times New Roman" w:hAnsi="Times New Roman" w:cs="Times New Roman"/>
          <w:sz w:val="24"/>
          <w:szCs w:val="24"/>
        </w:rPr>
        <w:t>orchestrates</w:t>
      </w:r>
      <w:r w:rsidR="008F4EF8" w:rsidRPr="00132BF4">
        <w:rPr>
          <w:rFonts w:ascii="Times New Roman" w:hAnsi="Times New Roman" w:cs="Times New Roman"/>
          <w:sz w:val="24"/>
          <w:szCs w:val="24"/>
        </w:rPr>
        <w:t xml:space="preserve"> WMS and WFS services and</w:t>
      </w:r>
      <w:r w:rsidR="003030ED" w:rsidRPr="00132BF4">
        <w:rPr>
          <w:rFonts w:ascii="Times New Roman" w:hAnsi="Times New Roman" w:cs="Times New Roman"/>
          <w:sz w:val="24"/>
          <w:szCs w:val="24"/>
        </w:rPr>
        <w:t>,</w:t>
      </w:r>
      <w:r w:rsidR="008F4EF8" w:rsidRPr="00132BF4">
        <w:rPr>
          <w:rFonts w:ascii="Times New Roman" w:hAnsi="Times New Roman" w:cs="Times New Roman"/>
          <w:sz w:val="24"/>
          <w:szCs w:val="24"/>
        </w:rPr>
        <w:t xml:space="preserve"> </w:t>
      </w:r>
      <w:r w:rsidRPr="00132BF4">
        <w:rPr>
          <w:rFonts w:ascii="Times New Roman" w:hAnsi="Times New Roman" w:cs="Times New Roman"/>
          <w:sz w:val="24"/>
          <w:szCs w:val="24"/>
        </w:rPr>
        <w:t>express</w:t>
      </w:r>
      <w:r w:rsidR="008F4EF8" w:rsidRPr="00132BF4">
        <w:rPr>
          <w:rFonts w:ascii="Times New Roman" w:hAnsi="Times New Roman" w:cs="Times New Roman"/>
          <w:sz w:val="24"/>
          <w:szCs w:val="24"/>
        </w:rPr>
        <w:t xml:space="preserve"> the </w:t>
      </w:r>
      <w:r w:rsidR="003030ED" w:rsidRPr="00132BF4">
        <w:rPr>
          <w:rFonts w:ascii="Times New Roman" w:hAnsi="Times New Roman" w:cs="Times New Roman"/>
          <w:sz w:val="24"/>
          <w:szCs w:val="24"/>
        </w:rPr>
        <w:t>layer level compositions in its capabilities file</w:t>
      </w:r>
      <w:r w:rsidR="008F4EF8" w:rsidRPr="00132BF4">
        <w:rPr>
          <w:rFonts w:ascii="Times New Roman" w:hAnsi="Times New Roman" w:cs="Times New Roman"/>
          <w:sz w:val="24"/>
          <w:szCs w:val="24"/>
        </w:rPr>
        <w:t xml:space="preserve"> </w:t>
      </w:r>
      <w:r w:rsidR="006A5039">
        <w:rPr>
          <w:rFonts w:ascii="Times New Roman" w:hAnsi="Times New Roman" w:cs="Times New Roman"/>
          <w:sz w:val="24"/>
          <w:szCs w:val="24"/>
        </w:rPr>
        <w:t xml:space="preserve">by federating </w:t>
      </w:r>
      <w:r w:rsidR="00715AA8">
        <w:rPr>
          <w:rFonts w:ascii="Times New Roman" w:hAnsi="Times New Roman" w:cs="Times New Roman"/>
          <w:sz w:val="24"/>
          <w:szCs w:val="24"/>
        </w:rPr>
        <w:t>other services’ capabilities</w:t>
      </w:r>
      <w:r w:rsidR="006A5039">
        <w:rPr>
          <w:rFonts w:ascii="Times New Roman" w:hAnsi="Times New Roman" w:cs="Times New Roman"/>
          <w:sz w:val="24"/>
          <w:szCs w:val="24"/>
        </w:rPr>
        <w:t xml:space="preserve"> metadata</w:t>
      </w:r>
      <w:r w:rsidR="00715AA8">
        <w:rPr>
          <w:rFonts w:ascii="Times New Roman" w:hAnsi="Times New Roman" w:cs="Times New Roman"/>
          <w:sz w:val="24"/>
          <w:szCs w:val="24"/>
        </w:rPr>
        <w:t>, and</w:t>
      </w:r>
      <w:r w:rsidR="008F4EF8" w:rsidRPr="00132BF4">
        <w:rPr>
          <w:rFonts w:ascii="Times New Roman" w:hAnsi="Times New Roman" w:cs="Times New Roman"/>
          <w:sz w:val="24"/>
          <w:szCs w:val="24"/>
        </w:rPr>
        <w:t xml:space="preserve"> </w:t>
      </w:r>
      <w:r w:rsidRPr="00132BF4">
        <w:rPr>
          <w:rFonts w:ascii="Times New Roman" w:hAnsi="Times New Roman" w:cs="Times New Roman"/>
          <w:sz w:val="24"/>
          <w:szCs w:val="24"/>
        </w:rPr>
        <w:t>present it</w:t>
      </w:r>
      <w:r w:rsidR="006A5039">
        <w:rPr>
          <w:rFonts w:ascii="Times New Roman" w:hAnsi="Times New Roman" w:cs="Times New Roman"/>
          <w:sz w:val="24"/>
          <w:szCs w:val="24"/>
        </w:rPr>
        <w:t>s capability</w:t>
      </w:r>
      <w:r w:rsidRPr="00132BF4">
        <w:rPr>
          <w:rFonts w:ascii="Times New Roman" w:hAnsi="Times New Roman" w:cs="Times New Roman"/>
          <w:sz w:val="24"/>
          <w:szCs w:val="24"/>
        </w:rPr>
        <w:t xml:space="preserve"> to </w:t>
      </w:r>
      <w:r w:rsidR="003030ED" w:rsidRPr="00132BF4">
        <w:rPr>
          <w:rFonts w:ascii="Times New Roman" w:hAnsi="Times New Roman" w:cs="Times New Roman"/>
          <w:sz w:val="24"/>
          <w:szCs w:val="24"/>
        </w:rPr>
        <w:t>the</w:t>
      </w:r>
      <w:r w:rsidRPr="00132BF4">
        <w:rPr>
          <w:rFonts w:ascii="Times New Roman" w:hAnsi="Times New Roman" w:cs="Times New Roman"/>
          <w:sz w:val="24"/>
          <w:szCs w:val="24"/>
        </w:rPr>
        <w:t xml:space="preserve"> </w:t>
      </w:r>
      <w:r w:rsidR="006A5039">
        <w:rPr>
          <w:rFonts w:ascii="Times New Roman" w:hAnsi="Times New Roman" w:cs="Times New Roman"/>
          <w:sz w:val="24"/>
          <w:szCs w:val="24"/>
        </w:rPr>
        <w:t xml:space="preserve">user portal (or client) </w:t>
      </w:r>
      <w:r w:rsidR="00CF00C2" w:rsidRPr="00132BF4">
        <w:rPr>
          <w:rFonts w:ascii="Times New Roman" w:hAnsi="Times New Roman" w:cs="Times New Roman"/>
          <w:sz w:val="24"/>
          <w:szCs w:val="24"/>
        </w:rPr>
        <w:t>with “GetCapabilities” Web Service interface</w:t>
      </w:r>
      <w:r w:rsidR="003030ED" w:rsidRPr="00132BF4">
        <w:rPr>
          <w:rFonts w:ascii="Times New Roman" w:hAnsi="Times New Roman" w:cs="Times New Roman"/>
          <w:sz w:val="24"/>
          <w:szCs w:val="24"/>
        </w:rPr>
        <w:t xml:space="preserve">. </w:t>
      </w:r>
    </w:p>
    <w:p w:rsidR="00F761F9" w:rsidRPr="00132BF4" w:rsidRDefault="007236AC" w:rsidP="00472313">
      <w:pPr>
        <w:spacing w:after="80"/>
        <w:jc w:val="both"/>
        <w:rPr>
          <w:rFonts w:ascii="Times New Roman" w:hAnsi="Times New Roman" w:cs="Times New Roman"/>
          <w:sz w:val="24"/>
          <w:szCs w:val="24"/>
        </w:rPr>
      </w:pPr>
      <w:r>
        <w:rPr>
          <w:rFonts w:ascii="Times New Roman" w:hAnsi="Times New Roman" w:cs="Times New Roman"/>
          <w:sz w:val="24"/>
          <w:szCs w:val="24"/>
        </w:rPr>
        <w:t>In summary, p</w:t>
      </w:r>
      <w:r w:rsidR="00F761F9" w:rsidRPr="00132BF4">
        <w:rPr>
          <w:rFonts w:ascii="Times New Roman" w:hAnsi="Times New Roman" w:cs="Times New Roman"/>
          <w:sz w:val="24"/>
          <w:szCs w:val="24"/>
        </w:rPr>
        <w:t xml:space="preserve">re-fetching is purely for overcoming the natural bandwidth problem, caching helps </w:t>
      </w:r>
      <w:r w:rsidR="008F1D0E" w:rsidRPr="00132BF4">
        <w:rPr>
          <w:rFonts w:ascii="Times New Roman" w:hAnsi="Times New Roman" w:cs="Times New Roman"/>
          <w:sz w:val="24"/>
          <w:szCs w:val="24"/>
        </w:rPr>
        <w:t>system</w:t>
      </w:r>
      <w:r w:rsidR="00F761F9" w:rsidRPr="00132BF4">
        <w:rPr>
          <w:rFonts w:ascii="Times New Roman" w:hAnsi="Times New Roman" w:cs="Times New Roman"/>
          <w:sz w:val="24"/>
          <w:szCs w:val="24"/>
        </w:rPr>
        <w:t xml:space="preserve"> prevent redoing the jobs of querying and rendering before</w:t>
      </w:r>
      <w:r>
        <w:rPr>
          <w:rFonts w:ascii="Times New Roman" w:hAnsi="Times New Roman" w:cs="Times New Roman"/>
          <w:sz w:val="24"/>
          <w:szCs w:val="24"/>
        </w:rPr>
        <w:t>,</w:t>
      </w:r>
      <w:r w:rsidR="00F761F9" w:rsidRPr="00132BF4">
        <w:rPr>
          <w:rFonts w:ascii="Times New Roman" w:hAnsi="Times New Roman" w:cs="Times New Roman"/>
          <w:sz w:val="24"/>
          <w:szCs w:val="24"/>
        </w:rPr>
        <w:t xml:space="preserve"> and </w:t>
      </w:r>
      <w:r w:rsidR="001F5A38" w:rsidRPr="00132BF4">
        <w:rPr>
          <w:rFonts w:ascii="Times New Roman" w:hAnsi="Times New Roman" w:cs="Times New Roman"/>
          <w:sz w:val="24"/>
          <w:szCs w:val="24"/>
        </w:rPr>
        <w:t>parallel processing</w:t>
      </w:r>
      <w:r w:rsidR="00F761F9" w:rsidRPr="00132BF4">
        <w:rPr>
          <w:rFonts w:ascii="Times New Roman" w:hAnsi="Times New Roman" w:cs="Times New Roman"/>
          <w:sz w:val="24"/>
          <w:szCs w:val="24"/>
        </w:rPr>
        <w:t xml:space="preserve"> help</w:t>
      </w:r>
      <w:r w:rsidR="001F5A38" w:rsidRPr="00132BF4">
        <w:rPr>
          <w:rFonts w:ascii="Times New Roman" w:hAnsi="Times New Roman" w:cs="Times New Roman"/>
          <w:sz w:val="24"/>
          <w:szCs w:val="24"/>
        </w:rPr>
        <w:t>s</w:t>
      </w:r>
      <w:r w:rsidR="00F761F9" w:rsidRPr="00132BF4">
        <w:rPr>
          <w:rFonts w:ascii="Times New Roman" w:hAnsi="Times New Roman" w:cs="Times New Roman"/>
          <w:sz w:val="24"/>
          <w:szCs w:val="24"/>
        </w:rPr>
        <w:t xml:space="preserve"> workload sharing and parallel job run.</w:t>
      </w:r>
      <w:r>
        <w:rPr>
          <w:rFonts w:ascii="Times New Roman" w:hAnsi="Times New Roman" w:cs="Times New Roman"/>
          <w:sz w:val="24"/>
          <w:szCs w:val="24"/>
        </w:rPr>
        <w:t xml:space="preserve"> Depending on the data characteristics</w:t>
      </w:r>
      <w:r w:rsidR="001543F1">
        <w:rPr>
          <w:rFonts w:ascii="Times New Roman" w:hAnsi="Times New Roman" w:cs="Times New Roman"/>
          <w:sz w:val="24"/>
          <w:szCs w:val="24"/>
        </w:rPr>
        <w:t>,</w:t>
      </w:r>
      <w:r>
        <w:rPr>
          <w:rFonts w:ascii="Times New Roman" w:hAnsi="Times New Roman" w:cs="Times New Roman"/>
          <w:sz w:val="24"/>
          <w:szCs w:val="24"/>
        </w:rPr>
        <w:t xml:space="preserve"> AWMS uses only one or the combination of these techniques.</w:t>
      </w:r>
    </w:p>
    <w:p w:rsidR="009F6756" w:rsidRPr="00132BF4" w:rsidRDefault="00F761F9" w:rsidP="00472313">
      <w:pPr>
        <w:spacing w:after="80"/>
        <w:jc w:val="both"/>
        <w:rPr>
          <w:rFonts w:ascii="Times New Roman" w:hAnsi="Times New Roman" w:cs="Times New Roman"/>
          <w:sz w:val="24"/>
          <w:szCs w:val="24"/>
        </w:rPr>
      </w:pPr>
      <w:r w:rsidRPr="00132BF4">
        <w:rPr>
          <w:rFonts w:ascii="Times New Roman" w:hAnsi="Times New Roman" w:cs="Times New Roman"/>
          <w:b/>
          <w:sz w:val="24"/>
          <w:szCs w:val="24"/>
        </w:rPr>
        <w:t>Pre-fetching</w:t>
      </w:r>
      <w:r w:rsidRPr="00132BF4">
        <w:rPr>
          <w:rFonts w:ascii="Times New Roman" w:hAnsi="Times New Roman" w:cs="Times New Roman"/>
          <w:sz w:val="24"/>
          <w:szCs w:val="24"/>
        </w:rPr>
        <w:t xml:space="preserve"> </w:t>
      </w:r>
      <w:r w:rsidR="009F6756" w:rsidRPr="00132BF4">
        <w:rPr>
          <w:rFonts w:ascii="Times New Roman" w:hAnsi="Times New Roman" w:cs="Times New Roman"/>
          <w:sz w:val="24"/>
          <w:szCs w:val="24"/>
        </w:rPr>
        <w:t xml:space="preserve">is for rendering of the data - not changing often. </w:t>
      </w:r>
      <w:r w:rsidR="00397722" w:rsidRPr="00132BF4">
        <w:rPr>
          <w:rFonts w:ascii="Times New Roman" w:hAnsi="Times New Roman" w:cs="Times New Roman"/>
          <w:sz w:val="24"/>
          <w:szCs w:val="24"/>
        </w:rPr>
        <w:t>P</w:t>
      </w:r>
      <w:r w:rsidR="00A17123" w:rsidRPr="00132BF4">
        <w:rPr>
          <w:rFonts w:ascii="Times New Roman" w:hAnsi="Times New Roman" w:cs="Times New Roman"/>
          <w:sz w:val="24"/>
          <w:szCs w:val="24"/>
        </w:rPr>
        <w:t xml:space="preserve">re-fetching is getting the data before it is actually needed and keeping it in local server for the successive requests </w:t>
      </w:r>
      <w:r w:rsidR="0040655B">
        <w:rPr>
          <w:rFonts w:ascii="Times New Roman" w:hAnsi="Times New Roman" w:cs="Times New Roman"/>
          <w:sz w:val="24"/>
          <w:szCs w:val="24"/>
        </w:rPr>
        <w:t>done</w:t>
      </w:r>
      <w:r w:rsidR="00A17123" w:rsidRPr="00132BF4">
        <w:rPr>
          <w:rFonts w:ascii="Times New Roman" w:hAnsi="Times New Roman" w:cs="Times New Roman"/>
          <w:sz w:val="24"/>
          <w:szCs w:val="24"/>
        </w:rPr>
        <w:t xml:space="preserve"> for the same data. In our framework we use archived data</w:t>
      </w:r>
      <w:r w:rsidR="00F74651">
        <w:rPr>
          <w:rFonts w:ascii="Times New Roman" w:hAnsi="Times New Roman" w:cs="Times New Roman"/>
          <w:sz w:val="24"/>
          <w:szCs w:val="24"/>
        </w:rPr>
        <w:t xml:space="preserve"> and they don’t change frequently. Therefore</w:t>
      </w:r>
      <w:r w:rsidR="00A17123" w:rsidRPr="00132BF4">
        <w:rPr>
          <w:rFonts w:ascii="Times New Roman" w:hAnsi="Times New Roman" w:cs="Times New Roman"/>
          <w:sz w:val="24"/>
          <w:szCs w:val="24"/>
        </w:rPr>
        <w:t xml:space="preserve">, it is not reasonable </w:t>
      </w:r>
      <w:r w:rsidR="0040655B">
        <w:rPr>
          <w:rFonts w:ascii="Times New Roman" w:hAnsi="Times New Roman" w:cs="Times New Roman"/>
          <w:sz w:val="24"/>
          <w:szCs w:val="24"/>
        </w:rPr>
        <w:t xml:space="preserve">to </w:t>
      </w:r>
      <w:r w:rsidR="00A17123" w:rsidRPr="00132BF4">
        <w:rPr>
          <w:rFonts w:ascii="Times New Roman" w:hAnsi="Times New Roman" w:cs="Times New Roman"/>
          <w:sz w:val="24"/>
          <w:szCs w:val="24"/>
        </w:rPr>
        <w:t xml:space="preserve">transfer and render the same data </w:t>
      </w:r>
      <w:r w:rsidR="0040655B">
        <w:rPr>
          <w:rFonts w:ascii="Times New Roman" w:hAnsi="Times New Roman" w:cs="Times New Roman"/>
          <w:sz w:val="24"/>
          <w:szCs w:val="24"/>
        </w:rPr>
        <w:t xml:space="preserve">repeatedly </w:t>
      </w:r>
      <w:r w:rsidR="00A17123" w:rsidRPr="00132BF4">
        <w:rPr>
          <w:rFonts w:ascii="Times New Roman" w:hAnsi="Times New Roman" w:cs="Times New Roman"/>
          <w:sz w:val="24"/>
          <w:szCs w:val="24"/>
        </w:rPr>
        <w:t xml:space="preserve">for every request </w:t>
      </w:r>
      <w:r w:rsidR="00F74651">
        <w:rPr>
          <w:rFonts w:ascii="Times New Roman" w:hAnsi="Times New Roman" w:cs="Times New Roman"/>
          <w:sz w:val="24"/>
          <w:szCs w:val="24"/>
        </w:rPr>
        <w:t>with minor change</w:t>
      </w:r>
      <w:r w:rsidR="002A5EF6">
        <w:rPr>
          <w:rFonts w:ascii="Times New Roman" w:hAnsi="Times New Roman" w:cs="Times New Roman"/>
          <w:sz w:val="24"/>
          <w:szCs w:val="24"/>
        </w:rPr>
        <w:t>s</w:t>
      </w:r>
      <w:r w:rsidR="00F74651">
        <w:rPr>
          <w:rFonts w:ascii="Times New Roman" w:hAnsi="Times New Roman" w:cs="Times New Roman"/>
          <w:sz w:val="24"/>
          <w:szCs w:val="24"/>
        </w:rPr>
        <w:t xml:space="preserve"> in their request criteria</w:t>
      </w:r>
      <w:r w:rsidR="00A17123" w:rsidRPr="00132BF4">
        <w:rPr>
          <w:rFonts w:ascii="Times New Roman" w:hAnsi="Times New Roman" w:cs="Times New Roman"/>
          <w:sz w:val="24"/>
          <w:szCs w:val="24"/>
        </w:rPr>
        <w:t xml:space="preserve">. </w:t>
      </w:r>
      <w:r w:rsidR="0040655B">
        <w:rPr>
          <w:rFonts w:ascii="Times New Roman" w:hAnsi="Times New Roman" w:cs="Times New Roman"/>
          <w:sz w:val="24"/>
          <w:szCs w:val="24"/>
        </w:rPr>
        <w:t>We use pre-fetching as a solution to this type of problem.</w:t>
      </w:r>
      <w:r w:rsidR="00A17123" w:rsidRPr="00132BF4">
        <w:rPr>
          <w:rFonts w:ascii="Times New Roman" w:hAnsi="Times New Roman" w:cs="Times New Roman"/>
          <w:sz w:val="24"/>
          <w:szCs w:val="24"/>
        </w:rPr>
        <w:t xml:space="preserve"> Pre-fetching will be done</w:t>
      </w:r>
      <w:r w:rsidR="0040655B">
        <w:rPr>
          <w:rFonts w:ascii="Times New Roman" w:hAnsi="Times New Roman" w:cs="Times New Roman"/>
          <w:sz w:val="24"/>
          <w:szCs w:val="24"/>
        </w:rPr>
        <w:t xml:space="preserve"> for GML data </w:t>
      </w:r>
      <w:r w:rsidR="001E2569">
        <w:rPr>
          <w:rFonts w:ascii="Times New Roman" w:hAnsi="Times New Roman" w:cs="Times New Roman"/>
          <w:sz w:val="24"/>
          <w:szCs w:val="24"/>
        </w:rPr>
        <w:t xml:space="preserve">transfers </w:t>
      </w:r>
      <w:r w:rsidR="0040655B">
        <w:rPr>
          <w:rFonts w:ascii="Times New Roman" w:hAnsi="Times New Roman" w:cs="Times New Roman"/>
          <w:sz w:val="24"/>
          <w:szCs w:val="24"/>
        </w:rPr>
        <w:t>between WMS and WFS</w:t>
      </w:r>
      <w:r w:rsidR="001E2569">
        <w:rPr>
          <w:rFonts w:ascii="Times New Roman" w:hAnsi="Times New Roman" w:cs="Times New Roman"/>
          <w:sz w:val="24"/>
          <w:szCs w:val="24"/>
        </w:rPr>
        <w:t xml:space="preserve"> </w:t>
      </w:r>
      <w:r w:rsidR="00A17123" w:rsidRPr="00132BF4">
        <w:rPr>
          <w:rFonts w:ascii="Times New Roman" w:hAnsi="Times New Roman" w:cs="Times New Roman"/>
          <w:sz w:val="24"/>
          <w:szCs w:val="24"/>
        </w:rPr>
        <w:t>based on the predefined periodicity.  Periodicity is defined depending on the data’s characteristics</w:t>
      </w:r>
      <w:r w:rsidR="001E2569">
        <w:rPr>
          <w:rFonts w:ascii="Times New Roman" w:hAnsi="Times New Roman" w:cs="Times New Roman"/>
          <w:sz w:val="24"/>
          <w:szCs w:val="24"/>
        </w:rPr>
        <w:t>, ex. once a day</w:t>
      </w:r>
      <w:r w:rsidR="00A17123" w:rsidRPr="00132BF4">
        <w:rPr>
          <w:rFonts w:ascii="Times New Roman" w:hAnsi="Times New Roman" w:cs="Times New Roman"/>
          <w:sz w:val="24"/>
          <w:szCs w:val="24"/>
        </w:rPr>
        <w:t>.</w:t>
      </w:r>
    </w:p>
    <w:p w:rsidR="00393668" w:rsidRDefault="00AE3872" w:rsidP="00472313">
      <w:pPr>
        <w:spacing w:after="80"/>
        <w:jc w:val="both"/>
        <w:rPr>
          <w:rFonts w:ascii="Times New Roman" w:hAnsi="Times New Roman" w:cs="Times New Roman"/>
          <w:sz w:val="24"/>
          <w:szCs w:val="24"/>
        </w:rPr>
      </w:pPr>
      <w:r w:rsidRPr="00132BF4">
        <w:rPr>
          <w:rFonts w:ascii="Times New Roman" w:hAnsi="Times New Roman" w:cs="Times New Roman"/>
          <w:sz w:val="24"/>
          <w:szCs w:val="24"/>
        </w:rPr>
        <w:t>Sometimes</w:t>
      </w:r>
      <w:r w:rsidR="00A17123" w:rsidRPr="00132BF4">
        <w:rPr>
          <w:rFonts w:ascii="Times New Roman" w:hAnsi="Times New Roman" w:cs="Times New Roman"/>
          <w:sz w:val="24"/>
          <w:szCs w:val="24"/>
        </w:rPr>
        <w:t xml:space="preserve"> pre-fetching is not </w:t>
      </w:r>
      <w:r w:rsidR="005032E5">
        <w:rPr>
          <w:rFonts w:ascii="Times New Roman" w:hAnsi="Times New Roman" w:cs="Times New Roman"/>
          <w:sz w:val="24"/>
          <w:szCs w:val="24"/>
        </w:rPr>
        <w:t>efficient</w:t>
      </w:r>
      <w:r w:rsidR="00A17123" w:rsidRPr="00132BF4">
        <w:rPr>
          <w:rFonts w:ascii="Times New Roman" w:hAnsi="Times New Roman" w:cs="Times New Roman"/>
          <w:sz w:val="24"/>
          <w:szCs w:val="24"/>
        </w:rPr>
        <w:t xml:space="preserve"> because of the characteristics </w:t>
      </w:r>
      <w:r w:rsidR="00085798">
        <w:rPr>
          <w:rFonts w:ascii="Times New Roman" w:hAnsi="Times New Roman" w:cs="Times New Roman"/>
          <w:sz w:val="24"/>
          <w:szCs w:val="24"/>
        </w:rPr>
        <w:t xml:space="preserve">of the data </w:t>
      </w:r>
      <w:r w:rsidR="00A17123" w:rsidRPr="00132BF4">
        <w:rPr>
          <w:rFonts w:ascii="Times New Roman" w:hAnsi="Times New Roman" w:cs="Times New Roman"/>
          <w:sz w:val="24"/>
          <w:szCs w:val="24"/>
        </w:rPr>
        <w:t xml:space="preserve">such as </w:t>
      </w:r>
      <w:r w:rsidR="00085798">
        <w:rPr>
          <w:rFonts w:ascii="Times New Roman" w:hAnsi="Times New Roman" w:cs="Times New Roman"/>
          <w:sz w:val="24"/>
          <w:szCs w:val="24"/>
        </w:rPr>
        <w:t>changing frequently</w:t>
      </w:r>
      <w:r w:rsidR="00A17123" w:rsidRPr="00132BF4">
        <w:rPr>
          <w:rFonts w:ascii="Times New Roman" w:hAnsi="Times New Roman" w:cs="Times New Roman"/>
          <w:sz w:val="24"/>
          <w:szCs w:val="24"/>
        </w:rPr>
        <w:t xml:space="preserve"> </w:t>
      </w:r>
      <w:r w:rsidR="005032E5">
        <w:rPr>
          <w:rFonts w:ascii="Times New Roman" w:hAnsi="Times New Roman" w:cs="Times New Roman"/>
          <w:sz w:val="24"/>
          <w:szCs w:val="24"/>
        </w:rPr>
        <w:t>and</w:t>
      </w:r>
      <w:r w:rsidR="00A17123" w:rsidRPr="00132BF4">
        <w:rPr>
          <w:rFonts w:ascii="Times New Roman" w:hAnsi="Times New Roman" w:cs="Times New Roman"/>
          <w:sz w:val="24"/>
          <w:szCs w:val="24"/>
        </w:rPr>
        <w:t xml:space="preserve"> limited storage capacity of the </w:t>
      </w:r>
      <w:r w:rsidR="005032E5">
        <w:rPr>
          <w:rFonts w:ascii="Times New Roman" w:hAnsi="Times New Roman" w:cs="Times New Roman"/>
          <w:sz w:val="24"/>
          <w:szCs w:val="24"/>
        </w:rPr>
        <w:t xml:space="preserve">initiating </w:t>
      </w:r>
      <w:r w:rsidR="00A17123" w:rsidRPr="00132BF4">
        <w:rPr>
          <w:rFonts w:ascii="Times New Roman" w:hAnsi="Times New Roman" w:cs="Times New Roman"/>
          <w:sz w:val="24"/>
          <w:szCs w:val="24"/>
        </w:rPr>
        <w:t>server</w:t>
      </w:r>
      <w:r w:rsidRPr="00132BF4">
        <w:rPr>
          <w:rFonts w:ascii="Times New Roman" w:hAnsi="Times New Roman" w:cs="Times New Roman"/>
          <w:sz w:val="24"/>
          <w:szCs w:val="24"/>
        </w:rPr>
        <w:t xml:space="preserve">. </w:t>
      </w:r>
      <w:r w:rsidR="005032E5">
        <w:rPr>
          <w:rFonts w:ascii="Times New Roman" w:hAnsi="Times New Roman" w:cs="Times New Roman"/>
          <w:sz w:val="24"/>
          <w:szCs w:val="24"/>
        </w:rPr>
        <w:t xml:space="preserve">In </w:t>
      </w:r>
      <w:r w:rsidR="00A17123" w:rsidRPr="00132BF4">
        <w:rPr>
          <w:rFonts w:ascii="Times New Roman" w:hAnsi="Times New Roman" w:cs="Times New Roman"/>
          <w:sz w:val="24"/>
          <w:szCs w:val="24"/>
        </w:rPr>
        <w:t>these cases</w:t>
      </w:r>
      <w:r w:rsidR="005032E5">
        <w:rPr>
          <w:rFonts w:ascii="Times New Roman" w:hAnsi="Times New Roman" w:cs="Times New Roman"/>
          <w:sz w:val="24"/>
          <w:szCs w:val="24"/>
        </w:rPr>
        <w:t>,</w:t>
      </w:r>
      <w:r w:rsidR="00A17123" w:rsidRPr="00132BF4">
        <w:rPr>
          <w:rFonts w:ascii="Times New Roman" w:hAnsi="Times New Roman" w:cs="Times New Roman"/>
          <w:sz w:val="24"/>
          <w:szCs w:val="24"/>
        </w:rPr>
        <w:t xml:space="preserve"> we </w:t>
      </w:r>
      <w:r w:rsidR="00001F7C">
        <w:rPr>
          <w:rFonts w:ascii="Times New Roman" w:hAnsi="Times New Roman" w:cs="Times New Roman"/>
          <w:sz w:val="24"/>
          <w:szCs w:val="24"/>
        </w:rPr>
        <w:t xml:space="preserve">use parallel processing approach </w:t>
      </w:r>
      <w:r w:rsidR="005032E5">
        <w:rPr>
          <w:rFonts w:ascii="Times New Roman" w:hAnsi="Times New Roman" w:cs="Times New Roman"/>
          <w:sz w:val="24"/>
          <w:szCs w:val="24"/>
        </w:rPr>
        <w:t xml:space="preserve">applied together with </w:t>
      </w:r>
      <w:r w:rsidR="00001F7C">
        <w:rPr>
          <w:rFonts w:ascii="Times New Roman" w:hAnsi="Times New Roman" w:cs="Times New Roman"/>
          <w:sz w:val="24"/>
          <w:szCs w:val="24"/>
        </w:rPr>
        <w:t>caching.</w:t>
      </w:r>
      <w:r w:rsidR="00A17123" w:rsidRPr="00132BF4">
        <w:rPr>
          <w:rFonts w:ascii="Times New Roman" w:hAnsi="Times New Roman" w:cs="Times New Roman"/>
          <w:sz w:val="24"/>
          <w:szCs w:val="24"/>
        </w:rPr>
        <w:t xml:space="preserve"> </w:t>
      </w:r>
    </w:p>
    <w:p w:rsidR="00393668" w:rsidRDefault="00393668" w:rsidP="00472313">
      <w:pPr>
        <w:spacing w:after="80"/>
        <w:jc w:val="both"/>
        <w:rPr>
          <w:rFonts w:ascii="Times New Roman" w:hAnsi="Times New Roman" w:cs="Times New Roman"/>
          <w:sz w:val="24"/>
          <w:szCs w:val="24"/>
        </w:rPr>
      </w:pPr>
      <w:r w:rsidRPr="00737BD0">
        <w:rPr>
          <w:noProof/>
        </w:rPr>
        <w:pict>
          <v:group id="_x0000_s1236" editas="canvas" style="position:absolute;margin-left:61.9pt;margin-top:17.05pt;width:326.75pt;height:119.1pt;z-index:251668480;mso-position-horizontal-relative:char;mso-position-vertical-relative:line" coordorigin="3244,9393" coordsize="6535,2382">
            <o:lock v:ext="edit" aspectratio="t"/>
            <v:shape id="_x0000_s1237" type="#_x0000_t75" style="position:absolute;left:3244;top:9393;width:6535;height:2382" o:preferrelative="f">
              <v:fill o:detectmouseclick="t"/>
              <v:path o:extrusionok="t" o:connecttype="none"/>
              <o:lock v:ext="edit" text="t"/>
            </v:shape>
            <v:shape id="_x0000_s1238" type="#_x0000_t75" style="position:absolute;left:3654;top:9393;width:1464;height:1533">
              <v:imagedata r:id="rId10" o:title=""/>
            </v:shape>
            <v:rect id="_x0000_s1239" style="position:absolute;left:7371;top:9604;width:698;height:1271"/>
            <v:rect id="_x0000_s1240" style="position:absolute;left:6474;top:11012;width:1595;height:314"/>
            <v:shape id="_x0000_s1242" type="#_x0000_t202" style="position:absolute;left:7500;top:10070;width:468;height:344" filled="f" stroked="f">
              <v:textbox style="mso-next-textbox:#_x0000_s1242" inset="1.96292mm,.98147mm,1.96292mm,.98147mm">
                <w:txbxContent>
                  <w:p w:rsidR="00723716" w:rsidRPr="007A252C" w:rsidRDefault="00723716" w:rsidP="00BE443A">
                    <w:pPr>
                      <w:rPr>
                        <w:color w:val="1F497D" w:themeColor="text2"/>
                        <w:sz w:val="17"/>
                      </w:rPr>
                    </w:pPr>
                    <w:r>
                      <w:rPr>
                        <w:color w:val="1F497D" w:themeColor="text2"/>
                        <w:sz w:val="17"/>
                      </w:rPr>
                      <w:t>R2</w:t>
                    </w:r>
                  </w:p>
                </w:txbxContent>
              </v:textbox>
            </v:shape>
            <v:shape id="_x0000_s1244" type="#_x0000_t202" style="position:absolute;left:7051;top:11000;width:540;height:343" filled="f" stroked="f">
              <v:textbox style="mso-next-textbox:#_x0000_s1244" inset="1.96292mm,.98147mm,1.96292mm,.98147mm">
                <w:txbxContent>
                  <w:p w:rsidR="00723716" w:rsidRPr="007A252C" w:rsidRDefault="00723716" w:rsidP="00BE443A">
                    <w:pPr>
                      <w:rPr>
                        <w:color w:val="1F497D" w:themeColor="text2"/>
                        <w:sz w:val="17"/>
                      </w:rPr>
                    </w:pPr>
                    <w:r w:rsidRPr="007A252C">
                      <w:rPr>
                        <w:color w:val="1F497D" w:themeColor="text2"/>
                        <w:sz w:val="17"/>
                      </w:rPr>
                      <w:t>R1</w:t>
                    </w:r>
                  </w:p>
                </w:txbxContent>
              </v:textbox>
            </v:shape>
            <v:shape id="_x0000_s1245" type="#_x0000_t32" style="position:absolute;left:7300;top:10518;width:1;height:466" o:connectortype="straight" strokecolor="gray [1629]" strokeweight="3pt"/>
            <v:shape id="_x0000_s1246" type="#_x0000_t32" style="position:absolute;left:7084;top:10949;width:431;height:2" o:connectortype="straight" strokecolor="gray [1629]" strokeweight="3pt"/>
            <v:shape id="_x0000_s1247" type="#_x0000_t75" style="position:absolute;left:6438;top:9578;width:805;height:1331">
              <v:imagedata r:id="rId11" o:title=""/>
            </v:shape>
            <v:rect id="_x0000_s1248" style="position:absolute;left:4292;top:9663;width:1463;height:1538" strokecolor="#c4bc96 [2414]" strokeweight="2.25pt">
              <v:fill opacity="26214f"/>
            </v:rect>
            <v:shape id="_x0000_s1249" type="#_x0000_t202" style="position:absolute;left:4827;top:10858;width:540;height:343" filled="f" stroked="f">
              <v:textbox style="mso-next-textbox:#_x0000_s1249" inset="1.96292mm,.98147mm,1.96292mm,.98147mm">
                <w:txbxContent>
                  <w:p w:rsidR="00723716" w:rsidRPr="007A252C" w:rsidRDefault="00723716" w:rsidP="00BE443A">
                    <w:pPr>
                      <w:rPr>
                        <w:color w:val="1F497D" w:themeColor="text2"/>
                        <w:sz w:val="17"/>
                      </w:rPr>
                    </w:pPr>
                    <w:r w:rsidRPr="007A252C">
                      <w:rPr>
                        <w:color w:val="1F497D" w:themeColor="text2"/>
                        <w:sz w:val="17"/>
                      </w:rPr>
                      <w:t>R1</w:t>
                    </w:r>
                  </w:p>
                </w:txbxContent>
              </v:textbox>
            </v:shape>
            <v:shape id="_x0000_s1250" type="#_x0000_t202" style="position:absolute;left:5220;top:10123;width:468;height:343" filled="f" stroked="f">
              <v:textbox style="mso-next-textbox:#_x0000_s1250" inset="1.96292mm,.98147mm,1.96292mm,.98147mm">
                <w:txbxContent>
                  <w:p w:rsidR="00723716" w:rsidRPr="007A252C" w:rsidRDefault="00723716" w:rsidP="00BE443A">
                    <w:pPr>
                      <w:rPr>
                        <w:color w:val="1F497D" w:themeColor="text2"/>
                        <w:sz w:val="17"/>
                      </w:rPr>
                    </w:pPr>
                    <w:r w:rsidRPr="007A252C">
                      <w:rPr>
                        <w:color w:val="1F497D" w:themeColor="text2"/>
                        <w:sz w:val="17"/>
                      </w:rPr>
                      <w:t>R2</w:t>
                    </w:r>
                  </w:p>
                </w:txbxContent>
              </v:textbox>
            </v:shape>
            <v:shape id="_x0000_s1253" type="#_x0000_t32" style="position:absolute;left:5041;top:10888;width:806;height:1" o:connectortype="straight" strokecolor="#404040 [2429]" strokeweight="1pt">
              <v:stroke dashstyle="dash"/>
            </v:shape>
            <v:shape id="_x0000_s1254" type="#_x0000_t202" style="position:absolute;left:3884;top:9697;width:1073;height:1128" filled="f" stroked="f">
              <v:textbox style="mso-next-textbox:#_x0000_s1254" inset="1.96292mm,.98147mm,1.96292mm,.98147mm">
                <w:txbxContent>
                  <w:p w:rsidR="00723716" w:rsidRPr="007A252C" w:rsidRDefault="00723716" w:rsidP="00BE443A">
                    <w:pPr>
                      <w:spacing w:after="0" w:line="240" w:lineRule="auto"/>
                      <w:jc w:val="center"/>
                      <w:rPr>
                        <w:b/>
                        <w:i/>
                        <w:color w:val="FFFFFF" w:themeColor="background1"/>
                        <w:sz w:val="28"/>
                        <w:szCs w:val="36"/>
                      </w:rPr>
                    </w:pPr>
                    <w:r w:rsidRPr="007A252C">
                      <w:rPr>
                        <w:b/>
                        <w:i/>
                        <w:color w:val="FFFFFF" w:themeColor="background1"/>
                        <w:sz w:val="28"/>
                        <w:szCs w:val="36"/>
                      </w:rPr>
                      <w:t>Cached Data</w:t>
                    </w:r>
                  </w:p>
                </w:txbxContent>
              </v:textbox>
            </v:shape>
            <v:shape id="_x0000_s1255" type="#_x0000_t202" style="position:absolute;left:4470;top:11403;width:425;height:322" stroked="f">
              <v:textbox style="mso-next-textbox:#_x0000_s1255" inset="1.96292mm,.98147mm,1.96292mm,.98147mm">
                <w:txbxContent>
                  <w:p w:rsidR="00723716" w:rsidRPr="007A252C" w:rsidRDefault="00723716" w:rsidP="00BE443A">
                    <w:pPr>
                      <w:rPr>
                        <w:sz w:val="17"/>
                      </w:rPr>
                    </w:pPr>
                    <w:r w:rsidRPr="007A252C">
                      <w:rPr>
                        <w:sz w:val="17"/>
                      </w:rPr>
                      <w:t>(a)</w:t>
                    </w:r>
                  </w:p>
                </w:txbxContent>
              </v:textbox>
            </v:shape>
            <v:shape id="_x0000_s1256" type="#_x0000_t202" style="position:absolute;left:7073;top:11454;width:569;height:321" stroked="f">
              <v:textbox style="mso-next-textbox:#_x0000_s1256" inset="1.96292mm,.98147mm,1.96292mm,.98147mm">
                <w:txbxContent>
                  <w:p w:rsidR="00723716" w:rsidRPr="007A252C" w:rsidRDefault="00723716" w:rsidP="00BE443A">
                    <w:pPr>
                      <w:rPr>
                        <w:sz w:val="17"/>
                      </w:rPr>
                    </w:pPr>
                    <w:r w:rsidRPr="007A252C">
                      <w:rPr>
                        <w:sz w:val="17"/>
                      </w:rPr>
                      <w:t>(b)</w:t>
                    </w:r>
                  </w:p>
                </w:txbxContent>
              </v:textbox>
            </v:shape>
            <v:shape id="_x0000_s1259" type="#_x0000_t202" style="position:absolute;left:6434;top:9583;width:847;height:1256" filled="f" stroked="f">
              <v:fill opacity="0"/>
              <v:textbox style="mso-next-textbox:#_x0000_s1259" inset="0,0,0,0">
                <w:txbxContent>
                  <w:p w:rsidR="00723716" w:rsidRPr="007A252C" w:rsidRDefault="00723716" w:rsidP="000C4A7D">
                    <w:pPr>
                      <w:jc w:val="center"/>
                      <w:rPr>
                        <w:b/>
                        <w:color w:val="FFFFFF" w:themeColor="background1"/>
                        <w:sz w:val="20"/>
                      </w:rPr>
                    </w:pPr>
                    <w:r w:rsidRPr="007A252C">
                      <w:rPr>
                        <w:b/>
                        <w:color w:val="FFFFFF" w:themeColor="background1"/>
                        <w:sz w:val="20"/>
                      </w:rPr>
                      <w:t>Xtracted from cached data</w:t>
                    </w:r>
                  </w:p>
                </w:txbxContent>
              </v:textbox>
            </v:shape>
            <v:shape id="_x0000_s1261" type="#_x0000_t202" style="position:absolute;left:8366;top:9781;width:1220;height:405" stroked="f">
              <v:textbox style="mso-next-textbox:#_x0000_s1261" inset="2.33681mm,1.1684mm,2.33681mm,1.1684mm">
                <w:txbxContent>
                  <w:p w:rsidR="00723716" w:rsidRPr="007A252C" w:rsidRDefault="00723716">
                    <w:pPr>
                      <w:rPr>
                        <w:sz w:val="17"/>
                        <w:szCs w:val="18"/>
                      </w:rPr>
                    </w:pPr>
                    <w:r w:rsidRPr="007A252C">
                      <w:rPr>
                        <w:sz w:val="17"/>
                        <w:szCs w:val="18"/>
                      </w:rPr>
                      <w:t>R1: WMS</w:t>
                    </w:r>
                    <w:r>
                      <w:rPr>
                        <w:sz w:val="17"/>
                        <w:szCs w:val="18"/>
                      </w:rPr>
                      <w:t xml:space="preserve"> - 1</w:t>
                    </w:r>
                  </w:p>
                </w:txbxContent>
              </v:textbox>
            </v:shape>
            <v:shape id="_x0000_s1262" type="#_x0000_t202" style="position:absolute;left:8366;top:10124;width:1220;height:407" stroked="f">
              <v:textbox style="mso-next-textbox:#_x0000_s1262" inset="2.33681mm,1.1684mm,2.33681mm,1.1684mm">
                <w:txbxContent>
                  <w:p w:rsidR="00723716" w:rsidRPr="007A252C" w:rsidRDefault="00723716">
                    <w:pPr>
                      <w:rPr>
                        <w:sz w:val="17"/>
                        <w:szCs w:val="18"/>
                      </w:rPr>
                    </w:pPr>
                    <w:r w:rsidRPr="007A252C">
                      <w:rPr>
                        <w:sz w:val="17"/>
                        <w:szCs w:val="18"/>
                      </w:rPr>
                      <w:t>R2: WMS</w:t>
                    </w:r>
                    <w:r>
                      <w:rPr>
                        <w:sz w:val="17"/>
                        <w:szCs w:val="18"/>
                      </w:rPr>
                      <w:t xml:space="preserve"> - </w:t>
                    </w:r>
                    <w:r w:rsidRPr="007A252C">
                      <w:rPr>
                        <w:sz w:val="17"/>
                        <w:szCs w:val="18"/>
                      </w:rPr>
                      <w:t>2</w:t>
                    </w:r>
                  </w:p>
                </w:txbxContent>
              </v:textbox>
            </v:shape>
            <v:shape id="_x0000_s1260" type="#_x0000_t202" style="position:absolute;left:5088;top:9538;width:1601;height:521" filled="f" stroked="f">
              <v:textbox style="mso-next-textbox:#_x0000_s1260">
                <w:txbxContent>
                  <w:p w:rsidR="00723716" w:rsidRPr="008109B6" w:rsidRDefault="00723716">
                    <w:pPr>
                      <w:rPr>
                        <w:i/>
                        <w:sz w:val="20"/>
                        <w:szCs w:val="20"/>
                      </w:rPr>
                    </w:pPr>
                    <w:r w:rsidRPr="008109B6">
                      <w:rPr>
                        <w:i/>
                        <w:sz w:val="20"/>
                        <w:szCs w:val="20"/>
                      </w:rPr>
                      <w:t>Main request</w:t>
                    </w:r>
                  </w:p>
                </w:txbxContent>
              </v:textbox>
            </v:shape>
          </v:group>
        </w:pict>
      </w:r>
    </w:p>
    <w:p w:rsidR="00393668" w:rsidRDefault="00393668" w:rsidP="00472313">
      <w:pPr>
        <w:spacing w:after="80"/>
        <w:jc w:val="both"/>
        <w:rPr>
          <w:rFonts w:ascii="Times New Roman" w:hAnsi="Times New Roman" w:cs="Times New Roman"/>
          <w:sz w:val="24"/>
          <w:szCs w:val="24"/>
        </w:rPr>
      </w:pPr>
    </w:p>
    <w:p w:rsidR="006914C7" w:rsidRDefault="006914C7" w:rsidP="00472313">
      <w:pPr>
        <w:spacing w:after="80"/>
        <w:jc w:val="both"/>
        <w:rPr>
          <w:rFonts w:ascii="Times New Roman" w:hAnsi="Times New Roman" w:cs="Times New Roman"/>
          <w:sz w:val="24"/>
          <w:szCs w:val="24"/>
        </w:rPr>
      </w:pPr>
    </w:p>
    <w:p w:rsidR="00BE443A" w:rsidRDefault="00BE443A" w:rsidP="00BE443A">
      <w:pPr>
        <w:spacing w:line="240" w:lineRule="auto"/>
        <w:jc w:val="center"/>
      </w:pPr>
    </w:p>
    <w:p w:rsidR="00923DE7" w:rsidRDefault="00923DE7" w:rsidP="00472313">
      <w:pPr>
        <w:spacing w:after="80"/>
        <w:jc w:val="both"/>
        <w:rPr>
          <w:rFonts w:ascii="Times New Roman" w:hAnsi="Times New Roman" w:cs="Times New Roman"/>
          <w:sz w:val="24"/>
          <w:szCs w:val="24"/>
        </w:rPr>
      </w:pPr>
    </w:p>
    <w:p w:rsidR="00923DE7" w:rsidRDefault="00923DE7" w:rsidP="00472313">
      <w:pPr>
        <w:spacing w:after="80"/>
        <w:jc w:val="both"/>
        <w:rPr>
          <w:rFonts w:ascii="Times New Roman" w:hAnsi="Times New Roman" w:cs="Times New Roman"/>
          <w:sz w:val="24"/>
          <w:szCs w:val="24"/>
        </w:rPr>
      </w:pPr>
    </w:p>
    <w:p w:rsidR="00923DE7" w:rsidRDefault="00923DE7" w:rsidP="00472313">
      <w:pPr>
        <w:spacing w:after="80"/>
        <w:jc w:val="both"/>
        <w:rPr>
          <w:rFonts w:ascii="Times New Roman" w:hAnsi="Times New Roman" w:cs="Times New Roman"/>
          <w:sz w:val="24"/>
          <w:szCs w:val="24"/>
        </w:rPr>
      </w:pPr>
      <w:r>
        <w:rPr>
          <w:noProof/>
        </w:rPr>
        <w:pict>
          <v:shape id="_x0000_s1257" type="#_x0000_t202" style="position:absolute;left:0;text-align:left;margin-left:0;margin-top:12.4pt;width:468pt;height:24.35pt;z-index:251669504" stroked="f">
            <v:textbox style="mso-next-textbox:#_x0000_s1257" inset="0,0,0,0">
              <w:txbxContent>
                <w:p w:rsidR="00723716" w:rsidRPr="00BB71A4" w:rsidRDefault="00723716" w:rsidP="00BE443A">
                  <w:pPr>
                    <w:pStyle w:val="Caption"/>
                    <w:jc w:val="center"/>
                    <w:rPr>
                      <w:i/>
                      <w:color w:val="auto"/>
                      <w:sz w:val="20"/>
                      <w:szCs w:val="20"/>
                    </w:rPr>
                  </w:pPr>
                  <w:bookmarkStart w:id="2" w:name="_Ref163762803"/>
                  <w:bookmarkStart w:id="3" w:name="_Toc169986559"/>
                  <w:bookmarkStart w:id="4" w:name="_Toc169987228"/>
                  <w:bookmarkStart w:id="5" w:name="_Toc171109044"/>
                  <w:r w:rsidRPr="00BB71A4">
                    <w:rPr>
                      <w:i/>
                      <w:color w:val="auto"/>
                      <w:sz w:val="20"/>
                      <w:szCs w:val="20"/>
                    </w:rPr>
                    <w:t xml:space="preserve">Figure </w:t>
                  </w:r>
                  <w:r w:rsidRPr="00BB71A4">
                    <w:rPr>
                      <w:i/>
                      <w:color w:val="auto"/>
                      <w:sz w:val="20"/>
                      <w:szCs w:val="20"/>
                    </w:rPr>
                    <w:fldChar w:fldCharType="begin"/>
                  </w:r>
                  <w:r w:rsidRPr="00BB71A4">
                    <w:rPr>
                      <w:i/>
                      <w:color w:val="auto"/>
                      <w:sz w:val="20"/>
                      <w:szCs w:val="20"/>
                    </w:rPr>
                    <w:instrText xml:space="preserve"> SEQ Figure \* ARABIC </w:instrText>
                  </w:r>
                  <w:r w:rsidRPr="00BB71A4">
                    <w:rPr>
                      <w:i/>
                      <w:color w:val="auto"/>
                      <w:sz w:val="20"/>
                      <w:szCs w:val="20"/>
                    </w:rPr>
                    <w:fldChar w:fldCharType="separate"/>
                  </w:r>
                  <w:r w:rsidR="00487296">
                    <w:rPr>
                      <w:i/>
                      <w:noProof/>
                      <w:color w:val="auto"/>
                      <w:sz w:val="20"/>
                      <w:szCs w:val="20"/>
                    </w:rPr>
                    <w:t>2</w:t>
                  </w:r>
                  <w:r w:rsidRPr="00BB71A4">
                    <w:rPr>
                      <w:i/>
                      <w:color w:val="auto"/>
                      <w:sz w:val="20"/>
                      <w:szCs w:val="20"/>
                    </w:rPr>
                    <w:fldChar w:fldCharType="end"/>
                  </w:r>
                  <w:bookmarkEnd w:id="2"/>
                  <w:r w:rsidRPr="00BB71A4">
                    <w:rPr>
                      <w:i/>
                      <w:color w:val="auto"/>
                      <w:sz w:val="20"/>
                      <w:szCs w:val="20"/>
                    </w:rPr>
                    <w:t xml:space="preserve">: (a) cached data extraction (b) parallel processing through </w:t>
                  </w:r>
                  <w:bookmarkEnd w:id="3"/>
                  <w:bookmarkEnd w:id="4"/>
                  <w:bookmarkEnd w:id="5"/>
                  <w:r w:rsidRPr="00BB71A4">
                    <w:rPr>
                      <w:i/>
                      <w:color w:val="auto"/>
                      <w:sz w:val="20"/>
                      <w:szCs w:val="20"/>
                    </w:rPr>
                    <w:t>caching, query partitioning and rectangulation</w:t>
                  </w:r>
                </w:p>
              </w:txbxContent>
            </v:textbox>
          </v:shape>
        </w:pict>
      </w:r>
    </w:p>
    <w:p w:rsidR="00923DE7" w:rsidRDefault="00923DE7" w:rsidP="00472313">
      <w:pPr>
        <w:spacing w:after="80"/>
        <w:jc w:val="both"/>
        <w:rPr>
          <w:rFonts w:ascii="Times New Roman" w:hAnsi="Times New Roman" w:cs="Times New Roman"/>
          <w:sz w:val="24"/>
          <w:szCs w:val="24"/>
        </w:rPr>
      </w:pPr>
    </w:p>
    <w:p w:rsidR="00923DE7" w:rsidRDefault="00923DE7" w:rsidP="00472313">
      <w:pPr>
        <w:spacing w:after="80"/>
        <w:jc w:val="both"/>
        <w:rPr>
          <w:rFonts w:ascii="Times New Roman" w:hAnsi="Times New Roman" w:cs="Times New Roman"/>
          <w:sz w:val="24"/>
          <w:szCs w:val="24"/>
        </w:rPr>
      </w:pPr>
    </w:p>
    <w:p w:rsidR="00883499" w:rsidRDefault="00520343" w:rsidP="00472313">
      <w:pPr>
        <w:spacing w:after="80"/>
        <w:jc w:val="both"/>
        <w:rPr>
          <w:rFonts w:ascii="Times New Roman" w:hAnsi="Times New Roman" w:cs="Times New Roman"/>
          <w:sz w:val="24"/>
          <w:szCs w:val="24"/>
        </w:rPr>
      </w:pPr>
      <w:r>
        <w:rPr>
          <w:rFonts w:ascii="Times New Roman" w:hAnsi="Times New Roman" w:cs="Times New Roman"/>
          <w:sz w:val="24"/>
          <w:szCs w:val="24"/>
        </w:rPr>
        <w:t xml:space="preserve">AWMS apply the </w:t>
      </w:r>
      <w:r w:rsidRPr="00520343">
        <w:rPr>
          <w:rFonts w:ascii="Times New Roman" w:hAnsi="Times New Roman" w:cs="Times New Roman"/>
          <w:b/>
          <w:sz w:val="24"/>
          <w:szCs w:val="24"/>
        </w:rPr>
        <w:t>parallel processing</w:t>
      </w:r>
      <w:r>
        <w:rPr>
          <w:rFonts w:ascii="Times New Roman" w:hAnsi="Times New Roman" w:cs="Times New Roman"/>
          <w:sz w:val="24"/>
          <w:szCs w:val="24"/>
        </w:rPr>
        <w:t xml:space="preserve"> after cached data extraction and rectangularion. </w:t>
      </w:r>
      <w:r w:rsidR="008109B6" w:rsidRPr="006241FF">
        <w:rPr>
          <w:rFonts w:ascii="Times New Roman" w:hAnsi="Times New Roman" w:cs="Times New Roman"/>
          <w:sz w:val="24"/>
          <w:szCs w:val="24"/>
        </w:rPr>
        <w:t>Si</w:t>
      </w:r>
      <w:r w:rsidR="00F201BD">
        <w:rPr>
          <w:rFonts w:ascii="Times New Roman" w:hAnsi="Times New Roman" w:cs="Times New Roman"/>
          <w:sz w:val="24"/>
          <w:szCs w:val="24"/>
        </w:rPr>
        <w:t xml:space="preserve">nce all the data in the system </w:t>
      </w:r>
      <w:r w:rsidR="008109B6" w:rsidRPr="006241FF">
        <w:rPr>
          <w:rFonts w:ascii="Times New Roman" w:hAnsi="Times New Roman" w:cs="Times New Roman"/>
          <w:sz w:val="24"/>
          <w:szCs w:val="24"/>
        </w:rPr>
        <w:t>is geo-re</w:t>
      </w:r>
      <w:r w:rsidR="00DA048F">
        <w:rPr>
          <w:rFonts w:ascii="Times New Roman" w:hAnsi="Times New Roman" w:cs="Times New Roman"/>
          <w:sz w:val="24"/>
          <w:szCs w:val="24"/>
        </w:rPr>
        <w:t xml:space="preserve">ferenced, and </w:t>
      </w:r>
      <w:r w:rsidR="008109B6" w:rsidRPr="006241FF">
        <w:rPr>
          <w:rFonts w:ascii="Times New Roman" w:hAnsi="Times New Roman" w:cs="Times New Roman"/>
          <w:sz w:val="24"/>
          <w:szCs w:val="24"/>
        </w:rPr>
        <w:t xml:space="preserve">queried in ranges </w:t>
      </w:r>
      <w:r w:rsidR="00DA048F">
        <w:rPr>
          <w:rFonts w:ascii="Times New Roman" w:hAnsi="Times New Roman" w:cs="Times New Roman"/>
          <w:sz w:val="24"/>
          <w:szCs w:val="24"/>
        </w:rPr>
        <w:t>defined by</w:t>
      </w:r>
      <w:r w:rsidR="008109B6" w:rsidRPr="006241FF">
        <w:rPr>
          <w:rFonts w:ascii="Times New Roman" w:hAnsi="Times New Roman" w:cs="Times New Roman"/>
          <w:sz w:val="24"/>
          <w:szCs w:val="24"/>
        </w:rPr>
        <w:t xml:space="preserve"> bounding boxes</w:t>
      </w:r>
      <w:r w:rsidR="00DA048F">
        <w:rPr>
          <w:rFonts w:ascii="Times New Roman" w:hAnsi="Times New Roman" w:cs="Times New Roman"/>
          <w:sz w:val="24"/>
          <w:szCs w:val="24"/>
        </w:rPr>
        <w:t xml:space="preserve"> (defining coordinates of rectangles in the form of (minx, miny, maxx, maxy))</w:t>
      </w:r>
      <w:r w:rsidR="008109B6" w:rsidRPr="006241FF">
        <w:rPr>
          <w:rFonts w:ascii="Times New Roman" w:hAnsi="Times New Roman" w:cs="Times New Roman"/>
          <w:sz w:val="24"/>
          <w:szCs w:val="24"/>
        </w:rPr>
        <w:t xml:space="preserve">, we do range query partitioning to implement </w:t>
      </w:r>
      <w:r w:rsidR="008109B6" w:rsidRPr="00520343">
        <w:rPr>
          <w:rFonts w:ascii="Times New Roman" w:hAnsi="Times New Roman" w:cs="Times New Roman"/>
          <w:sz w:val="24"/>
          <w:szCs w:val="24"/>
        </w:rPr>
        <w:t>parallel processing</w:t>
      </w:r>
      <w:r w:rsidR="008109B6" w:rsidRPr="006241FF">
        <w:rPr>
          <w:rFonts w:ascii="Times New Roman" w:hAnsi="Times New Roman" w:cs="Times New Roman"/>
          <w:sz w:val="24"/>
          <w:szCs w:val="24"/>
        </w:rPr>
        <w:t xml:space="preserve">. </w:t>
      </w:r>
      <w:r w:rsidR="00883499">
        <w:rPr>
          <w:rFonts w:ascii="Times New Roman" w:hAnsi="Times New Roman" w:cs="Times New Roman"/>
          <w:sz w:val="24"/>
          <w:szCs w:val="24"/>
        </w:rPr>
        <w:t xml:space="preserve">Partitioning </w:t>
      </w:r>
      <w:r w:rsidR="00D063C3">
        <w:rPr>
          <w:rFonts w:ascii="Times New Roman" w:hAnsi="Times New Roman" w:cs="Times New Roman"/>
          <w:sz w:val="24"/>
          <w:szCs w:val="24"/>
        </w:rPr>
        <w:t xml:space="preserve">the queries </w:t>
      </w:r>
      <w:r w:rsidR="00883499">
        <w:rPr>
          <w:rFonts w:ascii="Times New Roman" w:hAnsi="Times New Roman" w:cs="Times New Roman"/>
          <w:sz w:val="24"/>
          <w:szCs w:val="24"/>
        </w:rPr>
        <w:t xml:space="preserve">for parallel processing can be considered in two ways. One </w:t>
      </w:r>
      <w:r w:rsidR="0045363F">
        <w:rPr>
          <w:rFonts w:ascii="Times New Roman" w:hAnsi="Times New Roman" w:cs="Times New Roman"/>
          <w:sz w:val="24"/>
          <w:szCs w:val="24"/>
        </w:rPr>
        <w:t xml:space="preserve">is layer-based </w:t>
      </w:r>
      <w:r w:rsidR="00D063C3">
        <w:rPr>
          <w:rFonts w:ascii="Times New Roman" w:hAnsi="Times New Roman" w:cs="Times New Roman"/>
          <w:sz w:val="24"/>
          <w:szCs w:val="24"/>
        </w:rPr>
        <w:t xml:space="preserve">(horizontal) </w:t>
      </w:r>
      <w:r w:rsidR="0045363F">
        <w:rPr>
          <w:rFonts w:ascii="Times New Roman" w:hAnsi="Times New Roman" w:cs="Times New Roman"/>
          <w:sz w:val="24"/>
          <w:szCs w:val="24"/>
        </w:rPr>
        <w:t xml:space="preserve">another is </w:t>
      </w:r>
      <w:r w:rsidR="00D063C3">
        <w:rPr>
          <w:rFonts w:ascii="Times New Roman" w:hAnsi="Times New Roman" w:cs="Times New Roman"/>
          <w:sz w:val="24"/>
          <w:szCs w:val="24"/>
        </w:rPr>
        <w:t xml:space="preserve">partitioning the bbox criteria of the queries. </w:t>
      </w:r>
      <w:r w:rsidR="0045363F">
        <w:rPr>
          <w:rFonts w:ascii="Times New Roman" w:hAnsi="Times New Roman" w:cs="Times New Roman"/>
          <w:sz w:val="24"/>
          <w:szCs w:val="24"/>
        </w:rPr>
        <w:t xml:space="preserve"> These </w:t>
      </w:r>
      <w:r w:rsidR="00883499">
        <w:rPr>
          <w:rFonts w:ascii="Times New Roman" w:hAnsi="Times New Roman" w:cs="Times New Roman"/>
          <w:sz w:val="24"/>
          <w:szCs w:val="24"/>
        </w:rPr>
        <w:t xml:space="preserve">issues are </w:t>
      </w:r>
      <w:r w:rsidR="00D063C3">
        <w:rPr>
          <w:rFonts w:ascii="Times New Roman" w:hAnsi="Times New Roman" w:cs="Times New Roman"/>
          <w:sz w:val="24"/>
          <w:szCs w:val="24"/>
        </w:rPr>
        <w:t xml:space="preserve">taken cared of </w:t>
      </w:r>
      <w:r w:rsidR="00883499">
        <w:rPr>
          <w:rFonts w:ascii="Times New Roman" w:hAnsi="Times New Roman" w:cs="Times New Roman"/>
          <w:sz w:val="24"/>
          <w:szCs w:val="24"/>
        </w:rPr>
        <w:t xml:space="preserve">at the </w:t>
      </w:r>
      <w:r w:rsidR="00D063C3">
        <w:rPr>
          <w:rFonts w:ascii="Times New Roman" w:hAnsi="Times New Roman" w:cs="Times New Roman"/>
          <w:sz w:val="24"/>
          <w:szCs w:val="24"/>
        </w:rPr>
        <w:t>AWMS and l</w:t>
      </w:r>
      <w:r w:rsidR="0045363F">
        <w:rPr>
          <w:rFonts w:ascii="Times New Roman" w:hAnsi="Times New Roman" w:cs="Times New Roman"/>
          <w:sz w:val="24"/>
          <w:szCs w:val="24"/>
        </w:rPr>
        <w:t xml:space="preserve">ayer compositions and partitioning are </w:t>
      </w:r>
      <w:r w:rsidR="00883499">
        <w:rPr>
          <w:rFonts w:ascii="Times New Roman" w:hAnsi="Times New Roman" w:cs="Times New Roman"/>
          <w:sz w:val="24"/>
          <w:szCs w:val="24"/>
        </w:rPr>
        <w:t>configur</w:t>
      </w:r>
      <w:r w:rsidR="0045363F">
        <w:rPr>
          <w:rFonts w:ascii="Times New Roman" w:hAnsi="Times New Roman" w:cs="Times New Roman"/>
          <w:sz w:val="24"/>
          <w:szCs w:val="24"/>
        </w:rPr>
        <w:t xml:space="preserve">ed </w:t>
      </w:r>
      <w:r w:rsidR="00883499">
        <w:rPr>
          <w:rFonts w:ascii="Times New Roman" w:hAnsi="Times New Roman" w:cs="Times New Roman"/>
          <w:sz w:val="24"/>
          <w:szCs w:val="24"/>
        </w:rPr>
        <w:t xml:space="preserve">in </w:t>
      </w:r>
      <w:r w:rsidR="00D063C3">
        <w:rPr>
          <w:rFonts w:ascii="Times New Roman" w:hAnsi="Times New Roman" w:cs="Times New Roman"/>
          <w:sz w:val="24"/>
          <w:szCs w:val="24"/>
        </w:rPr>
        <w:t>its capability metadata</w:t>
      </w:r>
      <w:r w:rsidR="00883499">
        <w:rPr>
          <w:rFonts w:ascii="Times New Roman" w:hAnsi="Times New Roman" w:cs="Times New Roman"/>
          <w:sz w:val="24"/>
          <w:szCs w:val="24"/>
        </w:rPr>
        <w:t>.</w:t>
      </w:r>
    </w:p>
    <w:p w:rsidR="00BB2407" w:rsidRDefault="00B92CE2" w:rsidP="00472313">
      <w:pPr>
        <w:spacing w:after="80"/>
        <w:jc w:val="both"/>
        <w:rPr>
          <w:rFonts w:ascii="Times New Roman" w:hAnsi="Times New Roman" w:cs="Times New Roman"/>
          <w:sz w:val="24"/>
          <w:szCs w:val="24"/>
        </w:rPr>
      </w:pPr>
      <w:r>
        <w:rPr>
          <w:rFonts w:ascii="Times New Roman" w:hAnsi="Times New Roman" w:cs="Times New Roman"/>
          <w:sz w:val="24"/>
          <w:szCs w:val="24"/>
        </w:rPr>
        <w:t xml:space="preserve">As </w:t>
      </w:r>
      <w:r w:rsidR="00020BEC">
        <w:rPr>
          <w:rFonts w:ascii="Times New Roman" w:hAnsi="Times New Roman" w:cs="Times New Roman"/>
          <w:sz w:val="24"/>
          <w:szCs w:val="24"/>
        </w:rPr>
        <w:t>it is mentioned</w:t>
      </w:r>
      <w:r>
        <w:rPr>
          <w:rFonts w:ascii="Times New Roman" w:hAnsi="Times New Roman" w:cs="Times New Roman"/>
          <w:sz w:val="24"/>
          <w:szCs w:val="24"/>
        </w:rPr>
        <w:t xml:space="preserve"> </w:t>
      </w:r>
      <w:r w:rsidR="00020BEC">
        <w:rPr>
          <w:rFonts w:ascii="Times New Roman" w:hAnsi="Times New Roman" w:cs="Times New Roman"/>
          <w:sz w:val="24"/>
          <w:szCs w:val="24"/>
        </w:rPr>
        <w:t>earlier</w:t>
      </w:r>
      <w:r>
        <w:rPr>
          <w:rFonts w:ascii="Times New Roman" w:hAnsi="Times New Roman" w:cs="Times New Roman"/>
          <w:sz w:val="24"/>
          <w:szCs w:val="24"/>
        </w:rPr>
        <w:t>, p</w:t>
      </w:r>
      <w:r w:rsidRPr="006241FF">
        <w:rPr>
          <w:rFonts w:ascii="Times New Roman" w:hAnsi="Times New Roman" w:cs="Times New Roman"/>
          <w:sz w:val="24"/>
          <w:szCs w:val="24"/>
        </w:rPr>
        <w:t xml:space="preserve">arallel processing is done for handling </w:t>
      </w:r>
      <w:r>
        <w:rPr>
          <w:rFonts w:ascii="Times New Roman" w:hAnsi="Times New Roman" w:cs="Times New Roman"/>
          <w:sz w:val="24"/>
          <w:szCs w:val="24"/>
        </w:rPr>
        <w:t xml:space="preserve">frequently changing data. We will research what techniques give better results for what type of data </w:t>
      </w:r>
      <w:r w:rsidR="00020BEC">
        <w:rPr>
          <w:rFonts w:ascii="Times New Roman" w:hAnsi="Times New Roman" w:cs="Times New Roman"/>
          <w:sz w:val="24"/>
          <w:szCs w:val="24"/>
        </w:rPr>
        <w:t xml:space="preserve">and in what conditions </w:t>
      </w:r>
      <w:r>
        <w:rPr>
          <w:rFonts w:ascii="Times New Roman" w:hAnsi="Times New Roman" w:cs="Times New Roman"/>
          <w:sz w:val="24"/>
          <w:szCs w:val="24"/>
        </w:rPr>
        <w:t xml:space="preserve">by doing </w:t>
      </w:r>
      <w:r w:rsidR="00020BEC">
        <w:rPr>
          <w:rFonts w:ascii="Times New Roman" w:hAnsi="Times New Roman" w:cs="Times New Roman"/>
          <w:sz w:val="24"/>
          <w:szCs w:val="24"/>
        </w:rPr>
        <w:t>benchmarking</w:t>
      </w:r>
      <w:r>
        <w:rPr>
          <w:rFonts w:ascii="Times New Roman" w:hAnsi="Times New Roman" w:cs="Times New Roman"/>
          <w:sz w:val="24"/>
          <w:szCs w:val="24"/>
        </w:rPr>
        <w:t>.</w:t>
      </w:r>
    </w:p>
    <w:p w:rsidR="00BB2407" w:rsidRPr="00851E5B" w:rsidRDefault="00851E5B" w:rsidP="00923DE7">
      <w:pPr>
        <w:pStyle w:val="Heading2"/>
        <w:spacing w:before="360" w:after="120"/>
        <w:rPr>
          <w:sz w:val="24"/>
          <w:szCs w:val="24"/>
        </w:rPr>
      </w:pPr>
      <w:r w:rsidRPr="00851E5B">
        <w:rPr>
          <w:sz w:val="24"/>
          <w:szCs w:val="24"/>
        </w:rPr>
        <w:t xml:space="preserve">4.2. </w:t>
      </w:r>
      <w:r w:rsidR="00BB2407" w:rsidRPr="00851E5B">
        <w:rPr>
          <w:sz w:val="24"/>
          <w:szCs w:val="24"/>
        </w:rPr>
        <w:t>Work Plan</w:t>
      </w:r>
    </w:p>
    <w:p w:rsidR="00923DE7" w:rsidRPr="006241FF" w:rsidRDefault="00BB2407" w:rsidP="00472313">
      <w:pPr>
        <w:spacing w:after="80"/>
        <w:jc w:val="both"/>
        <w:rPr>
          <w:rFonts w:ascii="Times New Roman" w:hAnsi="Times New Roman" w:cs="Times New Roman"/>
          <w:sz w:val="24"/>
          <w:szCs w:val="24"/>
        </w:rPr>
      </w:pPr>
      <w:r w:rsidRPr="007A252C">
        <w:rPr>
          <w:rFonts w:ascii="Times New Roman" w:hAnsi="Times New Roman" w:cs="Times New Roman"/>
          <w:sz w:val="24"/>
          <w:szCs w:val="24"/>
        </w:rPr>
        <w:t>(1) Developing streaming and non-streaming versions of Web Map Services</w:t>
      </w:r>
      <w:r>
        <w:rPr>
          <w:rFonts w:ascii="Times New Roman" w:hAnsi="Times New Roman" w:cs="Times New Roman"/>
          <w:sz w:val="24"/>
          <w:szCs w:val="24"/>
        </w:rPr>
        <w:t xml:space="preserve"> in accordance with universally accepted standards</w:t>
      </w:r>
      <w:r w:rsidRPr="007A252C">
        <w:rPr>
          <w:rFonts w:ascii="Times New Roman" w:hAnsi="Times New Roman" w:cs="Times New Roman"/>
          <w:sz w:val="24"/>
          <w:szCs w:val="24"/>
        </w:rPr>
        <w:t xml:space="preserve">. (2) Extending WMS as Web Services –grid-enabled (3) Developing WMS Aggregator from basic WMS. </w:t>
      </w:r>
      <w:r w:rsidR="00B16AE0">
        <w:rPr>
          <w:rFonts w:ascii="Times New Roman" w:hAnsi="Times New Roman" w:cs="Times New Roman"/>
          <w:sz w:val="24"/>
          <w:szCs w:val="24"/>
        </w:rPr>
        <w:t>(4) Federating GIS Web Services through WMS Aggregator (5</w:t>
      </w:r>
      <w:r w:rsidRPr="007A252C">
        <w:rPr>
          <w:rFonts w:ascii="Times New Roman" w:hAnsi="Times New Roman" w:cs="Times New Roman"/>
          <w:sz w:val="24"/>
          <w:szCs w:val="24"/>
        </w:rPr>
        <w:t xml:space="preserve">) Extending OGC standards to enable </w:t>
      </w:r>
      <w:r>
        <w:rPr>
          <w:rFonts w:ascii="Times New Roman" w:hAnsi="Times New Roman" w:cs="Times New Roman"/>
          <w:sz w:val="24"/>
          <w:szCs w:val="24"/>
        </w:rPr>
        <w:t xml:space="preserve">pre-fetching, </w:t>
      </w:r>
      <w:r w:rsidRPr="007A252C">
        <w:rPr>
          <w:rFonts w:ascii="Times New Roman" w:hAnsi="Times New Roman" w:cs="Times New Roman"/>
          <w:sz w:val="24"/>
          <w:szCs w:val="24"/>
        </w:rPr>
        <w:t>parallel processing</w:t>
      </w:r>
      <w:r>
        <w:rPr>
          <w:rFonts w:ascii="Times New Roman" w:hAnsi="Times New Roman" w:cs="Times New Roman"/>
          <w:sz w:val="24"/>
          <w:szCs w:val="24"/>
        </w:rPr>
        <w:t xml:space="preserve"> and caching</w:t>
      </w:r>
      <w:r w:rsidR="00B16AE0">
        <w:rPr>
          <w:rFonts w:ascii="Times New Roman" w:hAnsi="Times New Roman" w:cs="Times New Roman"/>
          <w:sz w:val="24"/>
          <w:szCs w:val="24"/>
        </w:rPr>
        <w:t>. (6</w:t>
      </w:r>
      <w:r w:rsidRPr="007A252C">
        <w:rPr>
          <w:rFonts w:ascii="Times New Roman" w:hAnsi="Times New Roman" w:cs="Times New Roman"/>
          <w:sz w:val="24"/>
          <w:szCs w:val="24"/>
        </w:rPr>
        <w:t>) In</w:t>
      </w:r>
      <w:r w:rsidR="006B26A2">
        <w:rPr>
          <w:rFonts w:ascii="Times New Roman" w:hAnsi="Times New Roman" w:cs="Times New Roman"/>
          <w:sz w:val="24"/>
          <w:szCs w:val="24"/>
        </w:rPr>
        <w:t>tegrating the system with real g</w:t>
      </w:r>
      <w:r w:rsidRPr="007A252C">
        <w:rPr>
          <w:rFonts w:ascii="Times New Roman" w:hAnsi="Times New Roman" w:cs="Times New Roman"/>
          <w:sz w:val="24"/>
          <w:szCs w:val="24"/>
        </w:rPr>
        <w:t>eo-science applications such as PI and VC applications and other CGL</w:t>
      </w:r>
      <w:r>
        <w:rPr>
          <w:rFonts w:ascii="Times New Roman" w:hAnsi="Times New Roman" w:cs="Times New Roman"/>
          <w:sz w:val="24"/>
          <w:szCs w:val="24"/>
        </w:rPr>
        <w:t xml:space="preserve"> lab projects such as WS-Contex</w:t>
      </w:r>
      <w:r w:rsidRPr="007A252C">
        <w:rPr>
          <w:rFonts w:ascii="Times New Roman" w:hAnsi="Times New Roman" w:cs="Times New Roman"/>
          <w:sz w:val="24"/>
          <w:szCs w:val="24"/>
        </w:rPr>
        <w:t>t and HPSearch.</w:t>
      </w:r>
      <w:r>
        <w:rPr>
          <w:rFonts w:ascii="Times New Roman" w:hAnsi="Times New Roman" w:cs="Times New Roman"/>
          <w:sz w:val="24"/>
          <w:szCs w:val="24"/>
        </w:rPr>
        <w:t xml:space="preserve"> It covers d</w:t>
      </w:r>
      <w:r w:rsidRPr="007A252C">
        <w:rPr>
          <w:rFonts w:ascii="Times New Roman" w:hAnsi="Times New Roman" w:cs="Times New Roman"/>
          <w:sz w:val="24"/>
          <w:szCs w:val="24"/>
        </w:rPr>
        <w:t>eveloping the interactive web-based map tools to interact with the</w:t>
      </w:r>
      <w:r>
        <w:rPr>
          <w:rFonts w:ascii="Times New Roman" w:hAnsi="Times New Roman" w:cs="Times New Roman"/>
          <w:sz w:val="24"/>
          <w:szCs w:val="24"/>
        </w:rPr>
        <w:t xml:space="preserve"> coupling of </w:t>
      </w:r>
      <w:r w:rsidRPr="007A252C">
        <w:rPr>
          <w:rFonts w:ascii="Times New Roman" w:hAnsi="Times New Roman" w:cs="Times New Roman"/>
          <w:sz w:val="24"/>
          <w:szCs w:val="24"/>
        </w:rPr>
        <w:t>real Geo-Science</w:t>
      </w:r>
      <w:r>
        <w:rPr>
          <w:rFonts w:ascii="Times New Roman" w:hAnsi="Times New Roman" w:cs="Times New Roman"/>
          <w:sz w:val="24"/>
          <w:szCs w:val="24"/>
        </w:rPr>
        <w:t xml:space="preserve"> applications and map animation tools such as streaming map movies</w:t>
      </w:r>
      <w:r w:rsidRPr="007A252C">
        <w:rPr>
          <w:rFonts w:ascii="Times New Roman" w:hAnsi="Times New Roman" w:cs="Times New Roman"/>
          <w:sz w:val="24"/>
          <w:szCs w:val="24"/>
        </w:rPr>
        <w:t xml:space="preserve">. </w:t>
      </w:r>
      <w:r w:rsidR="00B16AE0">
        <w:rPr>
          <w:rFonts w:ascii="Times New Roman" w:hAnsi="Times New Roman" w:cs="Times New Roman"/>
          <w:sz w:val="24"/>
          <w:szCs w:val="24"/>
        </w:rPr>
        <w:t>(7</w:t>
      </w:r>
      <w:r>
        <w:rPr>
          <w:rFonts w:ascii="Times New Roman" w:hAnsi="Times New Roman" w:cs="Times New Roman"/>
          <w:sz w:val="24"/>
          <w:szCs w:val="24"/>
        </w:rPr>
        <w:t>) Th</w:t>
      </w:r>
      <w:r w:rsidRPr="007A252C">
        <w:rPr>
          <w:rFonts w:ascii="Times New Roman" w:hAnsi="Times New Roman" w:cs="Times New Roman"/>
          <w:sz w:val="24"/>
          <w:szCs w:val="24"/>
        </w:rPr>
        <w:t>e performance and responsiveness tests</w:t>
      </w:r>
      <w:r>
        <w:rPr>
          <w:rFonts w:ascii="Times New Roman" w:hAnsi="Times New Roman" w:cs="Times New Roman"/>
          <w:sz w:val="24"/>
          <w:szCs w:val="24"/>
        </w:rPr>
        <w:t xml:space="preserve"> and evaluation of the proposed system</w:t>
      </w:r>
      <w:r w:rsidRPr="007A252C">
        <w:rPr>
          <w:rFonts w:ascii="Times New Roman" w:hAnsi="Times New Roman" w:cs="Times New Roman"/>
          <w:sz w:val="24"/>
          <w:szCs w:val="24"/>
        </w:rPr>
        <w:t>.</w:t>
      </w:r>
    </w:p>
    <w:p w:rsidR="009F5074" w:rsidRPr="00667F09" w:rsidRDefault="00851E5B" w:rsidP="00923DE7">
      <w:pPr>
        <w:pStyle w:val="Heading2"/>
        <w:spacing w:before="360" w:after="120"/>
        <w:rPr>
          <w:sz w:val="24"/>
          <w:szCs w:val="24"/>
        </w:rPr>
      </w:pPr>
      <w:r>
        <w:rPr>
          <w:sz w:val="24"/>
          <w:szCs w:val="24"/>
        </w:rPr>
        <w:t xml:space="preserve">4.3. </w:t>
      </w:r>
      <w:r w:rsidR="00DF62ED" w:rsidRPr="00667F09">
        <w:rPr>
          <w:sz w:val="24"/>
          <w:szCs w:val="24"/>
        </w:rPr>
        <w:t>Benchmarking</w:t>
      </w:r>
    </w:p>
    <w:p w:rsidR="00FB6BBC" w:rsidRPr="00DA6691" w:rsidRDefault="00D10C6B" w:rsidP="00FB6BBC">
      <w:pPr>
        <w:spacing w:after="80"/>
        <w:jc w:val="both"/>
        <w:rPr>
          <w:rFonts w:ascii="Times New Roman" w:hAnsi="Times New Roman" w:cs="Times New Roman"/>
          <w:sz w:val="24"/>
          <w:szCs w:val="24"/>
        </w:rPr>
      </w:pPr>
      <w:r w:rsidRPr="003179BF">
        <w:rPr>
          <w:rFonts w:ascii="Times New Roman" w:hAnsi="Times New Roman" w:cs="Times New Roman"/>
          <w:sz w:val="24"/>
          <w:szCs w:val="24"/>
        </w:rPr>
        <w:t xml:space="preserve">After </w:t>
      </w:r>
      <w:r w:rsidR="00682A37" w:rsidRPr="003179BF">
        <w:rPr>
          <w:rFonts w:ascii="Times New Roman" w:hAnsi="Times New Roman" w:cs="Times New Roman"/>
          <w:sz w:val="24"/>
          <w:szCs w:val="24"/>
        </w:rPr>
        <w:t xml:space="preserve">we are done with the architecture, we integrate the system with </w:t>
      </w:r>
      <w:r w:rsidR="00273D9A">
        <w:rPr>
          <w:rFonts w:ascii="Times New Roman" w:hAnsi="Times New Roman" w:cs="Times New Roman"/>
          <w:sz w:val="24"/>
          <w:szCs w:val="24"/>
        </w:rPr>
        <w:t xml:space="preserve">the </w:t>
      </w:r>
      <w:r w:rsidR="00682A37" w:rsidRPr="003179BF">
        <w:rPr>
          <w:rFonts w:ascii="Times New Roman" w:hAnsi="Times New Roman" w:cs="Times New Roman"/>
          <w:sz w:val="24"/>
          <w:szCs w:val="24"/>
        </w:rPr>
        <w:t xml:space="preserve">real Geo-science applications such as </w:t>
      </w:r>
      <w:r w:rsidR="00FB6BBC" w:rsidRPr="003179BF">
        <w:rPr>
          <w:rFonts w:ascii="Times New Roman" w:hAnsi="Times New Roman" w:cs="Times New Roman"/>
          <w:sz w:val="24"/>
          <w:szCs w:val="24"/>
        </w:rPr>
        <w:t xml:space="preserve">Pattern Informatics (PI) </w:t>
      </w:r>
      <w:r w:rsidR="00FB6BBC" w:rsidRPr="00A94EB9">
        <w:rPr>
          <w:rFonts w:ascii="Times New Roman" w:hAnsi="Times New Roman" w:cs="Times New Roman"/>
          <w:sz w:val="24"/>
          <w:szCs w:val="24"/>
        </w:rPr>
        <w:t>[</w:t>
      </w:r>
      <w:r w:rsidR="00FB6BBC" w:rsidRPr="00DA6691">
        <w:rPr>
          <w:rFonts w:ascii="Times New Roman" w:hAnsi="Times New Roman" w:cs="Times New Roman"/>
          <w:sz w:val="24"/>
          <w:szCs w:val="24"/>
        </w:rPr>
        <w:t xml:space="preserve">16] </w:t>
      </w:r>
      <w:r w:rsidR="00682A37" w:rsidRPr="00DA6691">
        <w:rPr>
          <w:rFonts w:ascii="Times New Roman" w:hAnsi="Times New Roman" w:cs="Times New Roman"/>
          <w:sz w:val="24"/>
          <w:szCs w:val="24"/>
        </w:rPr>
        <w:t xml:space="preserve">and </w:t>
      </w:r>
      <w:r w:rsidR="00FB6BBC" w:rsidRPr="00DA6691">
        <w:rPr>
          <w:rFonts w:ascii="Times New Roman" w:hAnsi="Times New Roman" w:cs="Times New Roman"/>
          <w:sz w:val="24"/>
          <w:szCs w:val="24"/>
        </w:rPr>
        <w:t>Virtual California (VC) [17] through other CGL Lab projects such as WS-Conte</w:t>
      </w:r>
      <w:r w:rsidR="00273D9A" w:rsidRPr="00DA6691">
        <w:rPr>
          <w:rFonts w:ascii="Times New Roman" w:hAnsi="Times New Roman" w:cs="Times New Roman"/>
          <w:sz w:val="24"/>
          <w:szCs w:val="24"/>
        </w:rPr>
        <w:t>x</w:t>
      </w:r>
      <w:r w:rsidR="00FB6BBC" w:rsidRPr="00DA6691">
        <w:rPr>
          <w:rFonts w:ascii="Times New Roman" w:hAnsi="Times New Roman" w:cs="Times New Roman"/>
          <w:sz w:val="24"/>
          <w:szCs w:val="24"/>
        </w:rPr>
        <w:t>t</w:t>
      </w:r>
      <w:r w:rsidR="001C127C" w:rsidRPr="00DA6691">
        <w:rPr>
          <w:rFonts w:ascii="Times New Roman" w:hAnsi="Times New Roman" w:cs="Times New Roman"/>
          <w:sz w:val="24"/>
          <w:szCs w:val="24"/>
        </w:rPr>
        <w:t xml:space="preserve"> [27]</w:t>
      </w:r>
      <w:r w:rsidR="00FB6BBC" w:rsidRPr="00DA6691">
        <w:rPr>
          <w:rFonts w:ascii="Times New Roman" w:hAnsi="Times New Roman" w:cs="Times New Roman"/>
          <w:sz w:val="24"/>
          <w:szCs w:val="24"/>
        </w:rPr>
        <w:t xml:space="preserve"> and HPSearch</w:t>
      </w:r>
      <w:r w:rsidR="001C127C" w:rsidRPr="00DA6691">
        <w:rPr>
          <w:rFonts w:ascii="Times New Roman" w:hAnsi="Times New Roman" w:cs="Times New Roman"/>
          <w:sz w:val="24"/>
          <w:szCs w:val="24"/>
        </w:rPr>
        <w:t xml:space="preserve"> [28]</w:t>
      </w:r>
      <w:r w:rsidR="00682A37" w:rsidRPr="00DA6691">
        <w:rPr>
          <w:rFonts w:ascii="Times New Roman" w:hAnsi="Times New Roman" w:cs="Times New Roman"/>
          <w:sz w:val="24"/>
          <w:szCs w:val="24"/>
        </w:rPr>
        <w:t xml:space="preserve">. </w:t>
      </w:r>
    </w:p>
    <w:p w:rsidR="00C62134" w:rsidRPr="003179BF" w:rsidRDefault="00FB6BBC" w:rsidP="00682A37">
      <w:pPr>
        <w:spacing w:after="80" w:line="240" w:lineRule="auto"/>
        <w:jc w:val="both"/>
        <w:rPr>
          <w:rFonts w:ascii="Times New Roman" w:hAnsi="Times New Roman" w:cs="Times New Roman"/>
          <w:sz w:val="24"/>
          <w:szCs w:val="24"/>
        </w:rPr>
      </w:pPr>
      <w:r w:rsidRPr="003179BF">
        <w:rPr>
          <w:rFonts w:ascii="Times New Roman" w:hAnsi="Times New Roman" w:cs="Times New Roman"/>
          <w:sz w:val="24"/>
          <w:szCs w:val="24"/>
        </w:rPr>
        <w:t>In order to address research issues we will perform performance-responsiveness tests. W</w:t>
      </w:r>
      <w:r w:rsidR="00682A37" w:rsidRPr="003179BF">
        <w:rPr>
          <w:rFonts w:ascii="Times New Roman" w:hAnsi="Times New Roman" w:cs="Times New Roman"/>
          <w:sz w:val="24"/>
          <w:szCs w:val="24"/>
        </w:rPr>
        <w:t xml:space="preserve">e </w:t>
      </w:r>
      <w:r w:rsidRPr="003179BF">
        <w:rPr>
          <w:rFonts w:ascii="Times New Roman" w:hAnsi="Times New Roman" w:cs="Times New Roman"/>
          <w:sz w:val="24"/>
          <w:szCs w:val="24"/>
        </w:rPr>
        <w:t xml:space="preserve">are planning to do below </w:t>
      </w:r>
      <w:r w:rsidR="00682A37" w:rsidRPr="003179BF">
        <w:rPr>
          <w:rFonts w:ascii="Times New Roman" w:hAnsi="Times New Roman" w:cs="Times New Roman"/>
          <w:sz w:val="24"/>
          <w:szCs w:val="24"/>
        </w:rPr>
        <w:t>performance tests</w:t>
      </w:r>
      <w:r w:rsidR="00E95D59" w:rsidRPr="003179BF">
        <w:rPr>
          <w:rFonts w:ascii="Times New Roman" w:hAnsi="Times New Roman" w:cs="Times New Roman"/>
          <w:sz w:val="24"/>
          <w:szCs w:val="24"/>
        </w:rPr>
        <w:t xml:space="preserve"> which are</w:t>
      </w:r>
      <w:r w:rsidR="00682A37" w:rsidRPr="003179BF">
        <w:rPr>
          <w:rFonts w:ascii="Times New Roman" w:hAnsi="Times New Roman" w:cs="Times New Roman"/>
          <w:sz w:val="24"/>
          <w:szCs w:val="24"/>
        </w:rPr>
        <w:t xml:space="preserve"> </w:t>
      </w:r>
      <w:r w:rsidRPr="003179BF">
        <w:rPr>
          <w:rFonts w:ascii="Times New Roman" w:hAnsi="Times New Roman" w:cs="Times New Roman"/>
          <w:sz w:val="24"/>
          <w:szCs w:val="24"/>
        </w:rPr>
        <w:t xml:space="preserve">illustrated in </w:t>
      </w:r>
      <w:fldSimple w:instr=" REF _Ref172383946 \h  \* MERGEFORMAT ">
        <w:r w:rsidR="00487296" w:rsidRPr="00487296">
          <w:rPr>
            <w:rFonts w:ascii="Times New Roman" w:hAnsi="Times New Roman" w:cs="Times New Roman"/>
            <w:sz w:val="24"/>
            <w:szCs w:val="24"/>
          </w:rPr>
          <w:t xml:space="preserve">Figure </w:t>
        </w:r>
        <w:r w:rsidR="00487296" w:rsidRPr="00487296">
          <w:rPr>
            <w:rFonts w:ascii="Times New Roman" w:hAnsi="Times New Roman" w:cs="Times New Roman"/>
            <w:noProof/>
            <w:sz w:val="24"/>
            <w:szCs w:val="24"/>
          </w:rPr>
          <w:t>3</w:t>
        </w:r>
      </w:fldSimple>
      <w:r w:rsidR="00247466" w:rsidRPr="003179BF">
        <w:rPr>
          <w:rFonts w:ascii="Times New Roman" w:hAnsi="Times New Roman" w:cs="Times New Roman"/>
          <w:sz w:val="24"/>
          <w:szCs w:val="24"/>
        </w:rPr>
        <w:t xml:space="preserve">: </w:t>
      </w:r>
    </w:p>
    <w:p w:rsidR="00641D06" w:rsidRPr="003179BF" w:rsidRDefault="00C62134" w:rsidP="00657377">
      <w:pPr>
        <w:spacing w:after="80" w:line="240" w:lineRule="auto"/>
        <w:jc w:val="both"/>
        <w:rPr>
          <w:rFonts w:ascii="Times New Roman" w:hAnsi="Times New Roman" w:cs="Times New Roman"/>
          <w:sz w:val="24"/>
          <w:szCs w:val="24"/>
        </w:rPr>
      </w:pPr>
      <w:r w:rsidRPr="003179BF">
        <w:rPr>
          <w:rFonts w:ascii="Times New Roman" w:hAnsi="Times New Roman" w:cs="Times New Roman"/>
          <w:sz w:val="24"/>
          <w:szCs w:val="24"/>
        </w:rPr>
        <w:t xml:space="preserve">Each test will be done on </w:t>
      </w:r>
      <w:r w:rsidR="009D2F7C" w:rsidRPr="003179BF">
        <w:rPr>
          <w:rFonts w:ascii="Times New Roman" w:hAnsi="Times New Roman" w:cs="Times New Roman"/>
          <w:sz w:val="24"/>
          <w:szCs w:val="24"/>
        </w:rPr>
        <w:t>a single machine, local area network and wide area network</w:t>
      </w:r>
      <w:r w:rsidR="00657377" w:rsidRPr="003179BF">
        <w:rPr>
          <w:rFonts w:ascii="Times New Roman" w:hAnsi="Times New Roman" w:cs="Times New Roman"/>
          <w:sz w:val="24"/>
          <w:szCs w:val="24"/>
        </w:rPr>
        <w:t xml:space="preserve"> separately</w:t>
      </w:r>
      <w:r w:rsidR="009D2F7C" w:rsidRPr="003179BF">
        <w:rPr>
          <w:rFonts w:ascii="Times New Roman" w:hAnsi="Times New Roman" w:cs="Times New Roman"/>
          <w:sz w:val="24"/>
          <w:szCs w:val="24"/>
        </w:rPr>
        <w:t>.</w:t>
      </w:r>
    </w:p>
    <w:p w:rsidR="00641D06" w:rsidRPr="003179BF" w:rsidRDefault="00657377" w:rsidP="00472313">
      <w:pPr>
        <w:spacing w:after="80" w:line="240" w:lineRule="auto"/>
        <w:jc w:val="both"/>
        <w:rPr>
          <w:rFonts w:ascii="Times New Roman" w:hAnsi="Times New Roman" w:cs="Times New Roman"/>
          <w:sz w:val="24"/>
          <w:szCs w:val="24"/>
        </w:rPr>
      </w:pPr>
      <w:r w:rsidRPr="003179BF">
        <w:rPr>
          <w:rFonts w:ascii="Times New Roman" w:hAnsi="Times New Roman" w:cs="Times New Roman"/>
          <w:sz w:val="24"/>
          <w:szCs w:val="24"/>
        </w:rPr>
        <w:t xml:space="preserve">   </w:t>
      </w:r>
      <w:r w:rsidR="00C62134" w:rsidRPr="003179BF">
        <w:rPr>
          <w:rFonts w:ascii="Times New Roman" w:hAnsi="Times New Roman" w:cs="Times New Roman"/>
          <w:sz w:val="24"/>
          <w:szCs w:val="24"/>
        </w:rPr>
        <w:t xml:space="preserve"> </w:t>
      </w:r>
      <w:r w:rsidR="00641D06" w:rsidRPr="003179BF">
        <w:rPr>
          <w:rFonts w:ascii="Times New Roman" w:hAnsi="Times New Roman" w:cs="Times New Roman"/>
          <w:sz w:val="24"/>
          <w:szCs w:val="24"/>
        </w:rPr>
        <w:t xml:space="preserve">For different data size </w:t>
      </w:r>
    </w:p>
    <w:p w:rsidR="00641D06" w:rsidRPr="003179BF" w:rsidRDefault="00AA5D47" w:rsidP="00472313">
      <w:pPr>
        <w:pStyle w:val="ListParagraph"/>
        <w:numPr>
          <w:ilvl w:val="0"/>
          <w:numId w:val="6"/>
        </w:numPr>
        <w:spacing w:after="80" w:line="240" w:lineRule="auto"/>
        <w:jc w:val="both"/>
        <w:rPr>
          <w:rFonts w:ascii="Times New Roman" w:hAnsi="Times New Roman" w:cs="Times New Roman"/>
          <w:sz w:val="24"/>
          <w:szCs w:val="24"/>
        </w:rPr>
      </w:pPr>
      <w:r w:rsidRPr="003179BF">
        <w:rPr>
          <w:rFonts w:ascii="Times New Roman" w:hAnsi="Times New Roman" w:cs="Times New Roman"/>
          <w:sz w:val="24"/>
          <w:szCs w:val="24"/>
        </w:rPr>
        <w:t>Timing for r</w:t>
      </w:r>
      <w:r w:rsidR="00641D06" w:rsidRPr="003179BF">
        <w:rPr>
          <w:rFonts w:ascii="Times New Roman" w:hAnsi="Times New Roman" w:cs="Times New Roman"/>
          <w:sz w:val="24"/>
          <w:szCs w:val="24"/>
        </w:rPr>
        <w:t>endering and data</w:t>
      </w:r>
      <w:r w:rsidR="00115EBC">
        <w:rPr>
          <w:rFonts w:ascii="Times New Roman" w:hAnsi="Times New Roman" w:cs="Times New Roman"/>
          <w:sz w:val="24"/>
          <w:szCs w:val="24"/>
        </w:rPr>
        <w:t xml:space="preserve"> display</w:t>
      </w:r>
      <w:r w:rsidR="00641D06" w:rsidRPr="003179BF">
        <w:rPr>
          <w:rFonts w:ascii="Times New Roman" w:hAnsi="Times New Roman" w:cs="Times New Roman"/>
          <w:sz w:val="24"/>
          <w:szCs w:val="24"/>
        </w:rPr>
        <w:t xml:space="preserve"> </w:t>
      </w:r>
      <w:r w:rsidR="00641D06" w:rsidRPr="003179BF">
        <w:rPr>
          <w:rFonts w:ascii="Times New Roman" w:hAnsi="Times New Roman" w:cs="Times New Roman"/>
          <w:b/>
          <w:i/>
          <w:sz w:val="24"/>
          <w:szCs w:val="24"/>
        </w:rPr>
        <w:t>(T)</w:t>
      </w:r>
    </w:p>
    <w:p w:rsidR="00657377" w:rsidRPr="001F3C89" w:rsidRDefault="00657377" w:rsidP="00657377">
      <w:pPr>
        <w:pStyle w:val="ListParagraph"/>
        <w:numPr>
          <w:ilvl w:val="1"/>
          <w:numId w:val="6"/>
        </w:numPr>
        <w:spacing w:after="80" w:line="240" w:lineRule="auto"/>
        <w:jc w:val="both"/>
        <w:rPr>
          <w:rFonts w:ascii="Times New Roman" w:hAnsi="Times New Roman" w:cs="Times New Roman"/>
          <w:sz w:val="24"/>
          <w:szCs w:val="24"/>
        </w:rPr>
      </w:pPr>
      <w:r w:rsidRPr="001F3C89">
        <w:rPr>
          <w:rFonts w:ascii="Times New Roman" w:hAnsi="Times New Roman" w:cs="Times New Roman"/>
          <w:sz w:val="24"/>
          <w:szCs w:val="24"/>
        </w:rPr>
        <w:t>Parsing and rendering a map from GML data locally in WMS</w:t>
      </w:r>
    </w:p>
    <w:p w:rsidR="00641D06" w:rsidRPr="003179BF" w:rsidRDefault="00641D06" w:rsidP="00472313">
      <w:pPr>
        <w:pStyle w:val="ListParagraph"/>
        <w:numPr>
          <w:ilvl w:val="1"/>
          <w:numId w:val="6"/>
        </w:numPr>
        <w:spacing w:after="80" w:line="240" w:lineRule="auto"/>
        <w:jc w:val="both"/>
        <w:rPr>
          <w:rFonts w:ascii="Times New Roman" w:hAnsi="Times New Roman" w:cs="Times New Roman"/>
          <w:sz w:val="24"/>
          <w:szCs w:val="24"/>
        </w:rPr>
      </w:pPr>
      <w:r w:rsidRPr="003179BF">
        <w:rPr>
          <w:rFonts w:ascii="Times New Roman" w:hAnsi="Times New Roman" w:cs="Times New Roman"/>
          <w:sz w:val="24"/>
          <w:szCs w:val="24"/>
        </w:rPr>
        <w:t xml:space="preserve">Caching and parallel processing (for the </w:t>
      </w:r>
      <w:r w:rsidR="00657377" w:rsidRPr="003179BF">
        <w:rPr>
          <w:rFonts w:ascii="Times New Roman" w:hAnsi="Times New Roman" w:cs="Times New Roman"/>
          <w:sz w:val="24"/>
          <w:szCs w:val="24"/>
        </w:rPr>
        <w:t xml:space="preserve">frequently </w:t>
      </w:r>
      <w:r w:rsidRPr="003179BF">
        <w:rPr>
          <w:rFonts w:ascii="Times New Roman" w:hAnsi="Times New Roman" w:cs="Times New Roman"/>
          <w:sz w:val="24"/>
          <w:szCs w:val="24"/>
        </w:rPr>
        <w:t>chang</w:t>
      </w:r>
      <w:r w:rsidR="00657377" w:rsidRPr="003179BF">
        <w:rPr>
          <w:rFonts w:ascii="Times New Roman" w:hAnsi="Times New Roman" w:cs="Times New Roman"/>
          <w:sz w:val="24"/>
          <w:szCs w:val="24"/>
        </w:rPr>
        <w:t>ing data</w:t>
      </w:r>
      <w:r w:rsidRPr="003179BF">
        <w:rPr>
          <w:rFonts w:ascii="Times New Roman" w:hAnsi="Times New Roman" w:cs="Times New Roman"/>
          <w:sz w:val="24"/>
          <w:szCs w:val="24"/>
        </w:rPr>
        <w:t>)</w:t>
      </w:r>
    </w:p>
    <w:p w:rsidR="00641D06" w:rsidRPr="003179BF" w:rsidRDefault="00641D06" w:rsidP="00472313">
      <w:pPr>
        <w:pStyle w:val="ListParagraph"/>
        <w:numPr>
          <w:ilvl w:val="1"/>
          <w:numId w:val="6"/>
        </w:numPr>
        <w:spacing w:after="80" w:line="240" w:lineRule="auto"/>
        <w:jc w:val="both"/>
        <w:rPr>
          <w:rFonts w:ascii="Times New Roman" w:hAnsi="Times New Roman" w:cs="Times New Roman"/>
          <w:sz w:val="24"/>
          <w:szCs w:val="24"/>
        </w:rPr>
      </w:pPr>
      <w:r w:rsidRPr="003179BF">
        <w:rPr>
          <w:rFonts w:ascii="Times New Roman" w:hAnsi="Times New Roman" w:cs="Times New Roman"/>
          <w:sz w:val="24"/>
          <w:szCs w:val="24"/>
        </w:rPr>
        <w:t xml:space="preserve">Pre-fetching (for the </w:t>
      </w:r>
      <w:r w:rsidR="00657377" w:rsidRPr="003179BF">
        <w:rPr>
          <w:rFonts w:ascii="Times New Roman" w:hAnsi="Times New Roman" w:cs="Times New Roman"/>
          <w:sz w:val="24"/>
          <w:szCs w:val="24"/>
        </w:rPr>
        <w:t>rarely changing data</w:t>
      </w:r>
      <w:r w:rsidRPr="003179BF">
        <w:rPr>
          <w:rFonts w:ascii="Times New Roman" w:hAnsi="Times New Roman" w:cs="Times New Roman"/>
          <w:sz w:val="24"/>
          <w:szCs w:val="24"/>
        </w:rPr>
        <w:t>)</w:t>
      </w:r>
    </w:p>
    <w:p w:rsidR="00641D06" w:rsidRPr="003179BF" w:rsidRDefault="00AA5D47" w:rsidP="00472313">
      <w:pPr>
        <w:pStyle w:val="ListParagraph"/>
        <w:numPr>
          <w:ilvl w:val="0"/>
          <w:numId w:val="6"/>
        </w:numPr>
        <w:spacing w:after="80" w:line="240" w:lineRule="auto"/>
        <w:jc w:val="both"/>
        <w:rPr>
          <w:rFonts w:ascii="Times New Roman" w:hAnsi="Times New Roman" w:cs="Times New Roman"/>
          <w:sz w:val="24"/>
          <w:szCs w:val="24"/>
        </w:rPr>
      </w:pPr>
      <w:r w:rsidRPr="003179BF">
        <w:rPr>
          <w:rFonts w:ascii="Times New Roman" w:hAnsi="Times New Roman" w:cs="Times New Roman"/>
          <w:sz w:val="24"/>
          <w:szCs w:val="24"/>
        </w:rPr>
        <w:t xml:space="preserve">Timing for </w:t>
      </w:r>
      <w:r w:rsidR="00641D06" w:rsidRPr="003179BF">
        <w:rPr>
          <w:rFonts w:ascii="Times New Roman" w:hAnsi="Times New Roman" w:cs="Times New Roman"/>
          <w:sz w:val="24"/>
          <w:szCs w:val="24"/>
        </w:rPr>
        <w:t>data (GML) transfer issues (from WFS to WMS –see</w:t>
      </w:r>
      <w:r w:rsidR="00103A90" w:rsidRPr="003179BF">
        <w:rPr>
          <w:rFonts w:ascii="Times New Roman" w:hAnsi="Times New Roman" w:cs="Times New Roman"/>
          <w:sz w:val="24"/>
          <w:szCs w:val="24"/>
        </w:rPr>
        <w:t xml:space="preserve"> </w:t>
      </w:r>
      <w:fldSimple w:instr=" REF _Ref172383946 \h  \* MERGEFORMAT ">
        <w:r w:rsidR="00487296" w:rsidRPr="00487296">
          <w:rPr>
            <w:rFonts w:ascii="Times New Roman" w:hAnsi="Times New Roman" w:cs="Times New Roman"/>
            <w:sz w:val="24"/>
            <w:szCs w:val="24"/>
          </w:rPr>
          <w:t xml:space="preserve">Figure </w:t>
        </w:r>
        <w:r w:rsidR="00487296" w:rsidRPr="00487296">
          <w:rPr>
            <w:rFonts w:ascii="Times New Roman" w:hAnsi="Times New Roman" w:cs="Times New Roman"/>
            <w:noProof/>
            <w:sz w:val="24"/>
            <w:szCs w:val="24"/>
          </w:rPr>
          <w:t>3</w:t>
        </w:r>
      </w:fldSimple>
      <w:r w:rsidR="00641D06" w:rsidRPr="003179BF">
        <w:rPr>
          <w:rFonts w:ascii="Times New Roman" w:hAnsi="Times New Roman" w:cs="Times New Roman"/>
          <w:sz w:val="24"/>
          <w:szCs w:val="24"/>
        </w:rPr>
        <w:t xml:space="preserve">) </w:t>
      </w:r>
      <w:r w:rsidR="00641D06" w:rsidRPr="003179BF">
        <w:rPr>
          <w:rFonts w:ascii="Times New Roman" w:hAnsi="Times New Roman" w:cs="Times New Roman"/>
          <w:b/>
          <w:i/>
          <w:sz w:val="24"/>
          <w:szCs w:val="24"/>
        </w:rPr>
        <w:t>(t</w:t>
      </w:r>
      <w:r w:rsidR="00641D06" w:rsidRPr="003179BF">
        <w:rPr>
          <w:rFonts w:ascii="Times New Roman" w:hAnsi="Times New Roman" w:cs="Times New Roman"/>
          <w:b/>
          <w:i/>
          <w:sz w:val="24"/>
          <w:szCs w:val="24"/>
          <w:vertAlign w:val="subscript"/>
        </w:rPr>
        <w:t>1.1</w:t>
      </w:r>
      <w:r w:rsidR="00641D06" w:rsidRPr="003179BF">
        <w:rPr>
          <w:rFonts w:ascii="Times New Roman" w:hAnsi="Times New Roman" w:cs="Times New Roman"/>
          <w:b/>
          <w:i/>
          <w:sz w:val="24"/>
          <w:szCs w:val="24"/>
        </w:rPr>
        <w:t>-t’</w:t>
      </w:r>
      <w:r w:rsidR="00641D06" w:rsidRPr="003179BF">
        <w:rPr>
          <w:rFonts w:ascii="Times New Roman" w:hAnsi="Times New Roman" w:cs="Times New Roman"/>
          <w:b/>
          <w:i/>
          <w:sz w:val="24"/>
          <w:szCs w:val="24"/>
          <w:vertAlign w:val="subscript"/>
        </w:rPr>
        <w:t>1.3</w:t>
      </w:r>
      <w:r w:rsidR="00641D06" w:rsidRPr="003179BF">
        <w:rPr>
          <w:rFonts w:ascii="Times New Roman" w:hAnsi="Times New Roman" w:cs="Times New Roman"/>
          <w:b/>
          <w:i/>
          <w:sz w:val="24"/>
          <w:szCs w:val="24"/>
        </w:rPr>
        <w:t>)</w:t>
      </w:r>
    </w:p>
    <w:p w:rsidR="00641D06" w:rsidRPr="003179BF" w:rsidRDefault="00641D06" w:rsidP="00472313">
      <w:pPr>
        <w:pStyle w:val="ListParagraph"/>
        <w:numPr>
          <w:ilvl w:val="1"/>
          <w:numId w:val="6"/>
        </w:numPr>
        <w:spacing w:after="80" w:line="240" w:lineRule="auto"/>
        <w:jc w:val="both"/>
        <w:rPr>
          <w:rFonts w:ascii="Times New Roman" w:hAnsi="Times New Roman" w:cs="Times New Roman"/>
          <w:sz w:val="24"/>
          <w:szCs w:val="24"/>
        </w:rPr>
      </w:pPr>
      <w:r w:rsidRPr="003179BF">
        <w:rPr>
          <w:rFonts w:ascii="Times New Roman" w:hAnsi="Times New Roman" w:cs="Times New Roman"/>
          <w:sz w:val="24"/>
          <w:szCs w:val="24"/>
        </w:rPr>
        <w:t>Streaming data transfer (through pub/sub</w:t>
      </w:r>
      <w:r w:rsidR="00103A90" w:rsidRPr="003179BF">
        <w:rPr>
          <w:rFonts w:ascii="Times New Roman" w:hAnsi="Times New Roman" w:cs="Times New Roman"/>
          <w:sz w:val="24"/>
          <w:szCs w:val="24"/>
        </w:rPr>
        <w:t xml:space="preserve"> based messaging </w:t>
      </w:r>
      <w:r w:rsidR="00103A90" w:rsidRPr="00DA6691">
        <w:rPr>
          <w:rFonts w:ascii="Times New Roman" w:hAnsi="Times New Roman" w:cs="Times New Roman"/>
          <w:sz w:val="24"/>
          <w:szCs w:val="24"/>
        </w:rPr>
        <w:t>middleware</w:t>
      </w:r>
      <w:r w:rsidR="00DD5E72" w:rsidRPr="00DA6691">
        <w:rPr>
          <w:rFonts w:ascii="Times New Roman" w:hAnsi="Times New Roman" w:cs="Times New Roman"/>
          <w:sz w:val="24"/>
          <w:szCs w:val="24"/>
        </w:rPr>
        <w:t xml:space="preserve"> [18</w:t>
      </w:r>
      <w:r w:rsidRPr="00DA6691">
        <w:rPr>
          <w:rFonts w:ascii="Times New Roman" w:hAnsi="Times New Roman" w:cs="Times New Roman"/>
          <w:sz w:val="24"/>
          <w:szCs w:val="24"/>
        </w:rPr>
        <w:t>])</w:t>
      </w:r>
    </w:p>
    <w:p w:rsidR="00641D06" w:rsidRPr="003179BF" w:rsidRDefault="00641D06" w:rsidP="00472313">
      <w:pPr>
        <w:pStyle w:val="ListParagraph"/>
        <w:numPr>
          <w:ilvl w:val="1"/>
          <w:numId w:val="6"/>
        </w:numPr>
        <w:spacing w:after="80" w:line="240" w:lineRule="auto"/>
        <w:jc w:val="both"/>
        <w:rPr>
          <w:rFonts w:ascii="Times New Roman" w:hAnsi="Times New Roman" w:cs="Times New Roman"/>
          <w:sz w:val="24"/>
          <w:szCs w:val="24"/>
        </w:rPr>
      </w:pPr>
      <w:r w:rsidRPr="003179BF">
        <w:rPr>
          <w:rFonts w:ascii="Times New Roman" w:hAnsi="Times New Roman" w:cs="Times New Roman"/>
          <w:sz w:val="24"/>
          <w:szCs w:val="24"/>
        </w:rPr>
        <w:t>Non-streaming data transfer</w:t>
      </w:r>
    </w:p>
    <w:p w:rsidR="00A614F6" w:rsidRPr="003179BF" w:rsidRDefault="00A614F6" w:rsidP="00472313">
      <w:pPr>
        <w:pStyle w:val="ListParagraph"/>
        <w:numPr>
          <w:ilvl w:val="0"/>
          <w:numId w:val="5"/>
        </w:numPr>
        <w:spacing w:after="80" w:line="240" w:lineRule="auto"/>
        <w:ind w:left="720"/>
        <w:jc w:val="both"/>
        <w:rPr>
          <w:rFonts w:ascii="Times New Roman" w:hAnsi="Times New Roman" w:cs="Times New Roman"/>
          <w:sz w:val="24"/>
          <w:szCs w:val="24"/>
        </w:rPr>
      </w:pPr>
      <w:r w:rsidRPr="003179BF">
        <w:rPr>
          <w:rFonts w:ascii="Times New Roman" w:hAnsi="Times New Roman" w:cs="Times New Roman"/>
          <w:sz w:val="24"/>
          <w:szCs w:val="24"/>
        </w:rPr>
        <w:t>Stress tests:</w:t>
      </w:r>
      <w:r w:rsidR="00641D06" w:rsidRPr="003179BF">
        <w:rPr>
          <w:rFonts w:ascii="Times New Roman" w:hAnsi="Times New Roman" w:cs="Times New Roman"/>
          <w:sz w:val="24"/>
          <w:szCs w:val="24"/>
        </w:rPr>
        <w:t xml:space="preserve"> </w:t>
      </w:r>
    </w:p>
    <w:p w:rsidR="00641D06" w:rsidRPr="003179BF" w:rsidRDefault="00A614F6" w:rsidP="00A614F6">
      <w:pPr>
        <w:pStyle w:val="ListParagraph"/>
        <w:numPr>
          <w:ilvl w:val="1"/>
          <w:numId w:val="5"/>
        </w:numPr>
        <w:spacing w:after="80" w:line="240" w:lineRule="auto"/>
        <w:ind w:left="1440"/>
        <w:jc w:val="both"/>
        <w:rPr>
          <w:rFonts w:ascii="Times New Roman" w:hAnsi="Times New Roman" w:cs="Times New Roman"/>
          <w:sz w:val="24"/>
          <w:szCs w:val="24"/>
        </w:rPr>
      </w:pPr>
      <w:r w:rsidRPr="003179BF">
        <w:rPr>
          <w:rFonts w:ascii="Times New Roman" w:hAnsi="Times New Roman" w:cs="Times New Roman"/>
          <w:sz w:val="24"/>
          <w:szCs w:val="24"/>
        </w:rPr>
        <w:lastRenderedPageBreak/>
        <w:t>S</w:t>
      </w:r>
      <w:r w:rsidR="00641D06" w:rsidRPr="003179BF">
        <w:rPr>
          <w:rFonts w:ascii="Times New Roman" w:hAnsi="Times New Roman" w:cs="Times New Roman"/>
          <w:sz w:val="24"/>
          <w:szCs w:val="24"/>
        </w:rPr>
        <w:t>treaming map movies requiring high performance data transfer and rendering.</w:t>
      </w:r>
    </w:p>
    <w:p w:rsidR="00A614F6" w:rsidRDefault="00C316FC" w:rsidP="00A614F6">
      <w:pPr>
        <w:pStyle w:val="ListParagraph"/>
        <w:numPr>
          <w:ilvl w:val="1"/>
          <w:numId w:val="5"/>
        </w:numPr>
        <w:spacing w:after="80" w:line="240" w:lineRule="auto"/>
        <w:ind w:left="1440"/>
        <w:jc w:val="both"/>
        <w:rPr>
          <w:rFonts w:ascii="Times New Roman" w:hAnsi="Times New Roman" w:cs="Times New Roman"/>
          <w:sz w:val="24"/>
          <w:szCs w:val="24"/>
        </w:rPr>
      </w:pPr>
      <w:r w:rsidRPr="003179BF">
        <w:rPr>
          <w:rFonts w:ascii="Times New Roman" w:hAnsi="Times New Roman" w:cs="Times New Roman"/>
          <w:sz w:val="24"/>
          <w:szCs w:val="24"/>
        </w:rPr>
        <w:t>Q</w:t>
      </w:r>
      <w:r w:rsidR="00A614F6" w:rsidRPr="003179BF">
        <w:rPr>
          <w:rFonts w:ascii="Times New Roman" w:hAnsi="Times New Roman" w:cs="Times New Roman"/>
          <w:sz w:val="24"/>
          <w:szCs w:val="24"/>
        </w:rPr>
        <w:t>uerying, rendering and display</w:t>
      </w:r>
      <w:r w:rsidRPr="003179BF">
        <w:rPr>
          <w:rFonts w:ascii="Times New Roman" w:hAnsi="Times New Roman" w:cs="Times New Roman"/>
          <w:sz w:val="24"/>
          <w:szCs w:val="24"/>
        </w:rPr>
        <w:t>ing data in GBs</w:t>
      </w:r>
      <w:r w:rsidR="00A614F6" w:rsidRPr="003179BF">
        <w:rPr>
          <w:rFonts w:ascii="Times New Roman" w:hAnsi="Times New Roman" w:cs="Times New Roman"/>
          <w:sz w:val="24"/>
          <w:szCs w:val="24"/>
        </w:rPr>
        <w:t xml:space="preserve"> (take hours – need in seconds)</w:t>
      </w:r>
    </w:p>
    <w:p w:rsidR="006914C7" w:rsidRPr="003179BF" w:rsidRDefault="00737BD0" w:rsidP="006914C7">
      <w:pPr>
        <w:pStyle w:val="ListParagraph"/>
        <w:spacing w:after="80" w:line="240" w:lineRule="auto"/>
        <w:ind w:left="1440"/>
        <w:jc w:val="both"/>
        <w:rPr>
          <w:rFonts w:ascii="Times New Roman" w:hAnsi="Times New Roman" w:cs="Times New Roman"/>
          <w:sz w:val="24"/>
          <w:szCs w:val="24"/>
        </w:rPr>
      </w:pPr>
      <w:r w:rsidRPr="00737BD0">
        <w:rPr>
          <w:noProof/>
          <w:sz w:val="24"/>
          <w:szCs w:val="24"/>
        </w:rPr>
        <w:pict>
          <v:group id="_x0000_s1177" editas="canvas" style="position:absolute;margin-left:-54.2pt;margin-top:12.8pt;width:421.8pt;height:141.2pt;z-index:251665408;mso-position-horizontal-relative:char;mso-position-vertical-relative:line" coordorigin="1796,8995" coordsize="8436,2824">
            <o:lock v:ext="edit" aspectratio="t"/>
            <v:shape id="_x0000_s1178" type="#_x0000_t75" style="position:absolute;left:1796;top:8995;width:8436;height:2824" o:preferrelative="f">
              <v:fill o:detectmouseclick="t"/>
              <v:path o:extrusionok="t" o:connecttype="none"/>
              <o:lock v:ext="edit" text="t"/>
            </v:shape>
            <v:roundrect id="_x0000_s1179" style="position:absolute;left:3511;top:10246;width:1015;height:872" arcsize="10923f" strokeweight="2.25pt">
              <v:textbox style="mso-next-textbox:#_x0000_s1179" inset="0,0,0,0">
                <w:txbxContent>
                  <w:p w:rsidR="00723716" w:rsidRPr="00492E1F" w:rsidRDefault="00723716" w:rsidP="00641D06">
                    <w:pPr>
                      <w:spacing w:after="0" w:line="240" w:lineRule="auto"/>
                      <w:jc w:val="center"/>
                      <w:rPr>
                        <w:b/>
                        <w:sz w:val="16"/>
                        <w:szCs w:val="18"/>
                      </w:rPr>
                    </w:pPr>
                    <w:r w:rsidRPr="00492E1F">
                      <w:rPr>
                        <w:b/>
                        <w:sz w:val="16"/>
                        <w:szCs w:val="18"/>
                      </w:rPr>
                      <w:t>User Portal</w:t>
                    </w:r>
                  </w:p>
                  <w:p w:rsidR="00723716" w:rsidRPr="00492E1F" w:rsidRDefault="00723716" w:rsidP="00641D06">
                    <w:pPr>
                      <w:spacing w:after="0" w:line="240" w:lineRule="auto"/>
                      <w:jc w:val="center"/>
                      <w:rPr>
                        <w:b/>
                        <w:sz w:val="16"/>
                        <w:szCs w:val="18"/>
                      </w:rPr>
                    </w:pPr>
                    <w:r w:rsidRPr="00492E1F">
                      <w:rPr>
                        <w:b/>
                        <w:sz w:val="16"/>
                        <w:szCs w:val="18"/>
                      </w:rPr>
                      <w:t>Interactive</w:t>
                    </w:r>
                  </w:p>
                  <w:p w:rsidR="00723716" w:rsidRPr="00492E1F" w:rsidRDefault="00723716" w:rsidP="00641D06">
                    <w:pPr>
                      <w:spacing w:after="0" w:line="240" w:lineRule="auto"/>
                      <w:jc w:val="center"/>
                      <w:rPr>
                        <w:b/>
                        <w:sz w:val="15"/>
                      </w:rPr>
                    </w:pPr>
                    <w:r>
                      <w:rPr>
                        <w:b/>
                        <w:sz w:val="15"/>
                      </w:rPr>
                      <w:t>Utility</w:t>
                    </w:r>
                    <w:r w:rsidRPr="00492E1F">
                      <w:rPr>
                        <w:b/>
                        <w:sz w:val="15"/>
                      </w:rPr>
                      <w:t xml:space="preserve"> Tools</w:t>
                    </w:r>
                  </w:p>
                </w:txbxContent>
              </v:textbox>
            </v:roundrect>
            <v:shape id="_x0000_s1180" type="#_x0000_t96" style="position:absolute;left:2456;top:10351;width:554;height:675" strokecolor="#938953" strokeweight="2.5pt">
              <v:shadow color="#868686"/>
            </v:shape>
            <v:shape id="_x0000_s1181" type="#_x0000_t32" style="position:absolute;left:6247;top:10664;width:362;height:7" o:connectortype="straight">
              <v:stroke startarrow="block" endarrow="block"/>
            </v:shape>
            <v:shape id="_x0000_s1182" type="#_x0000_t32" style="position:absolute;left:4548;top:10664;width:376;height:18;flip:y" o:connectortype="straight">
              <v:stroke startarrow="block" endarrow="block"/>
            </v:shape>
            <v:shape id="_x0000_s1184" type="#_x0000_t32" style="position:absolute;left:3035;top:10682;width:454;height:7;flip:x" o:connectortype="straight">
              <v:stroke startarrow="block" endarrow="block"/>
            </v:shape>
            <v:oval id="_x0000_s1185" style="position:absolute;left:4946;top:10187;width:1279;height:953" strokeweight="2.25pt">
              <v:textbox style="mso-next-textbox:#_x0000_s1185" inset="0,0,0,0">
                <w:txbxContent>
                  <w:p w:rsidR="00723716" w:rsidRDefault="00723716" w:rsidP="00641D06">
                    <w:pPr>
                      <w:spacing w:after="0" w:line="240" w:lineRule="auto"/>
                      <w:jc w:val="center"/>
                      <w:rPr>
                        <w:b/>
                        <w:sz w:val="18"/>
                        <w:szCs w:val="20"/>
                      </w:rPr>
                    </w:pPr>
                    <w:r w:rsidRPr="00492E1F">
                      <w:rPr>
                        <w:b/>
                        <w:sz w:val="18"/>
                        <w:szCs w:val="20"/>
                      </w:rPr>
                      <w:t>WMS</w:t>
                    </w:r>
                  </w:p>
                  <w:p w:rsidR="00723716" w:rsidRPr="00492E1F" w:rsidRDefault="00723716" w:rsidP="009A64C8">
                    <w:pPr>
                      <w:spacing w:after="0" w:line="240" w:lineRule="auto"/>
                      <w:jc w:val="center"/>
                      <w:rPr>
                        <w:b/>
                        <w:sz w:val="16"/>
                        <w:szCs w:val="18"/>
                      </w:rPr>
                    </w:pPr>
                    <w:r w:rsidRPr="00492E1F">
                      <w:rPr>
                        <w:b/>
                        <w:sz w:val="16"/>
                        <w:szCs w:val="18"/>
                      </w:rPr>
                      <w:t>Aggregator</w:t>
                    </w:r>
                  </w:p>
                  <w:p w:rsidR="00723716" w:rsidRPr="00492E1F" w:rsidRDefault="00723716" w:rsidP="00641D06">
                    <w:pPr>
                      <w:spacing w:after="0" w:line="240" w:lineRule="auto"/>
                      <w:jc w:val="center"/>
                      <w:rPr>
                        <w:b/>
                        <w:sz w:val="18"/>
                        <w:szCs w:val="20"/>
                      </w:rPr>
                    </w:pPr>
                  </w:p>
                  <w:p w:rsidR="00723716" w:rsidRPr="00492E1F" w:rsidRDefault="00723716" w:rsidP="00641D06">
                    <w:pPr>
                      <w:rPr>
                        <w:sz w:val="20"/>
                      </w:rPr>
                    </w:pPr>
                  </w:p>
                </w:txbxContent>
              </v:textbox>
            </v:oval>
            <v:oval id="_x0000_s1187" style="position:absolute;left:6631;top:10363;width:700;height:616" strokeweight="2.25pt">
              <v:textbox style="mso-next-textbox:#_x0000_s1187" inset="0,0,0,0">
                <w:txbxContent>
                  <w:p w:rsidR="00723716" w:rsidRPr="00492E1F" w:rsidRDefault="00723716" w:rsidP="00641D06">
                    <w:pPr>
                      <w:spacing w:after="0" w:line="240" w:lineRule="auto"/>
                      <w:jc w:val="center"/>
                      <w:rPr>
                        <w:b/>
                        <w:sz w:val="18"/>
                        <w:szCs w:val="20"/>
                      </w:rPr>
                    </w:pPr>
                    <w:r w:rsidRPr="00492E1F">
                      <w:rPr>
                        <w:b/>
                        <w:sz w:val="18"/>
                        <w:szCs w:val="20"/>
                      </w:rPr>
                      <w:t>WMS</w:t>
                    </w:r>
                    <w:r>
                      <w:rPr>
                        <w:b/>
                        <w:sz w:val="18"/>
                        <w:szCs w:val="20"/>
                      </w:rPr>
                      <w:t xml:space="preserve"> 1</w:t>
                    </w:r>
                  </w:p>
                  <w:p w:rsidR="00723716" w:rsidRPr="00492E1F" w:rsidRDefault="00723716" w:rsidP="00641D06">
                    <w:pPr>
                      <w:rPr>
                        <w:sz w:val="20"/>
                      </w:rPr>
                    </w:pPr>
                  </w:p>
                </w:txbxContent>
              </v:textbox>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88" type="#_x0000_t22" style="position:absolute;left:9135;top:10381;width:649;height:573">
              <v:textbox style="mso-next-textbox:#_x0000_s1188" inset="2.31647mm,1.15825mm,2.31647mm,1.15825mm">
                <w:txbxContent>
                  <w:p w:rsidR="00723716" w:rsidRPr="00492E1F" w:rsidRDefault="00723716" w:rsidP="00641D06">
                    <w:pPr>
                      <w:rPr>
                        <w:b/>
                        <w:sz w:val="20"/>
                      </w:rPr>
                    </w:pPr>
                    <w:r>
                      <w:rPr>
                        <w:b/>
                        <w:sz w:val="20"/>
                      </w:rPr>
                      <w:t xml:space="preserve">  </w:t>
                    </w:r>
                    <w:r w:rsidRPr="00492E1F">
                      <w:rPr>
                        <w:b/>
                        <w:sz w:val="20"/>
                      </w:rPr>
                      <w:t>DB</w:t>
                    </w:r>
                  </w:p>
                </w:txbxContent>
              </v:textbox>
            </v:shape>
            <v:shape id="_x0000_s1189" type="#_x0000_t32" style="position:absolute;left:7658;top:9303;width:0;height:2516" o:connectortype="straight">
              <v:stroke dashstyle="dash"/>
            </v:shape>
            <v:shape id="_x0000_s1190" type="#_x0000_t22" style="position:absolute;left:9135;top:9336;width:649;height:580">
              <v:textbox style="mso-next-textbox:#_x0000_s1190" inset="2.31647mm,.72pt,2.31647mm,.72pt">
                <w:txbxContent>
                  <w:p w:rsidR="00723716" w:rsidRPr="00492E1F" w:rsidRDefault="00723716" w:rsidP="00641D06">
                    <w:pPr>
                      <w:rPr>
                        <w:b/>
                        <w:sz w:val="20"/>
                      </w:rPr>
                    </w:pPr>
                    <w:r>
                      <w:rPr>
                        <w:b/>
                        <w:sz w:val="20"/>
                      </w:rPr>
                      <w:t xml:space="preserve"> </w:t>
                    </w:r>
                    <w:r w:rsidRPr="00492E1F">
                      <w:rPr>
                        <w:b/>
                        <w:sz w:val="20"/>
                      </w:rPr>
                      <w:t>DB</w:t>
                    </w:r>
                    <w:r w:rsidRPr="00492E1F">
                      <w:rPr>
                        <w:b/>
                        <w:sz w:val="26"/>
                        <w:szCs w:val="28"/>
                      </w:rPr>
                      <w:t>’</w:t>
                    </w:r>
                  </w:p>
                </w:txbxContent>
              </v:textbox>
            </v:shape>
            <v:oval id="_x0000_s1191" style="position:absolute;left:6631;top:9324;width:700;height:617" strokeweight="2.25pt">
              <v:textbox style="mso-next-textbox:#_x0000_s1191" inset="0,0,0,0">
                <w:txbxContent>
                  <w:p w:rsidR="00723716" w:rsidRPr="002F523E" w:rsidRDefault="00723716" w:rsidP="002F523E">
                    <w:pPr>
                      <w:spacing w:after="0" w:line="240" w:lineRule="auto"/>
                      <w:jc w:val="center"/>
                      <w:rPr>
                        <w:b/>
                        <w:sz w:val="18"/>
                        <w:szCs w:val="20"/>
                      </w:rPr>
                    </w:pPr>
                    <w:r>
                      <w:rPr>
                        <w:b/>
                        <w:sz w:val="18"/>
                        <w:szCs w:val="20"/>
                      </w:rPr>
                      <w:t>WMS 2</w:t>
                    </w:r>
                  </w:p>
                </w:txbxContent>
              </v:textbox>
            </v:oval>
            <v:oval id="_x0000_s1192" style="position:absolute;left:7958;top:9325;width:700;height:616" strokeweight="2.25pt">
              <v:textbox style="mso-next-textbox:#_x0000_s1192" inset="0,0,0,0">
                <w:txbxContent>
                  <w:p w:rsidR="00723716" w:rsidRPr="00492E1F" w:rsidRDefault="00723716" w:rsidP="00641D06">
                    <w:pPr>
                      <w:spacing w:after="0" w:line="240" w:lineRule="auto"/>
                      <w:jc w:val="center"/>
                      <w:rPr>
                        <w:b/>
                        <w:sz w:val="18"/>
                        <w:szCs w:val="20"/>
                      </w:rPr>
                    </w:pPr>
                    <w:r w:rsidRPr="00492E1F">
                      <w:rPr>
                        <w:b/>
                        <w:sz w:val="18"/>
                        <w:szCs w:val="20"/>
                      </w:rPr>
                      <w:t>WFS</w:t>
                    </w:r>
                    <w:r>
                      <w:rPr>
                        <w:b/>
                        <w:sz w:val="18"/>
                        <w:szCs w:val="20"/>
                      </w:rPr>
                      <w:t xml:space="preserve">  2</w:t>
                    </w:r>
                  </w:p>
                  <w:p w:rsidR="00723716" w:rsidRPr="00492E1F" w:rsidRDefault="00723716" w:rsidP="00641D06">
                    <w:pPr>
                      <w:rPr>
                        <w:sz w:val="20"/>
                      </w:rPr>
                    </w:pPr>
                  </w:p>
                </w:txbxContent>
              </v:textbox>
            </v:oval>
            <v:oval id="_x0000_s1193" style="position:absolute;left:7958;top:10355;width:700;height:618" strokeweight="2.25pt">
              <v:textbox style="mso-next-textbox:#_x0000_s1193" inset="0,0,0,0">
                <w:txbxContent>
                  <w:p w:rsidR="00723716" w:rsidRPr="00492E1F" w:rsidRDefault="00723716" w:rsidP="00641D06">
                    <w:pPr>
                      <w:spacing w:after="0" w:line="240" w:lineRule="auto"/>
                      <w:jc w:val="center"/>
                      <w:rPr>
                        <w:b/>
                        <w:sz w:val="18"/>
                        <w:szCs w:val="20"/>
                      </w:rPr>
                    </w:pPr>
                    <w:r w:rsidRPr="00492E1F">
                      <w:rPr>
                        <w:b/>
                        <w:sz w:val="18"/>
                        <w:szCs w:val="20"/>
                      </w:rPr>
                      <w:t>WFS</w:t>
                    </w:r>
                    <w:r>
                      <w:rPr>
                        <w:b/>
                        <w:sz w:val="18"/>
                        <w:szCs w:val="20"/>
                      </w:rPr>
                      <w:t xml:space="preserve">   1</w:t>
                    </w:r>
                  </w:p>
                  <w:p w:rsidR="00723716" w:rsidRPr="00492E1F" w:rsidRDefault="00723716" w:rsidP="00641D06">
                    <w:pPr>
                      <w:rPr>
                        <w:sz w:val="20"/>
                      </w:rPr>
                    </w:pPr>
                  </w:p>
                </w:txbxContent>
              </v:textbox>
            </v:oval>
            <v:shape id="_x0000_s1194" type="#_x0000_t32" style="position:absolute;left:7353;top:10664;width:583;height:7;flip:y" o:connectortype="straight" strokeweight="1pt">
              <v:stroke startarrow="block" endarrow="block"/>
            </v:shape>
            <v:shape id="_x0000_s1195" type="#_x0000_t32" style="position:absolute;left:8680;top:10664;width:455;height:4" o:connectortype="straight" strokeweight="1pt">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96" type="#_x0000_t34" style="position:absolute;left:6516;top:8373;width:862;height:2722;rotation:270;flip:x y" o:connectortype="elbow" adj="-8470,71124,208182" strokeweight="1pt">
              <v:stroke startarrow="block" endarrow="block"/>
            </v:shape>
            <v:shape id="_x0000_s1197" type="#_x0000_t34" style="position:absolute;left:6247;top:9633;width:362;height:1031;rotation:180;flip:y" o:connectortype="elbow" adj=",194693,-394349" strokeweight="1pt">
              <v:stroke startarrow="block" endarrow="block"/>
            </v:shape>
            <v:shape id="_x0000_s1198" type="#_x0000_t32" style="position:absolute;left:8680;top:9626;width:455;height:7;flip:y" o:connectortype="straight" strokeweight="1pt">
              <v:stroke startarrow="block" endarrow="block"/>
            </v:shape>
            <v:shape id="_x0000_s1200" type="#_x0000_t202" style="position:absolute;left:4853;top:11060;width:295;height:372" stroked="f" strokeweight="2.25pt">
              <v:textbox style="mso-next-textbox:#_x0000_s1200" inset="0,0,0,0">
                <w:txbxContent>
                  <w:p w:rsidR="00723716" w:rsidRPr="00492E1F" w:rsidRDefault="00723716" w:rsidP="00641D06">
                    <w:pPr>
                      <w:rPr>
                        <w:b/>
                        <w:sz w:val="20"/>
                        <w:vertAlign w:val="subscript"/>
                      </w:rPr>
                    </w:pPr>
                    <w:r w:rsidRPr="00492E1F">
                      <w:rPr>
                        <w:b/>
                        <w:sz w:val="20"/>
                      </w:rPr>
                      <w:t>t</w:t>
                    </w:r>
                    <w:r w:rsidRPr="00492E1F">
                      <w:rPr>
                        <w:b/>
                        <w:sz w:val="20"/>
                        <w:vertAlign w:val="subscript"/>
                      </w:rPr>
                      <w:t>1.1</w:t>
                    </w:r>
                  </w:p>
                </w:txbxContent>
              </v:textbox>
            </v:shape>
            <v:shape id="_x0000_s1201" type="#_x0000_t202" style="position:absolute;left:6505;top:11017;width:365;height:411" stroked="f" strokeweight="2.25pt">
              <v:textbox style="mso-next-textbox:#_x0000_s1201" inset="0,0,0,0">
                <w:txbxContent>
                  <w:p w:rsidR="00723716" w:rsidRPr="00492E1F" w:rsidRDefault="00723716" w:rsidP="00641D06">
                    <w:pPr>
                      <w:rPr>
                        <w:b/>
                        <w:sz w:val="20"/>
                        <w:vertAlign w:val="subscript"/>
                      </w:rPr>
                    </w:pPr>
                    <w:r w:rsidRPr="00492E1F">
                      <w:rPr>
                        <w:b/>
                        <w:sz w:val="20"/>
                      </w:rPr>
                      <w:t>t</w:t>
                    </w:r>
                    <w:r w:rsidRPr="00492E1F">
                      <w:rPr>
                        <w:b/>
                        <w:sz w:val="20"/>
                        <w:vertAlign w:val="subscript"/>
                      </w:rPr>
                      <w:t>1.2</w:t>
                    </w:r>
                  </w:p>
                </w:txbxContent>
              </v:textbox>
            </v:shape>
            <v:shape id="_x0000_s1202" type="#_x0000_t202" style="position:absolute;left:7832;top:10996;width:437;height:415" stroked="f" strokeweight="2.25pt">
              <v:textbox style="mso-next-textbox:#_x0000_s1202" inset="0,0,0,0">
                <w:txbxContent>
                  <w:p w:rsidR="00723716" w:rsidRPr="00492E1F" w:rsidRDefault="00723716" w:rsidP="00641D06">
                    <w:pPr>
                      <w:rPr>
                        <w:b/>
                        <w:sz w:val="20"/>
                        <w:vertAlign w:val="subscript"/>
                      </w:rPr>
                    </w:pPr>
                    <w:r w:rsidRPr="00492E1F">
                      <w:rPr>
                        <w:b/>
                        <w:sz w:val="20"/>
                      </w:rPr>
                      <w:t>t</w:t>
                    </w:r>
                    <w:r w:rsidRPr="00492E1F">
                      <w:rPr>
                        <w:b/>
                        <w:sz w:val="20"/>
                        <w:vertAlign w:val="subscript"/>
                      </w:rPr>
                      <w:t>1.3</w:t>
                    </w:r>
                  </w:p>
                </w:txbxContent>
              </v:textbox>
            </v:shape>
            <v:shape id="_x0000_s1203" type="#_x0000_t202" style="position:absolute;left:7832;top:8995;width:299;height:417" filled="f" stroked="f" strokeweight="2.25pt">
              <v:textbox style="mso-next-textbox:#_x0000_s1203" inset="0,0,0,0">
                <w:txbxContent>
                  <w:p w:rsidR="00723716" w:rsidRPr="00492E1F" w:rsidRDefault="00723716" w:rsidP="00641D06">
                    <w:pPr>
                      <w:rPr>
                        <w:b/>
                        <w:sz w:val="20"/>
                        <w:vertAlign w:val="subscript"/>
                      </w:rPr>
                    </w:pPr>
                    <w:r w:rsidRPr="00492E1F">
                      <w:rPr>
                        <w:b/>
                        <w:sz w:val="20"/>
                      </w:rPr>
                      <w:t>t</w:t>
                    </w:r>
                    <w:r w:rsidRPr="00492E1F">
                      <w:rPr>
                        <w:b/>
                        <w:szCs w:val="24"/>
                      </w:rPr>
                      <w:t>’</w:t>
                    </w:r>
                    <w:r w:rsidRPr="00492E1F">
                      <w:rPr>
                        <w:b/>
                        <w:sz w:val="20"/>
                        <w:vertAlign w:val="subscript"/>
                      </w:rPr>
                      <w:t>1.3</w:t>
                    </w:r>
                  </w:p>
                </w:txbxContent>
              </v:textbox>
            </v:shape>
            <v:shape id="_x0000_s1204" type="#_x0000_t202" style="position:absolute;left:6241;top:9193;width:365;height:411" stroked="f" strokeweight="2.25pt">
              <v:textbox style="mso-next-textbox:#_x0000_s1204" inset="0,0,0,0">
                <w:txbxContent>
                  <w:p w:rsidR="00723716" w:rsidRPr="00492E1F" w:rsidRDefault="00723716" w:rsidP="00641D06">
                    <w:pPr>
                      <w:rPr>
                        <w:b/>
                        <w:sz w:val="20"/>
                        <w:vertAlign w:val="subscript"/>
                      </w:rPr>
                    </w:pPr>
                    <w:r w:rsidRPr="00492E1F">
                      <w:rPr>
                        <w:b/>
                        <w:sz w:val="20"/>
                      </w:rPr>
                      <w:t>t</w:t>
                    </w:r>
                    <w:r w:rsidRPr="00492E1F">
                      <w:rPr>
                        <w:b/>
                        <w:szCs w:val="24"/>
                      </w:rPr>
                      <w:t>’</w:t>
                    </w:r>
                    <w:r w:rsidRPr="00492E1F">
                      <w:rPr>
                        <w:b/>
                        <w:sz w:val="20"/>
                        <w:vertAlign w:val="subscript"/>
                      </w:rPr>
                      <w:t>1.2</w:t>
                    </w:r>
                  </w:p>
                </w:txbxContent>
              </v:textbox>
            </v:shape>
            <v:shape id="_x0000_s1205" type="#_x0000_t202" style="position:absolute;left:4040;top:9912;width:87;height:215" stroked="f" strokeweight="2.25pt">
              <v:textbox style="mso-next-textbox:#_x0000_s1205" inset="0,0,0,0">
                <w:txbxContent>
                  <w:p w:rsidR="00723716" w:rsidRPr="00492E1F" w:rsidRDefault="00723716" w:rsidP="00641D06">
                    <w:pPr>
                      <w:rPr>
                        <w:b/>
                        <w:sz w:val="20"/>
                        <w:vertAlign w:val="subscript"/>
                      </w:rPr>
                    </w:pPr>
                    <w:r w:rsidRPr="00492E1F">
                      <w:rPr>
                        <w:b/>
                        <w:sz w:val="20"/>
                      </w:rPr>
                      <w:t>T</w:t>
                    </w:r>
                  </w:p>
                </w:txbxContent>
              </v:textbox>
            </v:shape>
          </v:group>
        </w:pict>
      </w:r>
    </w:p>
    <w:p w:rsidR="00155D52" w:rsidRPr="00132BF4" w:rsidRDefault="00155D52" w:rsidP="00247466">
      <w:pPr>
        <w:pStyle w:val="ListParagraph"/>
        <w:spacing w:after="120" w:line="240" w:lineRule="auto"/>
        <w:jc w:val="both"/>
        <w:rPr>
          <w:rFonts w:ascii="Times New Roman" w:hAnsi="Times New Roman" w:cs="Times New Roman"/>
          <w:sz w:val="24"/>
          <w:szCs w:val="24"/>
        </w:rPr>
      </w:pPr>
    </w:p>
    <w:p w:rsidR="00FF4470" w:rsidRPr="00FF4470" w:rsidRDefault="00FF4470" w:rsidP="00641D06">
      <w:pPr>
        <w:spacing w:after="120"/>
        <w:jc w:val="both"/>
        <w:rPr>
          <w:rFonts w:ascii="Times New Roman" w:hAnsi="Times New Roman" w:cs="Times New Roman"/>
          <w:sz w:val="24"/>
          <w:szCs w:val="24"/>
        </w:rPr>
      </w:pPr>
    </w:p>
    <w:p w:rsidR="00641D06" w:rsidRDefault="00641D06" w:rsidP="00641D06">
      <w:pPr>
        <w:spacing w:after="120"/>
        <w:jc w:val="both"/>
        <w:rPr>
          <w:sz w:val="24"/>
          <w:szCs w:val="24"/>
        </w:rPr>
      </w:pPr>
    </w:p>
    <w:p w:rsidR="00641D06" w:rsidRDefault="00641D06" w:rsidP="00641D06">
      <w:pPr>
        <w:spacing w:after="120"/>
        <w:jc w:val="both"/>
        <w:rPr>
          <w:sz w:val="24"/>
          <w:szCs w:val="24"/>
        </w:rPr>
      </w:pPr>
    </w:p>
    <w:p w:rsidR="00641D06" w:rsidRDefault="00641D06" w:rsidP="00641D06">
      <w:pPr>
        <w:spacing w:after="120"/>
        <w:jc w:val="both"/>
        <w:rPr>
          <w:sz w:val="24"/>
          <w:szCs w:val="24"/>
        </w:rPr>
      </w:pPr>
    </w:p>
    <w:p w:rsidR="00155D52" w:rsidRPr="0045363F" w:rsidRDefault="00155D52" w:rsidP="00AE03B6">
      <w:pPr>
        <w:spacing w:after="120"/>
        <w:jc w:val="both"/>
        <w:rPr>
          <w:sz w:val="24"/>
          <w:szCs w:val="24"/>
        </w:rPr>
      </w:pPr>
    </w:p>
    <w:p w:rsidR="0045363F" w:rsidRDefault="00737BD0" w:rsidP="00AE03B6">
      <w:pPr>
        <w:spacing w:after="120"/>
        <w:jc w:val="both"/>
        <w:rPr>
          <w:rFonts w:ascii="Times New Roman" w:hAnsi="Times New Roman" w:cs="Times New Roman"/>
          <w:i/>
          <w:sz w:val="24"/>
          <w:szCs w:val="24"/>
        </w:rPr>
      </w:pPr>
      <w:r>
        <w:rPr>
          <w:rFonts w:ascii="Times New Roman" w:hAnsi="Times New Roman" w:cs="Times New Roman"/>
          <w:i/>
          <w:noProof/>
          <w:sz w:val="24"/>
          <w:szCs w:val="24"/>
        </w:rPr>
        <w:pict>
          <v:shape id="_x0000_s1206" type="#_x0000_t202" style="position:absolute;left:0;text-align:left;margin-left:17.8pt;margin-top:.55pt;width:421.8pt;height:15.45pt;z-index:251675648" stroked="f">
            <v:textbox style="mso-next-textbox:#_x0000_s1206" inset="0,0,0,0">
              <w:txbxContent>
                <w:p w:rsidR="00723716" w:rsidRPr="00492E1F" w:rsidRDefault="00723716" w:rsidP="00641D06">
                  <w:pPr>
                    <w:pStyle w:val="Caption"/>
                    <w:jc w:val="center"/>
                    <w:rPr>
                      <w:noProof/>
                      <w:color w:val="auto"/>
                      <w:sz w:val="20"/>
                      <w:szCs w:val="20"/>
                    </w:rPr>
                  </w:pPr>
                  <w:bookmarkStart w:id="6" w:name="_Ref172383946"/>
                  <w:r w:rsidRPr="00492E1F">
                    <w:rPr>
                      <w:color w:val="auto"/>
                      <w:sz w:val="20"/>
                      <w:szCs w:val="20"/>
                    </w:rPr>
                    <w:t xml:space="preserve">Figure </w:t>
                  </w:r>
                  <w:r w:rsidRPr="00492E1F">
                    <w:rPr>
                      <w:color w:val="auto"/>
                      <w:sz w:val="20"/>
                      <w:szCs w:val="20"/>
                    </w:rPr>
                    <w:fldChar w:fldCharType="begin"/>
                  </w:r>
                  <w:r w:rsidRPr="00492E1F">
                    <w:rPr>
                      <w:color w:val="auto"/>
                      <w:sz w:val="20"/>
                      <w:szCs w:val="20"/>
                    </w:rPr>
                    <w:instrText xml:space="preserve"> SEQ Figure \* ARABIC </w:instrText>
                  </w:r>
                  <w:r w:rsidRPr="00492E1F">
                    <w:rPr>
                      <w:color w:val="auto"/>
                      <w:sz w:val="20"/>
                      <w:szCs w:val="20"/>
                    </w:rPr>
                    <w:fldChar w:fldCharType="separate"/>
                  </w:r>
                  <w:r w:rsidR="00487296">
                    <w:rPr>
                      <w:noProof/>
                      <w:color w:val="auto"/>
                      <w:sz w:val="20"/>
                      <w:szCs w:val="20"/>
                    </w:rPr>
                    <w:t>3</w:t>
                  </w:r>
                  <w:r w:rsidRPr="00492E1F">
                    <w:rPr>
                      <w:color w:val="auto"/>
                      <w:sz w:val="20"/>
                      <w:szCs w:val="20"/>
                    </w:rPr>
                    <w:fldChar w:fldCharType="end"/>
                  </w:r>
                  <w:bookmarkEnd w:id="6"/>
                  <w:r w:rsidRPr="00492E1F">
                    <w:rPr>
                      <w:color w:val="auto"/>
                      <w:sz w:val="20"/>
                      <w:szCs w:val="20"/>
                    </w:rPr>
                    <w:t>: Performance test illustrations.</w:t>
                  </w:r>
                </w:p>
              </w:txbxContent>
            </v:textbox>
          </v:shape>
        </w:pict>
      </w:r>
    </w:p>
    <w:p w:rsidR="00E52413" w:rsidRDefault="00531902" w:rsidP="00AE03B6">
      <w:pPr>
        <w:spacing w:after="120"/>
        <w:jc w:val="both"/>
        <w:rPr>
          <w:rFonts w:ascii="Times New Roman" w:hAnsi="Times New Roman" w:cs="Times New Roman"/>
          <w:sz w:val="24"/>
          <w:szCs w:val="24"/>
        </w:rPr>
      </w:pPr>
      <w:r w:rsidRPr="00FF4470">
        <w:rPr>
          <w:rFonts w:ascii="Times New Roman" w:hAnsi="Times New Roman" w:cs="Times New Roman"/>
          <w:i/>
          <w:sz w:val="24"/>
          <w:szCs w:val="24"/>
        </w:rPr>
        <w:t xml:space="preserve">Measurement of </w:t>
      </w:r>
      <w:r w:rsidR="005A0141">
        <w:rPr>
          <w:rFonts w:ascii="Times New Roman" w:hAnsi="Times New Roman" w:cs="Times New Roman"/>
          <w:i/>
          <w:sz w:val="24"/>
          <w:szCs w:val="24"/>
        </w:rPr>
        <w:t>success</w:t>
      </w:r>
      <w:r w:rsidRPr="00FF4470">
        <w:rPr>
          <w:rFonts w:ascii="Times New Roman" w:hAnsi="Times New Roman" w:cs="Times New Roman"/>
          <w:i/>
          <w:sz w:val="24"/>
          <w:szCs w:val="24"/>
        </w:rPr>
        <w:t>:</w:t>
      </w:r>
      <w:r w:rsidRPr="00FF4470">
        <w:rPr>
          <w:rFonts w:ascii="Times New Roman" w:hAnsi="Times New Roman" w:cs="Times New Roman"/>
          <w:sz w:val="24"/>
          <w:szCs w:val="24"/>
        </w:rPr>
        <w:t xml:space="preserve"> We will compare the performances of the system with the other well-known deegree project </w:t>
      </w:r>
      <w:r w:rsidRPr="00DA6691">
        <w:rPr>
          <w:rFonts w:ascii="Times New Roman" w:hAnsi="Times New Roman" w:cs="Times New Roman"/>
          <w:sz w:val="24"/>
          <w:szCs w:val="24"/>
        </w:rPr>
        <w:t xml:space="preserve">[19] and </w:t>
      </w:r>
      <w:r w:rsidR="00EB45A5" w:rsidRPr="00DA6691">
        <w:rPr>
          <w:rFonts w:ascii="Times New Roman" w:hAnsi="Times New Roman" w:cs="Times New Roman"/>
          <w:sz w:val="24"/>
          <w:szCs w:val="24"/>
        </w:rPr>
        <w:t>possibly UMN</w:t>
      </w:r>
      <w:r w:rsidRPr="00DA6691">
        <w:rPr>
          <w:rFonts w:ascii="Times New Roman" w:hAnsi="Times New Roman" w:cs="Times New Roman"/>
          <w:sz w:val="24"/>
          <w:szCs w:val="24"/>
        </w:rPr>
        <w:t xml:space="preserve"> MapServer [20]</w:t>
      </w:r>
      <w:r w:rsidRPr="00FF4470">
        <w:rPr>
          <w:rFonts w:ascii="Times New Roman" w:hAnsi="Times New Roman" w:cs="Times New Roman"/>
          <w:color w:val="FF0000"/>
          <w:sz w:val="24"/>
          <w:szCs w:val="24"/>
        </w:rPr>
        <w:t xml:space="preserve"> </w:t>
      </w:r>
      <w:r w:rsidRPr="00FF4470">
        <w:rPr>
          <w:rFonts w:ascii="Times New Roman" w:hAnsi="Times New Roman" w:cs="Times New Roman"/>
          <w:sz w:val="24"/>
          <w:szCs w:val="24"/>
        </w:rPr>
        <w:t>map</w:t>
      </w:r>
      <w:r w:rsidR="00883499">
        <w:rPr>
          <w:rFonts w:ascii="Times New Roman" w:hAnsi="Times New Roman" w:cs="Times New Roman"/>
          <w:sz w:val="24"/>
          <w:szCs w:val="24"/>
        </w:rPr>
        <w:t xml:space="preserve">-rendering </w:t>
      </w:r>
      <w:r w:rsidRPr="00FF4470">
        <w:rPr>
          <w:rFonts w:ascii="Times New Roman" w:hAnsi="Times New Roman" w:cs="Times New Roman"/>
          <w:sz w:val="24"/>
          <w:szCs w:val="24"/>
        </w:rPr>
        <w:t>tools.</w:t>
      </w:r>
      <w:r w:rsidR="009D2F7C">
        <w:rPr>
          <w:rFonts w:ascii="Times New Roman" w:hAnsi="Times New Roman" w:cs="Times New Roman"/>
          <w:sz w:val="24"/>
          <w:szCs w:val="24"/>
        </w:rPr>
        <w:t xml:space="preserve"> </w:t>
      </w:r>
      <w:r w:rsidR="005A0141">
        <w:rPr>
          <w:rFonts w:ascii="Times New Roman" w:hAnsi="Times New Roman" w:cs="Times New Roman"/>
          <w:sz w:val="24"/>
          <w:szCs w:val="24"/>
        </w:rPr>
        <w:t>These are the two best well-known scientific map rendering services developed with the universally accepted standards.</w:t>
      </w:r>
    </w:p>
    <w:p w:rsidR="00E52413" w:rsidRDefault="00E52413" w:rsidP="00E52413">
      <w:pPr>
        <w:pStyle w:val="Heading1"/>
        <w:numPr>
          <w:ilvl w:val="0"/>
          <w:numId w:val="4"/>
        </w:numPr>
        <w:spacing w:before="360" w:after="120"/>
        <w:ind w:left="389" w:hanging="389"/>
      </w:pPr>
      <w:bookmarkStart w:id="7" w:name="_Ref172488266"/>
      <w:r>
        <w:t>Research Issues</w:t>
      </w:r>
      <w:bookmarkEnd w:id="7"/>
    </w:p>
    <w:p w:rsidR="00E52413" w:rsidRDefault="00E52413" w:rsidP="00E52413">
      <w:pPr>
        <w:spacing w:after="80"/>
        <w:jc w:val="both"/>
        <w:rPr>
          <w:rFonts w:ascii="Times New Roman" w:hAnsi="Times New Roman"/>
          <w:sz w:val="24"/>
          <w:szCs w:val="24"/>
        </w:rPr>
      </w:pPr>
      <w:r>
        <w:rPr>
          <w:rFonts w:ascii="Times New Roman" w:hAnsi="Times New Roman"/>
          <w:sz w:val="24"/>
          <w:szCs w:val="24"/>
        </w:rPr>
        <w:t xml:space="preserve">In order to create </w:t>
      </w:r>
      <w:r w:rsidR="00723716">
        <w:rPr>
          <w:rFonts w:ascii="Times New Roman" w:hAnsi="Times New Roman"/>
          <w:sz w:val="24"/>
          <w:szCs w:val="24"/>
        </w:rPr>
        <w:t xml:space="preserve">federated </w:t>
      </w:r>
      <w:r w:rsidR="00333FE9">
        <w:rPr>
          <w:rFonts w:ascii="Times New Roman" w:hAnsi="Times New Roman"/>
          <w:sz w:val="24"/>
          <w:szCs w:val="24"/>
        </w:rPr>
        <w:t>Service-Oriented</w:t>
      </w:r>
      <w:r w:rsidR="00723716">
        <w:rPr>
          <w:rFonts w:ascii="Times New Roman" w:hAnsi="Times New Roman"/>
          <w:sz w:val="24"/>
          <w:szCs w:val="24"/>
        </w:rPr>
        <w:t xml:space="preserve"> </w:t>
      </w:r>
      <w:r>
        <w:rPr>
          <w:rFonts w:ascii="Times New Roman" w:hAnsi="Times New Roman"/>
          <w:sz w:val="24"/>
          <w:szCs w:val="24"/>
        </w:rPr>
        <w:t>GIS and optimize its</w:t>
      </w:r>
      <w:r w:rsidR="00723716">
        <w:rPr>
          <w:rFonts w:ascii="Times New Roman" w:hAnsi="Times New Roman"/>
          <w:sz w:val="24"/>
          <w:szCs w:val="24"/>
        </w:rPr>
        <w:t xml:space="preserve"> performance and</w:t>
      </w:r>
      <w:r>
        <w:rPr>
          <w:rFonts w:ascii="Times New Roman" w:hAnsi="Times New Roman"/>
          <w:sz w:val="24"/>
          <w:szCs w:val="24"/>
        </w:rPr>
        <w:t xml:space="preserve"> responsiveness, we will investigate </w:t>
      </w:r>
      <w:r w:rsidR="00723716">
        <w:rPr>
          <w:rFonts w:ascii="Times New Roman" w:hAnsi="Times New Roman"/>
          <w:sz w:val="24"/>
          <w:szCs w:val="24"/>
        </w:rPr>
        <w:t xml:space="preserve">the </w:t>
      </w:r>
      <w:r>
        <w:rPr>
          <w:rFonts w:ascii="Times New Roman" w:hAnsi="Times New Roman"/>
          <w:sz w:val="24"/>
          <w:szCs w:val="24"/>
        </w:rPr>
        <w:t>following research issues.</w:t>
      </w:r>
    </w:p>
    <w:p w:rsidR="00E52413" w:rsidRDefault="00E52413" w:rsidP="00E52413">
      <w:pPr>
        <w:spacing w:after="80"/>
        <w:jc w:val="both"/>
        <w:rPr>
          <w:rFonts w:ascii="Times New Roman" w:hAnsi="Times New Roman"/>
          <w:sz w:val="24"/>
          <w:szCs w:val="24"/>
        </w:rPr>
      </w:pPr>
      <w:r>
        <w:rPr>
          <w:rFonts w:ascii="Times New Roman" w:hAnsi="Times New Roman"/>
          <w:sz w:val="24"/>
          <w:szCs w:val="24"/>
        </w:rPr>
        <w:t xml:space="preserve">The first one is creating interoperable </w:t>
      </w:r>
      <w:r w:rsidR="00333FE9">
        <w:rPr>
          <w:rFonts w:ascii="Times New Roman" w:hAnsi="Times New Roman"/>
          <w:sz w:val="24"/>
          <w:szCs w:val="24"/>
        </w:rPr>
        <w:t xml:space="preserve">Service-Oriented </w:t>
      </w:r>
      <w:r>
        <w:rPr>
          <w:rFonts w:ascii="Times New Roman" w:hAnsi="Times New Roman"/>
          <w:sz w:val="24"/>
          <w:szCs w:val="24"/>
        </w:rPr>
        <w:t xml:space="preserve">GIS. </w:t>
      </w:r>
      <w:r w:rsidRPr="00EA0472">
        <w:rPr>
          <w:rFonts w:ascii="Times New Roman" w:hAnsi="Times New Roman"/>
          <w:sz w:val="24"/>
          <w:szCs w:val="24"/>
        </w:rPr>
        <w:t>The</w:t>
      </w:r>
      <w:r>
        <w:rPr>
          <w:rFonts w:ascii="Times New Roman" w:hAnsi="Times New Roman"/>
          <w:sz w:val="24"/>
          <w:szCs w:val="24"/>
        </w:rPr>
        <w:t xml:space="preserve"> interoperability challenges mostly result</w:t>
      </w:r>
      <w:r w:rsidRPr="00EA0472">
        <w:rPr>
          <w:rFonts w:ascii="Times New Roman" w:hAnsi="Times New Roman"/>
          <w:sz w:val="24"/>
          <w:szCs w:val="24"/>
        </w:rPr>
        <w:t xml:space="preserve"> from</w:t>
      </w:r>
      <w:r>
        <w:rPr>
          <w:rFonts w:ascii="Times New Roman" w:hAnsi="Times New Roman"/>
          <w:sz w:val="24"/>
          <w:szCs w:val="24"/>
        </w:rPr>
        <w:t xml:space="preserve"> data and service heterogeneity, and</w:t>
      </w:r>
      <w:r w:rsidRPr="00EA0472">
        <w:rPr>
          <w:rFonts w:ascii="Times New Roman" w:hAnsi="Times New Roman"/>
          <w:sz w:val="24"/>
          <w:szCs w:val="24"/>
        </w:rPr>
        <w:t xml:space="preserve"> </w:t>
      </w:r>
      <w:r>
        <w:rPr>
          <w:rFonts w:ascii="Times New Roman" w:hAnsi="Times New Roman"/>
          <w:sz w:val="24"/>
          <w:szCs w:val="24"/>
        </w:rPr>
        <w:t xml:space="preserve">lack of wide-spread </w:t>
      </w:r>
      <w:r w:rsidRPr="00EA0472">
        <w:rPr>
          <w:rFonts w:ascii="Times New Roman" w:hAnsi="Times New Roman"/>
          <w:sz w:val="24"/>
          <w:szCs w:val="24"/>
        </w:rPr>
        <w:t>adopti</w:t>
      </w:r>
      <w:r>
        <w:rPr>
          <w:rFonts w:ascii="Times New Roman" w:hAnsi="Times New Roman"/>
          <w:sz w:val="24"/>
          <w:szCs w:val="24"/>
        </w:rPr>
        <w:t xml:space="preserve">ng of the universal standards. </w:t>
      </w:r>
      <w:r w:rsidRPr="00EA0472">
        <w:rPr>
          <w:rFonts w:ascii="Times New Roman" w:hAnsi="Times New Roman"/>
          <w:sz w:val="24"/>
          <w:szCs w:val="24"/>
        </w:rPr>
        <w:t xml:space="preserve">Service standardization includes </w:t>
      </w:r>
      <w:r>
        <w:rPr>
          <w:rFonts w:ascii="Times New Roman" w:hAnsi="Times New Roman"/>
          <w:sz w:val="24"/>
          <w:szCs w:val="24"/>
        </w:rPr>
        <w:t xml:space="preserve">first, defining the required standard online services for a complete system, and second, </w:t>
      </w:r>
      <w:r w:rsidRPr="00EA0472">
        <w:rPr>
          <w:rFonts w:ascii="Times New Roman" w:hAnsi="Times New Roman"/>
          <w:sz w:val="24"/>
          <w:szCs w:val="24"/>
        </w:rPr>
        <w:t>defining</w:t>
      </w:r>
      <w:r>
        <w:rPr>
          <w:rFonts w:ascii="Times New Roman" w:hAnsi="Times New Roman"/>
          <w:sz w:val="24"/>
          <w:szCs w:val="24"/>
        </w:rPr>
        <w:t xml:space="preserve"> corresponding</w:t>
      </w:r>
      <w:r w:rsidRPr="00EA0472">
        <w:rPr>
          <w:rFonts w:ascii="Times New Roman" w:hAnsi="Times New Roman"/>
          <w:sz w:val="24"/>
          <w:szCs w:val="24"/>
        </w:rPr>
        <w:t xml:space="preserve"> </w:t>
      </w:r>
      <w:r>
        <w:rPr>
          <w:rFonts w:ascii="Times New Roman" w:hAnsi="Times New Roman"/>
          <w:sz w:val="24"/>
          <w:szCs w:val="24"/>
        </w:rPr>
        <w:t>interfaces</w:t>
      </w:r>
      <w:r w:rsidRPr="00EA0472">
        <w:rPr>
          <w:rFonts w:ascii="Times New Roman" w:hAnsi="Times New Roman"/>
          <w:sz w:val="24"/>
          <w:szCs w:val="24"/>
        </w:rPr>
        <w:t xml:space="preserve"> and </w:t>
      </w:r>
      <w:r>
        <w:rPr>
          <w:rFonts w:ascii="Times New Roman" w:hAnsi="Times New Roman"/>
          <w:sz w:val="24"/>
          <w:szCs w:val="24"/>
        </w:rPr>
        <w:t>message formats</w:t>
      </w:r>
      <w:r w:rsidRPr="00EA0472">
        <w:rPr>
          <w:rFonts w:ascii="Times New Roman" w:hAnsi="Times New Roman"/>
          <w:sz w:val="24"/>
          <w:szCs w:val="24"/>
        </w:rPr>
        <w:t xml:space="preserve">. </w:t>
      </w:r>
    </w:p>
    <w:p w:rsidR="00723716" w:rsidRDefault="00723716" w:rsidP="00E52413">
      <w:pPr>
        <w:spacing w:after="80"/>
        <w:jc w:val="both"/>
        <w:rPr>
          <w:rFonts w:ascii="Times New Roman" w:hAnsi="Times New Roman"/>
          <w:sz w:val="24"/>
          <w:szCs w:val="24"/>
        </w:rPr>
      </w:pPr>
      <w:r>
        <w:rPr>
          <w:rFonts w:ascii="Times New Roman" w:hAnsi="Times New Roman"/>
          <w:sz w:val="24"/>
          <w:szCs w:val="24"/>
        </w:rPr>
        <w:t xml:space="preserve">The second research issue is developing capability file-based federated GIS system. </w:t>
      </w:r>
      <w:r w:rsidR="00333FE9">
        <w:rPr>
          <w:rFonts w:ascii="Times New Roman" w:hAnsi="Times New Roman"/>
          <w:sz w:val="24"/>
          <w:szCs w:val="24"/>
        </w:rPr>
        <w:t>Federation</w:t>
      </w:r>
      <w:r>
        <w:rPr>
          <w:rFonts w:ascii="Times New Roman" w:hAnsi="Times New Roman"/>
          <w:sz w:val="24"/>
          <w:szCs w:val="24"/>
        </w:rPr>
        <w:t xml:space="preserve"> is built on top of </w:t>
      </w:r>
      <w:r w:rsidR="00333FE9">
        <w:rPr>
          <w:rFonts w:ascii="Times New Roman" w:hAnsi="Times New Roman"/>
          <w:sz w:val="24"/>
          <w:szCs w:val="24"/>
        </w:rPr>
        <w:t xml:space="preserve">the proposed </w:t>
      </w:r>
      <w:r>
        <w:rPr>
          <w:rFonts w:ascii="Times New Roman" w:hAnsi="Times New Roman"/>
          <w:sz w:val="24"/>
          <w:szCs w:val="24"/>
        </w:rPr>
        <w:t>interoperable SOA-based GIS.</w:t>
      </w:r>
    </w:p>
    <w:p w:rsidR="00E52413" w:rsidRPr="00EA0472" w:rsidRDefault="00E52413" w:rsidP="00E52413">
      <w:pPr>
        <w:spacing w:after="80"/>
        <w:jc w:val="both"/>
        <w:rPr>
          <w:rFonts w:ascii="Times New Roman" w:hAnsi="Times New Roman"/>
          <w:sz w:val="24"/>
          <w:szCs w:val="24"/>
        </w:rPr>
      </w:pPr>
      <w:r>
        <w:rPr>
          <w:rFonts w:ascii="Times New Roman" w:hAnsi="Times New Roman"/>
          <w:sz w:val="24"/>
          <w:szCs w:val="24"/>
        </w:rPr>
        <w:t xml:space="preserve">The </w:t>
      </w:r>
      <w:r w:rsidR="00723716">
        <w:rPr>
          <w:rFonts w:ascii="Times New Roman" w:hAnsi="Times New Roman"/>
          <w:sz w:val="24"/>
          <w:szCs w:val="24"/>
        </w:rPr>
        <w:t>third</w:t>
      </w:r>
      <w:r>
        <w:rPr>
          <w:rFonts w:ascii="Times New Roman" w:hAnsi="Times New Roman"/>
          <w:sz w:val="24"/>
          <w:szCs w:val="24"/>
        </w:rPr>
        <w:t xml:space="preserve"> research issue is addressing the requirements for the performance and responsiveness of </w:t>
      </w:r>
      <w:r w:rsidR="00333FE9">
        <w:rPr>
          <w:rFonts w:ascii="Times New Roman" w:hAnsi="Times New Roman"/>
          <w:sz w:val="24"/>
          <w:szCs w:val="24"/>
        </w:rPr>
        <w:t xml:space="preserve">the proposed federated </w:t>
      </w:r>
      <w:r>
        <w:rPr>
          <w:rFonts w:ascii="Times New Roman" w:hAnsi="Times New Roman"/>
          <w:sz w:val="24"/>
          <w:szCs w:val="24"/>
        </w:rPr>
        <w:t xml:space="preserve">GIS involving large scale data transfer and processing. </w:t>
      </w:r>
      <w:r w:rsidRPr="00EA0472">
        <w:rPr>
          <w:rFonts w:ascii="Times New Roman" w:hAnsi="Times New Roman"/>
          <w:sz w:val="24"/>
          <w:szCs w:val="24"/>
        </w:rPr>
        <w:t>In most cases</w:t>
      </w:r>
      <w:r>
        <w:rPr>
          <w:rFonts w:ascii="Times New Roman" w:hAnsi="Times New Roman"/>
          <w:sz w:val="24"/>
          <w:szCs w:val="24"/>
        </w:rPr>
        <w:t>,</w:t>
      </w:r>
      <w:r w:rsidRPr="00EA0472">
        <w:rPr>
          <w:rFonts w:ascii="Times New Roman" w:hAnsi="Times New Roman"/>
          <w:sz w:val="24"/>
          <w:szCs w:val="24"/>
        </w:rPr>
        <w:t xml:space="preserve"> the amount of collected data reaches to an amount in the order of gigabytes or even terabytes. Therefore, the GIS services must enable accessing and processing these large data sets in a reasonable time period. </w:t>
      </w:r>
      <w:r>
        <w:rPr>
          <w:rFonts w:ascii="Times New Roman" w:hAnsi="Times New Roman"/>
          <w:sz w:val="24"/>
          <w:szCs w:val="24"/>
        </w:rPr>
        <w:t xml:space="preserve">It </w:t>
      </w:r>
      <w:r w:rsidRPr="00EA0472">
        <w:rPr>
          <w:rFonts w:ascii="Times New Roman" w:hAnsi="Times New Roman"/>
          <w:sz w:val="24"/>
          <w:szCs w:val="24"/>
        </w:rPr>
        <w:t xml:space="preserve">even </w:t>
      </w:r>
      <w:r>
        <w:rPr>
          <w:rFonts w:ascii="Times New Roman" w:hAnsi="Times New Roman"/>
          <w:sz w:val="24"/>
          <w:szCs w:val="24"/>
        </w:rPr>
        <w:t xml:space="preserve">gets </w:t>
      </w:r>
      <w:r w:rsidRPr="00EA0472">
        <w:rPr>
          <w:rFonts w:ascii="Times New Roman" w:hAnsi="Times New Roman"/>
          <w:sz w:val="24"/>
          <w:szCs w:val="24"/>
        </w:rPr>
        <w:t xml:space="preserve">worse when the map animations and map movies </w:t>
      </w:r>
      <w:r>
        <w:rPr>
          <w:rFonts w:ascii="Times New Roman" w:hAnsi="Times New Roman"/>
          <w:sz w:val="24"/>
          <w:szCs w:val="24"/>
        </w:rPr>
        <w:t xml:space="preserve">(requiring many static map images to be created successively) </w:t>
      </w:r>
      <w:r w:rsidRPr="00EA0472">
        <w:rPr>
          <w:rFonts w:ascii="Times New Roman" w:hAnsi="Times New Roman"/>
          <w:sz w:val="24"/>
          <w:szCs w:val="24"/>
        </w:rPr>
        <w:t xml:space="preserve">need to be created. </w:t>
      </w:r>
    </w:p>
    <w:p w:rsidR="00E52413" w:rsidRPr="00B11C56" w:rsidRDefault="00E52413" w:rsidP="00E52413">
      <w:pPr>
        <w:spacing w:after="80"/>
        <w:jc w:val="both"/>
        <w:rPr>
          <w:rFonts w:ascii="Times New Roman" w:hAnsi="Times New Roman"/>
          <w:sz w:val="24"/>
          <w:szCs w:val="24"/>
        </w:rPr>
      </w:pPr>
      <w:r>
        <w:rPr>
          <w:rFonts w:ascii="Times New Roman" w:hAnsi="Times New Roman"/>
          <w:sz w:val="24"/>
          <w:szCs w:val="24"/>
        </w:rPr>
        <w:t xml:space="preserve">Furthermore, due to the </w:t>
      </w:r>
      <w:r w:rsidRPr="00B11C56">
        <w:rPr>
          <w:rFonts w:ascii="Times New Roman" w:hAnsi="Times New Roman"/>
          <w:sz w:val="24"/>
          <w:szCs w:val="24"/>
        </w:rPr>
        <w:t xml:space="preserve">limited bandwidth and network speed, </w:t>
      </w:r>
      <w:r>
        <w:rPr>
          <w:rFonts w:ascii="Times New Roman" w:hAnsi="Times New Roman"/>
          <w:sz w:val="24"/>
          <w:szCs w:val="24"/>
        </w:rPr>
        <w:t xml:space="preserve">a GIS system faces the same performance problem as </w:t>
      </w:r>
      <w:r w:rsidRPr="00B11C56">
        <w:rPr>
          <w:rFonts w:ascii="Times New Roman" w:hAnsi="Times New Roman"/>
          <w:sz w:val="24"/>
          <w:szCs w:val="24"/>
        </w:rPr>
        <w:t xml:space="preserve">all the large scale distributed applications </w:t>
      </w:r>
      <w:r>
        <w:rPr>
          <w:rFonts w:ascii="Times New Roman" w:hAnsi="Times New Roman"/>
          <w:sz w:val="24"/>
          <w:szCs w:val="24"/>
        </w:rPr>
        <w:t>do</w:t>
      </w:r>
      <w:r w:rsidRPr="00B11C56">
        <w:rPr>
          <w:rFonts w:ascii="Times New Roman" w:hAnsi="Times New Roman"/>
          <w:sz w:val="24"/>
          <w:szCs w:val="24"/>
        </w:rPr>
        <w:t xml:space="preserve">. </w:t>
      </w:r>
      <w:r>
        <w:rPr>
          <w:rFonts w:ascii="Times New Roman" w:hAnsi="Times New Roman"/>
          <w:sz w:val="24"/>
          <w:szCs w:val="24"/>
        </w:rPr>
        <w:t>This challenge prevents making</w:t>
      </w:r>
      <w:r w:rsidRPr="00B11C56">
        <w:rPr>
          <w:rFonts w:ascii="Times New Roman" w:hAnsi="Times New Roman"/>
          <w:sz w:val="24"/>
          <w:szCs w:val="24"/>
        </w:rPr>
        <w:t xml:space="preserve"> large scale geo-science applications feasible. </w:t>
      </w:r>
      <w:r>
        <w:rPr>
          <w:rFonts w:ascii="Times New Roman" w:hAnsi="Times New Roman"/>
          <w:sz w:val="24"/>
          <w:szCs w:val="24"/>
        </w:rPr>
        <w:t xml:space="preserve">Therefore, we will research </w:t>
      </w:r>
      <w:r w:rsidRPr="00B11C56">
        <w:rPr>
          <w:rFonts w:ascii="Times New Roman" w:hAnsi="Times New Roman"/>
          <w:sz w:val="24"/>
          <w:szCs w:val="24"/>
        </w:rPr>
        <w:t xml:space="preserve">the software level </w:t>
      </w:r>
      <w:r>
        <w:rPr>
          <w:rFonts w:ascii="Times New Roman" w:hAnsi="Times New Roman"/>
          <w:sz w:val="24"/>
          <w:szCs w:val="24"/>
        </w:rPr>
        <w:t>techniques such as parallel processing and caching on GIS domain.</w:t>
      </w:r>
    </w:p>
    <w:p w:rsidR="00E52413" w:rsidRPr="00487296" w:rsidRDefault="00E52413" w:rsidP="00487296">
      <w:pPr>
        <w:autoSpaceDE w:val="0"/>
        <w:autoSpaceDN w:val="0"/>
        <w:adjustRightInd w:val="0"/>
        <w:spacing w:after="80"/>
        <w:jc w:val="both"/>
        <w:rPr>
          <w:rFonts w:ascii="Times New Roman" w:hAnsi="Times New Roman"/>
          <w:sz w:val="24"/>
          <w:szCs w:val="24"/>
        </w:rPr>
      </w:pPr>
      <w:r>
        <w:rPr>
          <w:rFonts w:ascii="Times New Roman" w:hAnsi="Times New Roman"/>
          <w:sz w:val="24"/>
          <w:szCs w:val="24"/>
        </w:rPr>
        <w:lastRenderedPageBreak/>
        <w:t xml:space="preserve">In addition to aforementioned main research issues we will </w:t>
      </w:r>
      <w:r w:rsidR="001F3C89">
        <w:rPr>
          <w:rFonts w:ascii="Times New Roman" w:hAnsi="Times New Roman"/>
          <w:sz w:val="24"/>
          <w:szCs w:val="24"/>
        </w:rPr>
        <w:t>couple</w:t>
      </w:r>
      <w:r w:rsidR="001A57DB">
        <w:rPr>
          <w:rFonts w:ascii="Times New Roman" w:hAnsi="Times New Roman"/>
          <w:sz w:val="24"/>
          <w:szCs w:val="24"/>
        </w:rPr>
        <w:t xml:space="preserve"> </w:t>
      </w:r>
      <w:r w:rsidR="001A57DB" w:rsidRPr="00731A34">
        <w:rPr>
          <w:rFonts w:ascii="Times New Roman" w:hAnsi="Times New Roman"/>
          <w:sz w:val="24"/>
          <w:szCs w:val="24"/>
        </w:rPr>
        <w:t>geo</w:t>
      </w:r>
      <w:r w:rsidR="001A57DB">
        <w:rPr>
          <w:rFonts w:ascii="Times New Roman" w:hAnsi="Times New Roman"/>
          <w:sz w:val="24"/>
          <w:szCs w:val="24"/>
        </w:rPr>
        <w:t>-</w:t>
      </w:r>
      <w:r w:rsidR="001A57DB" w:rsidRPr="00731A34">
        <w:rPr>
          <w:rFonts w:ascii="Times New Roman" w:hAnsi="Times New Roman"/>
          <w:sz w:val="24"/>
          <w:szCs w:val="24"/>
        </w:rPr>
        <w:t xml:space="preserve">applications with </w:t>
      </w:r>
      <w:r w:rsidR="001A57DB">
        <w:rPr>
          <w:rFonts w:ascii="Times New Roman" w:hAnsi="Times New Roman"/>
          <w:sz w:val="24"/>
          <w:szCs w:val="24"/>
        </w:rPr>
        <w:t xml:space="preserve">the proposed GIS </w:t>
      </w:r>
      <w:r w:rsidR="006D37D7">
        <w:rPr>
          <w:rFonts w:ascii="Times New Roman" w:hAnsi="Times New Roman"/>
          <w:sz w:val="24"/>
          <w:szCs w:val="24"/>
        </w:rPr>
        <w:t xml:space="preserve">system, </w:t>
      </w:r>
      <w:r>
        <w:rPr>
          <w:rFonts w:ascii="Times New Roman" w:hAnsi="Times New Roman"/>
          <w:sz w:val="24"/>
          <w:szCs w:val="24"/>
        </w:rPr>
        <w:t xml:space="preserve">explore </w:t>
      </w:r>
      <w:r w:rsidRPr="00731A34">
        <w:rPr>
          <w:rFonts w:ascii="Times New Roman" w:hAnsi="Times New Roman"/>
          <w:sz w:val="24"/>
          <w:szCs w:val="24"/>
        </w:rPr>
        <w:t>high-performance streaming data services</w:t>
      </w:r>
      <w:r>
        <w:rPr>
          <w:rFonts w:ascii="Times New Roman" w:hAnsi="Times New Roman"/>
          <w:sz w:val="24"/>
          <w:szCs w:val="24"/>
        </w:rPr>
        <w:t xml:space="preserve"> through pub/sub based messaging system</w:t>
      </w:r>
      <w:r w:rsidR="00333FE9">
        <w:rPr>
          <w:rFonts w:ascii="Times New Roman" w:hAnsi="Times New Roman"/>
          <w:sz w:val="24"/>
          <w:szCs w:val="24"/>
        </w:rPr>
        <w:t xml:space="preserve">, and </w:t>
      </w:r>
      <w:r w:rsidR="001A57DB">
        <w:rPr>
          <w:rFonts w:ascii="Times New Roman" w:hAnsi="Times New Roman"/>
          <w:sz w:val="24"/>
          <w:szCs w:val="24"/>
        </w:rPr>
        <w:t xml:space="preserve">develop </w:t>
      </w:r>
      <w:r w:rsidR="00333FE9">
        <w:rPr>
          <w:rFonts w:ascii="Times New Roman" w:hAnsi="Times New Roman"/>
          <w:sz w:val="24"/>
          <w:szCs w:val="24"/>
        </w:rPr>
        <w:t>architectural framework for map animations and streaming map movie</w:t>
      </w:r>
      <w:r w:rsidR="001F3C89">
        <w:rPr>
          <w:rFonts w:ascii="Times New Roman" w:hAnsi="Times New Roman"/>
          <w:sz w:val="24"/>
          <w:szCs w:val="24"/>
        </w:rPr>
        <w:t>s</w:t>
      </w:r>
      <w:r w:rsidR="00333FE9">
        <w:rPr>
          <w:rFonts w:ascii="Times New Roman" w:hAnsi="Times New Roman"/>
          <w:sz w:val="24"/>
          <w:szCs w:val="24"/>
        </w:rPr>
        <w:t xml:space="preserve"> based on time-series data</w:t>
      </w:r>
      <w:r w:rsidR="001A57DB">
        <w:rPr>
          <w:rFonts w:ascii="Times New Roman" w:hAnsi="Times New Roman"/>
          <w:sz w:val="24"/>
          <w:szCs w:val="24"/>
        </w:rPr>
        <w:t xml:space="preserve"> over the proposed system</w:t>
      </w:r>
      <w:r w:rsidR="00333FE9">
        <w:rPr>
          <w:rFonts w:ascii="Times New Roman" w:hAnsi="Times New Roman"/>
          <w:sz w:val="24"/>
          <w:szCs w:val="24"/>
        </w:rPr>
        <w:t xml:space="preserve">. </w:t>
      </w:r>
    </w:p>
    <w:p w:rsidR="00E52413" w:rsidRPr="00EA0472" w:rsidRDefault="00E52413" w:rsidP="00E52413">
      <w:pPr>
        <w:spacing w:after="40"/>
        <w:jc w:val="both"/>
        <w:rPr>
          <w:rFonts w:ascii="Times New Roman" w:hAnsi="Times New Roman"/>
          <w:b/>
          <w:sz w:val="24"/>
          <w:szCs w:val="24"/>
        </w:rPr>
      </w:pPr>
      <w:r w:rsidRPr="00EA0472">
        <w:rPr>
          <w:rFonts w:ascii="Times New Roman" w:hAnsi="Times New Roman"/>
          <w:b/>
          <w:sz w:val="24"/>
          <w:szCs w:val="24"/>
        </w:rPr>
        <w:t>We identify the following research questions:</w:t>
      </w:r>
    </w:p>
    <w:p w:rsidR="00E52413" w:rsidRPr="00EA0472" w:rsidRDefault="00E52413" w:rsidP="00E52413">
      <w:pPr>
        <w:autoSpaceDE w:val="0"/>
        <w:autoSpaceDN w:val="0"/>
        <w:adjustRightInd w:val="0"/>
        <w:spacing w:after="0"/>
        <w:jc w:val="both"/>
        <w:rPr>
          <w:rFonts w:ascii="Times New Roman" w:hAnsi="Times New Roman"/>
          <w:sz w:val="24"/>
          <w:szCs w:val="24"/>
        </w:rPr>
      </w:pPr>
      <w:r w:rsidRPr="00EA0472">
        <w:rPr>
          <w:rFonts w:ascii="Times New Roman" w:hAnsi="Times New Roman"/>
          <w:sz w:val="24"/>
          <w:szCs w:val="24"/>
        </w:rPr>
        <w:t xml:space="preserve">- How to build </w:t>
      </w:r>
      <w:r>
        <w:rPr>
          <w:rFonts w:ascii="Times New Roman" w:hAnsi="Times New Roman"/>
          <w:sz w:val="24"/>
          <w:szCs w:val="24"/>
        </w:rPr>
        <w:t xml:space="preserve">Web Service-based </w:t>
      </w:r>
      <w:r w:rsidR="006D37D7">
        <w:rPr>
          <w:rFonts w:ascii="Times New Roman" w:hAnsi="Times New Roman"/>
          <w:sz w:val="24"/>
          <w:szCs w:val="24"/>
        </w:rPr>
        <w:t>Service-Oriented</w:t>
      </w:r>
      <w:r>
        <w:rPr>
          <w:rFonts w:ascii="Times New Roman" w:hAnsi="Times New Roman"/>
          <w:sz w:val="24"/>
          <w:szCs w:val="24"/>
        </w:rPr>
        <w:t xml:space="preserve"> GIS</w:t>
      </w:r>
      <w:r w:rsidRPr="00EA0472">
        <w:rPr>
          <w:rFonts w:ascii="Times New Roman" w:hAnsi="Times New Roman"/>
          <w:sz w:val="24"/>
          <w:szCs w:val="24"/>
        </w:rPr>
        <w:t>.</w:t>
      </w:r>
    </w:p>
    <w:p w:rsidR="00E52413" w:rsidRDefault="00E52413" w:rsidP="00E52413">
      <w:pPr>
        <w:autoSpaceDE w:val="0"/>
        <w:autoSpaceDN w:val="0"/>
        <w:adjustRightInd w:val="0"/>
        <w:spacing w:after="0"/>
        <w:jc w:val="both"/>
        <w:rPr>
          <w:rFonts w:ascii="Times New Roman" w:hAnsi="Times New Roman"/>
          <w:sz w:val="24"/>
          <w:szCs w:val="24"/>
        </w:rPr>
      </w:pPr>
      <w:r w:rsidRPr="00EA0472">
        <w:rPr>
          <w:rFonts w:ascii="Times New Roman" w:hAnsi="Times New Roman"/>
          <w:sz w:val="24"/>
          <w:szCs w:val="24"/>
        </w:rPr>
        <w:t xml:space="preserve">- How </w:t>
      </w:r>
      <w:r>
        <w:rPr>
          <w:rFonts w:ascii="Times New Roman" w:hAnsi="Times New Roman"/>
          <w:sz w:val="24"/>
          <w:szCs w:val="24"/>
        </w:rPr>
        <w:t>to</w:t>
      </w:r>
      <w:r w:rsidRPr="00EA0472">
        <w:rPr>
          <w:rFonts w:ascii="Times New Roman" w:hAnsi="Times New Roman"/>
          <w:sz w:val="24"/>
          <w:szCs w:val="24"/>
        </w:rPr>
        <w:t xml:space="preserve"> incorporate widely accepted geospatial standards </w:t>
      </w:r>
      <w:r>
        <w:rPr>
          <w:rFonts w:ascii="Times New Roman" w:hAnsi="Times New Roman"/>
          <w:sz w:val="24"/>
          <w:szCs w:val="24"/>
        </w:rPr>
        <w:t xml:space="preserve">with </w:t>
      </w:r>
      <w:r w:rsidR="006D37D7">
        <w:rPr>
          <w:rFonts w:ascii="Times New Roman" w:hAnsi="Times New Roman"/>
          <w:sz w:val="24"/>
          <w:szCs w:val="24"/>
        </w:rPr>
        <w:t xml:space="preserve">GIS </w:t>
      </w:r>
      <w:r>
        <w:rPr>
          <w:rFonts w:ascii="Times New Roman" w:hAnsi="Times New Roman"/>
          <w:sz w:val="24"/>
          <w:szCs w:val="24"/>
        </w:rPr>
        <w:t>Web Services.</w:t>
      </w:r>
    </w:p>
    <w:p w:rsidR="006D37D7" w:rsidRDefault="006D37D7" w:rsidP="00E5241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How to develop capability file-based federated GIS.</w:t>
      </w:r>
    </w:p>
    <w:p w:rsidR="00E52413" w:rsidRDefault="00E52413" w:rsidP="00E5241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How to optimize the performance and responsiveness of the proposed GIS.</w:t>
      </w:r>
    </w:p>
    <w:p w:rsidR="00E52413" w:rsidRPr="00EA0472" w:rsidRDefault="00E52413" w:rsidP="00E5241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EA0472">
        <w:rPr>
          <w:rFonts w:ascii="Times New Roman" w:hAnsi="Times New Roman"/>
          <w:sz w:val="24"/>
          <w:szCs w:val="24"/>
        </w:rPr>
        <w:t xml:space="preserve">How to make </w:t>
      </w:r>
      <w:r>
        <w:rPr>
          <w:rFonts w:ascii="Times New Roman" w:hAnsi="Times New Roman"/>
          <w:sz w:val="24"/>
          <w:szCs w:val="24"/>
        </w:rPr>
        <w:t>responsive and unified</w:t>
      </w:r>
      <w:r w:rsidRPr="00EA0472">
        <w:rPr>
          <w:rFonts w:ascii="Times New Roman" w:hAnsi="Times New Roman"/>
          <w:sz w:val="24"/>
          <w:szCs w:val="24"/>
        </w:rPr>
        <w:t xml:space="preserve"> querying</w:t>
      </w:r>
      <w:r>
        <w:rPr>
          <w:rFonts w:ascii="Times New Roman" w:hAnsi="Times New Roman"/>
          <w:sz w:val="24"/>
          <w:szCs w:val="24"/>
        </w:rPr>
        <w:t xml:space="preserve"> of</w:t>
      </w:r>
      <w:r w:rsidRPr="00EA0472">
        <w:rPr>
          <w:rFonts w:ascii="Times New Roman" w:hAnsi="Times New Roman"/>
          <w:sz w:val="24"/>
          <w:szCs w:val="24"/>
        </w:rPr>
        <w:t xml:space="preserve"> </w:t>
      </w:r>
      <w:r>
        <w:rPr>
          <w:rFonts w:ascii="Times New Roman" w:hAnsi="Times New Roman"/>
          <w:sz w:val="24"/>
          <w:szCs w:val="24"/>
        </w:rPr>
        <w:t>distributed data via their integrated views.</w:t>
      </w:r>
    </w:p>
    <w:p w:rsidR="00E52413" w:rsidRDefault="00E52413" w:rsidP="00E52413">
      <w:pPr>
        <w:spacing w:after="0"/>
        <w:jc w:val="both"/>
        <w:rPr>
          <w:rFonts w:ascii="Times New Roman" w:hAnsi="Times New Roman"/>
          <w:sz w:val="24"/>
          <w:szCs w:val="24"/>
        </w:rPr>
      </w:pPr>
      <w:r w:rsidRPr="00EA0472">
        <w:rPr>
          <w:rFonts w:ascii="Times New Roman" w:hAnsi="Times New Roman"/>
          <w:sz w:val="24"/>
          <w:szCs w:val="24"/>
        </w:rPr>
        <w:t>-</w:t>
      </w:r>
      <w:r>
        <w:rPr>
          <w:rFonts w:ascii="Times New Roman" w:hAnsi="Times New Roman"/>
          <w:sz w:val="24"/>
          <w:szCs w:val="24"/>
        </w:rPr>
        <w:t xml:space="preserve"> </w:t>
      </w:r>
      <w:r w:rsidRPr="00EA0472">
        <w:rPr>
          <w:rFonts w:ascii="Times New Roman" w:hAnsi="Times New Roman"/>
          <w:sz w:val="24"/>
          <w:szCs w:val="24"/>
        </w:rPr>
        <w:t xml:space="preserve">How to </w:t>
      </w:r>
      <w:r>
        <w:rPr>
          <w:rFonts w:ascii="Times New Roman" w:hAnsi="Times New Roman"/>
          <w:sz w:val="24"/>
          <w:szCs w:val="24"/>
        </w:rPr>
        <w:t>apply</w:t>
      </w:r>
      <w:r w:rsidRPr="00EA0472">
        <w:rPr>
          <w:rFonts w:ascii="Times New Roman" w:hAnsi="Times New Roman"/>
          <w:sz w:val="24"/>
          <w:szCs w:val="24"/>
        </w:rPr>
        <w:t xml:space="preserve"> paralle</w:t>
      </w:r>
      <w:r>
        <w:rPr>
          <w:rFonts w:ascii="Times New Roman" w:hAnsi="Times New Roman"/>
          <w:sz w:val="24"/>
          <w:szCs w:val="24"/>
        </w:rPr>
        <w:t>l processing in order to enhance the GIS’s responsiveness.</w:t>
      </w:r>
    </w:p>
    <w:p w:rsidR="00E52413" w:rsidRPr="00487296" w:rsidRDefault="00E52413" w:rsidP="00487296">
      <w:pPr>
        <w:spacing w:after="0"/>
        <w:ind w:left="720"/>
        <w:jc w:val="both"/>
        <w:rPr>
          <w:rFonts w:ascii="Times New Roman" w:hAnsi="Times New Roman"/>
          <w:sz w:val="24"/>
          <w:szCs w:val="24"/>
        </w:rPr>
      </w:pPr>
      <w:r>
        <w:rPr>
          <w:rFonts w:ascii="Times New Roman" w:hAnsi="Times New Roman"/>
          <w:sz w:val="24"/>
          <w:szCs w:val="24"/>
        </w:rPr>
        <w:t>-How to make range query partitioning and assembling the hierarchical data.</w:t>
      </w:r>
    </w:p>
    <w:p w:rsidR="00641D06" w:rsidRPr="00472F93" w:rsidRDefault="00641D06" w:rsidP="00487296">
      <w:pPr>
        <w:pStyle w:val="Heading1"/>
        <w:numPr>
          <w:ilvl w:val="0"/>
          <w:numId w:val="4"/>
        </w:numPr>
        <w:spacing w:before="360" w:after="120"/>
        <w:ind w:left="389" w:hanging="389"/>
      </w:pPr>
      <w:r>
        <w:t>Related Work</w:t>
      </w:r>
    </w:p>
    <w:p w:rsidR="00641D06" w:rsidRPr="00DA6691" w:rsidRDefault="00641D06" w:rsidP="00472313">
      <w:pPr>
        <w:autoSpaceDE w:val="0"/>
        <w:autoSpaceDN w:val="0"/>
        <w:adjustRightInd w:val="0"/>
        <w:spacing w:after="80"/>
        <w:jc w:val="both"/>
        <w:rPr>
          <w:rFonts w:ascii="Times New Roman" w:hAnsi="Times New Roman" w:cs="Times New Roman"/>
          <w:sz w:val="24"/>
          <w:szCs w:val="24"/>
        </w:rPr>
      </w:pPr>
      <w:r w:rsidRPr="00DA6691">
        <w:rPr>
          <w:rFonts w:ascii="Times New Roman" w:hAnsi="Times New Roman" w:cs="Times New Roman"/>
          <w:sz w:val="24"/>
          <w:szCs w:val="24"/>
        </w:rPr>
        <w:t xml:space="preserve">Linked Environments for Atmospheric Discovery (LEAD) </w:t>
      </w:r>
      <w:r w:rsidR="00DD5E72" w:rsidRPr="00DA6691">
        <w:rPr>
          <w:rFonts w:ascii="Times New Roman" w:hAnsi="Times New Roman" w:cs="Times New Roman"/>
          <w:sz w:val="24"/>
          <w:szCs w:val="24"/>
        </w:rPr>
        <w:t>[21</w:t>
      </w:r>
      <w:r w:rsidRPr="00DA6691">
        <w:rPr>
          <w:rFonts w:ascii="Times New Roman" w:hAnsi="Times New Roman" w:cs="Times New Roman"/>
          <w:sz w:val="24"/>
          <w:szCs w:val="24"/>
        </w:rPr>
        <w:t xml:space="preserve">] is a large scale project funded by NSF Large Information Technology Research grant for addressing fundamental IT and meteorology research challenges to create an integrated framework for analyzing and predicting the atmosphere </w:t>
      </w:r>
      <w:r w:rsidR="00DD5E72" w:rsidRPr="00DA6691">
        <w:rPr>
          <w:rFonts w:ascii="Times New Roman" w:hAnsi="Times New Roman" w:cs="Times New Roman"/>
          <w:sz w:val="24"/>
          <w:szCs w:val="24"/>
        </w:rPr>
        <w:t>[23</w:t>
      </w:r>
      <w:r w:rsidRPr="00DA6691">
        <w:rPr>
          <w:rFonts w:ascii="Times New Roman" w:hAnsi="Times New Roman" w:cs="Times New Roman"/>
          <w:sz w:val="24"/>
          <w:szCs w:val="24"/>
        </w:rPr>
        <w:t xml:space="preserve">]. On the other hand we aim same things for the earth-related Geo-science. LEAD and our architecture both use SOA for the utilization of distributed sources. </w:t>
      </w:r>
    </w:p>
    <w:p w:rsidR="00641D06" w:rsidRPr="00DA6691" w:rsidRDefault="00641D06" w:rsidP="00472313">
      <w:pPr>
        <w:autoSpaceDE w:val="0"/>
        <w:autoSpaceDN w:val="0"/>
        <w:adjustRightInd w:val="0"/>
        <w:spacing w:after="80"/>
        <w:jc w:val="both"/>
        <w:rPr>
          <w:rFonts w:ascii="Times New Roman" w:hAnsi="Times New Roman" w:cs="Times New Roman"/>
          <w:sz w:val="24"/>
          <w:szCs w:val="24"/>
        </w:rPr>
      </w:pPr>
      <w:r w:rsidRPr="00DA6691">
        <w:rPr>
          <w:rFonts w:ascii="Times New Roman" w:hAnsi="Times New Roman" w:cs="Times New Roman"/>
          <w:sz w:val="24"/>
          <w:szCs w:val="24"/>
        </w:rPr>
        <w:t xml:space="preserve">At the application level, LEAD supports for adaptive analysis and prediction of </w:t>
      </w:r>
      <w:r w:rsidR="00DA6691">
        <w:rPr>
          <w:rFonts w:ascii="Times New Roman" w:hAnsi="Times New Roman" w:cs="Times New Roman"/>
          <w:sz w:val="24"/>
          <w:szCs w:val="24"/>
        </w:rPr>
        <w:t>large s</w:t>
      </w:r>
      <w:r w:rsidRPr="00DA6691">
        <w:rPr>
          <w:rFonts w:ascii="Times New Roman" w:hAnsi="Times New Roman" w:cs="Times New Roman"/>
          <w:sz w:val="24"/>
          <w:szCs w:val="24"/>
        </w:rPr>
        <w:t xml:space="preserve">cale meteorological events. They call it forecast mode using available observations or model generated data and manages necessary resources. They mostly focus on automated data management, scalable data archiving system and easy search and access interfaces via GUI and underlying ontology. LEAD has MyLEAD concept for enabling users to process their own data. Users can interactively explore the weather as it evolves, create custom scenarios or acquire and process their own data. Our approach is based on accessing querying and displaying the data not management.  </w:t>
      </w:r>
    </w:p>
    <w:p w:rsidR="00641D06" w:rsidRPr="00DA6691" w:rsidRDefault="00641D06" w:rsidP="00472313">
      <w:pPr>
        <w:autoSpaceDE w:val="0"/>
        <w:autoSpaceDN w:val="0"/>
        <w:adjustRightInd w:val="0"/>
        <w:spacing w:after="80"/>
        <w:jc w:val="both"/>
        <w:rPr>
          <w:rFonts w:ascii="Times New Roman" w:hAnsi="Times New Roman" w:cs="Times New Roman"/>
          <w:sz w:val="24"/>
          <w:szCs w:val="24"/>
        </w:rPr>
      </w:pPr>
      <w:r w:rsidRPr="00DA6691">
        <w:rPr>
          <w:rFonts w:ascii="Times New Roman" w:hAnsi="Times New Roman" w:cs="Times New Roman"/>
          <w:sz w:val="24"/>
          <w:szCs w:val="24"/>
        </w:rPr>
        <w:t xml:space="preserve">As we do they also provide a web-portal as the entry point for students, users or advanced researchers to the meteorological data, services, models, and workflow, analysis and visualization tools related to the project. </w:t>
      </w:r>
    </w:p>
    <w:p w:rsidR="00641D06" w:rsidRPr="00DA6691" w:rsidRDefault="00641D06" w:rsidP="00472313">
      <w:pPr>
        <w:spacing w:after="80"/>
        <w:jc w:val="both"/>
        <w:rPr>
          <w:rFonts w:ascii="Times New Roman" w:hAnsi="Times New Roman" w:cs="Times New Roman"/>
          <w:sz w:val="24"/>
          <w:szCs w:val="24"/>
        </w:rPr>
      </w:pPr>
      <w:r w:rsidRPr="00DA6691">
        <w:rPr>
          <w:rFonts w:ascii="Times New Roman" w:hAnsi="Times New Roman" w:cs="Times New Roman"/>
          <w:sz w:val="24"/>
          <w:szCs w:val="24"/>
        </w:rPr>
        <w:t>Like LEAD, GEON</w:t>
      </w:r>
      <w:r w:rsidR="00DD5E72" w:rsidRPr="00DA6691">
        <w:rPr>
          <w:rFonts w:ascii="Times New Roman" w:hAnsi="Times New Roman" w:cs="Times New Roman"/>
          <w:sz w:val="24"/>
          <w:szCs w:val="24"/>
        </w:rPr>
        <w:t xml:space="preserve"> [22</w:t>
      </w:r>
      <w:r w:rsidRPr="00DA6691">
        <w:rPr>
          <w:rFonts w:ascii="Times New Roman" w:hAnsi="Times New Roman" w:cs="Times New Roman"/>
          <w:sz w:val="24"/>
          <w:szCs w:val="24"/>
        </w:rPr>
        <w:t xml:space="preserve">] is also SOA based architecture adopted with a portal developed for end-users and, NSF funded large scale project involving the development of a distributed, services-based system that enables geoscientists to publish, integrate, analyze, and visualize their data. </w:t>
      </w:r>
    </w:p>
    <w:p w:rsidR="00667F09" w:rsidRPr="00667F09" w:rsidRDefault="00667F09" w:rsidP="00487296">
      <w:pPr>
        <w:pStyle w:val="Heading1"/>
        <w:numPr>
          <w:ilvl w:val="0"/>
          <w:numId w:val="4"/>
        </w:numPr>
        <w:spacing w:before="360" w:after="120"/>
        <w:ind w:left="389" w:hanging="389"/>
      </w:pPr>
      <w:r w:rsidRPr="00667F09">
        <w:t xml:space="preserve"> </w:t>
      </w:r>
      <w:r w:rsidR="006B26A2" w:rsidRPr="00667F09">
        <w:t xml:space="preserve">Expected contributions </w:t>
      </w:r>
      <w:r w:rsidRPr="00667F09">
        <w:t xml:space="preserve"> </w:t>
      </w:r>
    </w:p>
    <w:p w:rsidR="00D51E7D" w:rsidRPr="001F3C89" w:rsidRDefault="00481406" w:rsidP="001F3C89">
      <w:pPr>
        <w:spacing w:after="80"/>
        <w:jc w:val="both"/>
        <w:rPr>
          <w:rFonts w:ascii="Times New Roman" w:hAnsi="Times New Roman" w:cs="Times New Roman"/>
          <w:sz w:val="24"/>
          <w:szCs w:val="24"/>
        </w:rPr>
      </w:pPr>
      <w:r>
        <w:rPr>
          <w:rFonts w:ascii="Times New Roman" w:hAnsi="Times New Roman" w:cs="Times New Roman"/>
          <w:sz w:val="24"/>
          <w:szCs w:val="24"/>
        </w:rPr>
        <w:t xml:space="preserve">From our proposed research work, we expect GIS to benefit from the application of techniques in distributed programming and distributed programming to benefit from our analysis of capability file-based federation. We can </w:t>
      </w:r>
      <w:r w:rsidR="00EE2130">
        <w:rPr>
          <w:rFonts w:ascii="Times New Roman" w:hAnsi="Times New Roman" w:cs="Times New Roman"/>
          <w:sz w:val="24"/>
          <w:szCs w:val="24"/>
        </w:rPr>
        <w:t xml:space="preserve">also </w:t>
      </w:r>
      <w:r>
        <w:rPr>
          <w:rFonts w:ascii="Times New Roman" w:hAnsi="Times New Roman" w:cs="Times New Roman"/>
          <w:sz w:val="24"/>
          <w:szCs w:val="24"/>
        </w:rPr>
        <w:t>add a couple of minor contributions such as (1) i</w:t>
      </w:r>
      <w:r w:rsidR="00641D06" w:rsidRPr="00DA6691">
        <w:rPr>
          <w:rFonts w:ascii="Times New Roman" w:hAnsi="Times New Roman" w:cs="Times New Roman"/>
          <w:sz w:val="24"/>
          <w:szCs w:val="24"/>
        </w:rPr>
        <w:t xml:space="preserve">ntroducing </w:t>
      </w:r>
      <w:r w:rsidR="00641D06" w:rsidRPr="00DA6691">
        <w:rPr>
          <w:rFonts w:ascii="Times New Roman" w:hAnsi="Times New Roman" w:cs="Times New Roman"/>
          <w:sz w:val="24"/>
          <w:szCs w:val="24"/>
        </w:rPr>
        <w:lastRenderedPageBreak/>
        <w:t xml:space="preserve">the innovative techniques for high performance </w:t>
      </w:r>
      <w:r w:rsidR="00424674" w:rsidRPr="00DA6691">
        <w:rPr>
          <w:rFonts w:ascii="Times New Roman" w:hAnsi="Times New Roman" w:cs="Times New Roman"/>
          <w:sz w:val="24"/>
          <w:szCs w:val="24"/>
        </w:rPr>
        <w:t>and responsive map-data</w:t>
      </w:r>
      <w:r w:rsidR="003D795A" w:rsidRPr="00DA6691">
        <w:rPr>
          <w:rFonts w:ascii="Times New Roman" w:hAnsi="Times New Roman" w:cs="Times New Roman"/>
          <w:sz w:val="24"/>
          <w:szCs w:val="24"/>
        </w:rPr>
        <w:t xml:space="preserve"> rendering, </w:t>
      </w:r>
      <w:r w:rsidR="00641D06" w:rsidRPr="00DA6691">
        <w:rPr>
          <w:rFonts w:ascii="Times New Roman" w:hAnsi="Times New Roman" w:cs="Times New Roman"/>
          <w:sz w:val="24"/>
          <w:szCs w:val="24"/>
        </w:rPr>
        <w:t>(</w:t>
      </w:r>
      <w:r w:rsidR="003D795A" w:rsidRPr="00DA6691">
        <w:rPr>
          <w:rFonts w:ascii="Times New Roman" w:hAnsi="Times New Roman" w:cs="Times New Roman"/>
          <w:sz w:val="24"/>
          <w:szCs w:val="24"/>
        </w:rPr>
        <w:t xml:space="preserve">2) interactive and seamless </w:t>
      </w:r>
      <w:r w:rsidR="00641D06" w:rsidRPr="00DA6691">
        <w:rPr>
          <w:rFonts w:ascii="Times New Roman" w:hAnsi="Times New Roman" w:cs="Times New Roman"/>
          <w:sz w:val="24"/>
          <w:szCs w:val="24"/>
        </w:rPr>
        <w:t>data ac</w:t>
      </w:r>
      <w:r w:rsidR="00424674" w:rsidRPr="00DA6691">
        <w:rPr>
          <w:rFonts w:ascii="Times New Roman" w:hAnsi="Times New Roman" w:cs="Times New Roman"/>
          <w:sz w:val="24"/>
          <w:szCs w:val="24"/>
        </w:rPr>
        <w:t>cess and querying architectures</w:t>
      </w:r>
      <w:r w:rsidR="00F42DFC">
        <w:rPr>
          <w:rFonts w:ascii="Times New Roman" w:hAnsi="Times New Roman" w:cs="Times New Roman"/>
          <w:sz w:val="24"/>
          <w:szCs w:val="24"/>
        </w:rPr>
        <w:t xml:space="preserve">, </w:t>
      </w:r>
      <w:r>
        <w:rPr>
          <w:rFonts w:ascii="Times New Roman" w:hAnsi="Times New Roman" w:cs="Times New Roman"/>
          <w:sz w:val="24"/>
          <w:szCs w:val="24"/>
        </w:rPr>
        <w:t xml:space="preserve"> and </w:t>
      </w:r>
      <w:r w:rsidR="003D795A" w:rsidRPr="00DA6691">
        <w:rPr>
          <w:rFonts w:ascii="Times New Roman" w:hAnsi="Times New Roman" w:cs="Times New Roman"/>
          <w:sz w:val="24"/>
          <w:szCs w:val="24"/>
        </w:rPr>
        <w:t>(3) developing</w:t>
      </w:r>
      <w:r w:rsidR="00641D06" w:rsidRPr="00DA6691">
        <w:rPr>
          <w:rFonts w:ascii="Times New Roman" w:hAnsi="Times New Roman" w:cs="Times New Roman"/>
          <w:sz w:val="24"/>
          <w:szCs w:val="24"/>
        </w:rPr>
        <w:t xml:space="preserve"> interoperable </w:t>
      </w:r>
      <w:r w:rsidR="001F3C89">
        <w:rPr>
          <w:rFonts w:ascii="Times New Roman" w:hAnsi="Times New Roman" w:cs="Times New Roman"/>
          <w:sz w:val="24"/>
          <w:szCs w:val="24"/>
        </w:rPr>
        <w:t xml:space="preserve">Service-Oriented </w:t>
      </w:r>
      <w:r w:rsidR="00424674" w:rsidRPr="00DA6691">
        <w:rPr>
          <w:rFonts w:ascii="Times New Roman" w:hAnsi="Times New Roman" w:cs="Times New Roman"/>
          <w:sz w:val="24"/>
          <w:szCs w:val="24"/>
        </w:rPr>
        <w:t>GIS</w:t>
      </w:r>
      <w:r w:rsidR="001F3C89">
        <w:rPr>
          <w:rFonts w:ascii="Times New Roman" w:hAnsi="Times New Roman" w:cs="Times New Roman"/>
          <w:sz w:val="24"/>
          <w:szCs w:val="24"/>
        </w:rPr>
        <w:t xml:space="preserve"> with</w:t>
      </w:r>
      <w:r w:rsidR="00641D06" w:rsidRPr="00DA6691">
        <w:rPr>
          <w:rFonts w:ascii="Times New Roman" w:hAnsi="Times New Roman" w:cs="Times New Roman"/>
          <w:sz w:val="24"/>
          <w:szCs w:val="24"/>
        </w:rPr>
        <w:t xml:space="preserve"> univ</w:t>
      </w:r>
      <w:r w:rsidR="003D795A" w:rsidRPr="00DA6691">
        <w:rPr>
          <w:rFonts w:ascii="Times New Roman" w:hAnsi="Times New Roman" w:cs="Times New Roman"/>
          <w:sz w:val="24"/>
          <w:szCs w:val="24"/>
        </w:rPr>
        <w:t>ersally accepted standards</w:t>
      </w:r>
      <w:r w:rsidR="00BB67D8">
        <w:rPr>
          <w:rFonts w:ascii="Times New Roman" w:hAnsi="Times New Roman" w:cs="Times New Roman"/>
          <w:sz w:val="24"/>
          <w:szCs w:val="24"/>
        </w:rPr>
        <w:t xml:space="preserve"> (OGC and</w:t>
      </w:r>
      <w:r w:rsidR="001A4B4E" w:rsidRPr="00DA6691">
        <w:rPr>
          <w:rFonts w:ascii="Times New Roman" w:hAnsi="Times New Roman" w:cs="Times New Roman"/>
          <w:sz w:val="24"/>
          <w:szCs w:val="24"/>
        </w:rPr>
        <w:t xml:space="preserve"> ISO-TC</w:t>
      </w:r>
      <w:r w:rsidR="00BB67D8">
        <w:rPr>
          <w:rFonts w:ascii="Times New Roman" w:hAnsi="Times New Roman" w:cs="Times New Roman"/>
          <w:sz w:val="24"/>
          <w:szCs w:val="24"/>
        </w:rPr>
        <w:t>211</w:t>
      </w:r>
      <w:r w:rsidR="000C39B8" w:rsidRPr="00DA6691">
        <w:rPr>
          <w:rFonts w:ascii="Times New Roman" w:hAnsi="Times New Roman" w:cs="Times New Roman"/>
          <w:sz w:val="24"/>
          <w:szCs w:val="24"/>
        </w:rPr>
        <w:t>)</w:t>
      </w:r>
    </w:p>
    <w:p w:rsidR="001F3C89" w:rsidRPr="001F3C89" w:rsidRDefault="00CB5607" w:rsidP="00421CBE">
      <w:pPr>
        <w:pStyle w:val="Heading1"/>
        <w:spacing w:after="120"/>
      </w:pPr>
      <w:r>
        <w:t>References</w:t>
      </w:r>
      <w:r w:rsidR="00EB7CBF">
        <w:tab/>
      </w:r>
    </w:p>
    <w:p w:rsidR="002C1C84" w:rsidRPr="00D51E7D" w:rsidRDefault="002C1C84" w:rsidP="007C13E3">
      <w:pPr>
        <w:pStyle w:val="References"/>
        <w:rPr>
          <w:sz w:val="20"/>
        </w:rPr>
      </w:pPr>
      <w:r w:rsidRPr="00D51E7D">
        <w:rPr>
          <w:sz w:val="20"/>
        </w:rPr>
        <w:t xml:space="preserve">GIS Research at Community Grids Lab, Project Web Site: </w:t>
      </w:r>
      <w:hyperlink r:id="rId12" w:history="1">
        <w:r w:rsidRPr="00D51E7D">
          <w:rPr>
            <w:rStyle w:val="Hyperlink"/>
            <w:sz w:val="20"/>
          </w:rPr>
          <w:t>http://www.crisisgrid.org</w:t>
        </w:r>
      </w:hyperlink>
      <w:r w:rsidRPr="00D51E7D">
        <w:rPr>
          <w:sz w:val="20"/>
        </w:rPr>
        <w:t>.</w:t>
      </w:r>
    </w:p>
    <w:p w:rsidR="002C1C84" w:rsidRPr="00D51E7D" w:rsidRDefault="002C1C84" w:rsidP="007C13E3">
      <w:pPr>
        <w:pStyle w:val="References"/>
        <w:rPr>
          <w:sz w:val="20"/>
        </w:rPr>
      </w:pPr>
      <w:r w:rsidRPr="00D51E7D">
        <w:rPr>
          <w:sz w:val="20"/>
        </w:rPr>
        <w:t>Ahmet Sayar, Marlon Pierce, Geoffrey Fox OGC Compatible Geographical Information Services Technical Report (Mar 2005), Indiana Computer Science Report TR610</w:t>
      </w:r>
    </w:p>
    <w:p w:rsidR="002C1C84" w:rsidRPr="00D51E7D" w:rsidRDefault="002C1C84" w:rsidP="007C13E3">
      <w:pPr>
        <w:pStyle w:val="References"/>
        <w:rPr>
          <w:sz w:val="20"/>
        </w:rPr>
      </w:pPr>
      <w:r w:rsidRPr="00D51E7D">
        <w:rPr>
          <w:sz w:val="20"/>
        </w:rPr>
        <w:t xml:space="preserve">Peng, Z.R. and M. Tsou, </w:t>
      </w:r>
      <w:r w:rsidRPr="00D51E7D">
        <w:rPr>
          <w:iCs/>
          <w:sz w:val="20"/>
        </w:rPr>
        <w:t>Internet GIS: Distributed Geographic Information Services for the Internet and Wireless Networks</w:t>
      </w:r>
      <w:r w:rsidRPr="00D51E7D">
        <w:rPr>
          <w:sz w:val="20"/>
        </w:rPr>
        <w:t>. 2003: Wiley</w:t>
      </w:r>
    </w:p>
    <w:p w:rsidR="00A2676C" w:rsidRPr="00D51E7D" w:rsidRDefault="00A2676C" w:rsidP="007C13E3">
      <w:pPr>
        <w:pStyle w:val="References"/>
        <w:rPr>
          <w:sz w:val="20"/>
        </w:rPr>
      </w:pPr>
      <w:r w:rsidRPr="00D51E7D">
        <w:rPr>
          <w:sz w:val="20"/>
        </w:rPr>
        <w:t>Cox, S., Daisey, P., Lake, R., Portele, C., and Whiteside, A. (eds) (2003), OpenGIS Geography Markup Language (GML) Implementation Specification.  OpenGIS project document reference number OGC 02-023r4, Version 3.0.</w:t>
      </w:r>
    </w:p>
    <w:p w:rsidR="00A2676C" w:rsidRPr="00D51E7D" w:rsidRDefault="00A2676C" w:rsidP="007C13E3">
      <w:pPr>
        <w:pStyle w:val="References"/>
        <w:autoSpaceDE w:val="0"/>
        <w:autoSpaceDN w:val="0"/>
        <w:adjustRightInd w:val="0"/>
        <w:rPr>
          <w:iCs/>
          <w:color w:val="000000"/>
          <w:sz w:val="20"/>
        </w:rPr>
      </w:pPr>
      <w:r w:rsidRPr="00D51E7D">
        <w:rPr>
          <w:color w:val="000000"/>
          <w:sz w:val="20"/>
        </w:rPr>
        <w:t xml:space="preserve">ESRI, </w:t>
      </w:r>
      <w:r w:rsidRPr="00D51E7D">
        <w:rPr>
          <w:iCs/>
          <w:color w:val="000000"/>
          <w:sz w:val="20"/>
        </w:rPr>
        <w:t xml:space="preserve">ArcIMS, 9 Architecture and Functionality, J-8694. ESRI White Paper, </w:t>
      </w:r>
      <w:hyperlink r:id="rId13" w:history="1">
        <w:r w:rsidRPr="00D51E7D">
          <w:rPr>
            <w:rStyle w:val="Hyperlink"/>
            <w:rFonts w:eastAsiaTheme="majorEastAsia"/>
            <w:iCs/>
            <w:sz w:val="20"/>
          </w:rPr>
          <w:t>http://downloads.esri.com/support/whitepapers/ims_/arcims9-architecture.pdf</w:t>
        </w:r>
        <w:r w:rsidRPr="00D51E7D">
          <w:rPr>
            <w:rStyle w:val="Hyperlink"/>
            <w:rFonts w:eastAsiaTheme="majorEastAsia"/>
            <w:sz w:val="20"/>
          </w:rPr>
          <w:t>. 2004</w:t>
        </w:r>
      </w:hyperlink>
      <w:r w:rsidRPr="00D51E7D">
        <w:rPr>
          <w:color w:val="000000"/>
          <w:sz w:val="20"/>
        </w:rPr>
        <w:t>.</w:t>
      </w:r>
    </w:p>
    <w:p w:rsidR="00A2676C" w:rsidRPr="00D51E7D" w:rsidRDefault="00A2676C" w:rsidP="007C13E3">
      <w:pPr>
        <w:pStyle w:val="References"/>
        <w:autoSpaceDE w:val="0"/>
        <w:autoSpaceDN w:val="0"/>
        <w:adjustRightInd w:val="0"/>
        <w:rPr>
          <w:color w:val="000000"/>
          <w:sz w:val="20"/>
        </w:rPr>
      </w:pPr>
      <w:r w:rsidRPr="00D51E7D">
        <w:rPr>
          <w:color w:val="000000"/>
          <w:sz w:val="20"/>
        </w:rPr>
        <w:t xml:space="preserve">Autodesk. </w:t>
      </w:r>
      <w:r w:rsidRPr="00D51E7D">
        <w:rPr>
          <w:iCs/>
          <w:color w:val="000000"/>
          <w:sz w:val="20"/>
        </w:rPr>
        <w:t xml:space="preserve">MapGuide </w:t>
      </w:r>
      <w:r w:rsidRPr="00D51E7D">
        <w:rPr>
          <w:iCs/>
          <w:color w:val="0000FF"/>
          <w:sz w:val="20"/>
        </w:rPr>
        <w:t>http://usa.autodesk.com</w:t>
      </w:r>
      <w:r w:rsidRPr="00D51E7D">
        <w:rPr>
          <w:color w:val="000000"/>
          <w:sz w:val="20"/>
        </w:rPr>
        <w:t>. [cited.</w:t>
      </w:r>
    </w:p>
    <w:p w:rsidR="00A2676C" w:rsidRPr="00D51E7D" w:rsidRDefault="00A2676C" w:rsidP="007C13E3">
      <w:pPr>
        <w:pStyle w:val="References"/>
        <w:autoSpaceDE w:val="0"/>
        <w:autoSpaceDN w:val="0"/>
        <w:adjustRightInd w:val="0"/>
        <w:rPr>
          <w:color w:val="000000"/>
          <w:sz w:val="20"/>
        </w:rPr>
      </w:pPr>
      <w:r w:rsidRPr="00D51E7D">
        <w:rPr>
          <w:color w:val="000000"/>
          <w:sz w:val="20"/>
        </w:rPr>
        <w:t xml:space="preserve">MapServer, W. </w:t>
      </w:r>
      <w:r w:rsidRPr="00D51E7D">
        <w:rPr>
          <w:iCs/>
          <w:color w:val="0000FF"/>
          <w:sz w:val="20"/>
        </w:rPr>
        <w:t>http://www.wthengineering.com/GIS/web_gis.htm</w:t>
      </w:r>
      <w:r w:rsidRPr="00D51E7D">
        <w:rPr>
          <w:color w:val="000000"/>
          <w:sz w:val="20"/>
        </w:rPr>
        <w:t>. [cited.</w:t>
      </w:r>
    </w:p>
    <w:p w:rsidR="00243F33" w:rsidRPr="00D51E7D" w:rsidRDefault="00243F33" w:rsidP="007C13E3">
      <w:pPr>
        <w:pStyle w:val="References"/>
        <w:autoSpaceDE w:val="0"/>
        <w:autoSpaceDN w:val="0"/>
        <w:adjustRightInd w:val="0"/>
        <w:rPr>
          <w:iCs/>
          <w:sz w:val="20"/>
        </w:rPr>
      </w:pPr>
      <w:r w:rsidRPr="00D51E7D">
        <w:rPr>
          <w:sz w:val="20"/>
        </w:rPr>
        <w:t xml:space="preserve">de La Beaujardiere, J., </w:t>
      </w:r>
      <w:r w:rsidRPr="00D51E7D">
        <w:rPr>
          <w:iCs/>
          <w:sz w:val="20"/>
        </w:rPr>
        <w:t xml:space="preserve">Web Map Service, OGC project document reference number OGC 04-024. </w:t>
      </w:r>
      <w:r w:rsidRPr="00D51E7D">
        <w:rPr>
          <w:sz w:val="20"/>
        </w:rPr>
        <w:t>2004.</w:t>
      </w:r>
    </w:p>
    <w:p w:rsidR="00243F33" w:rsidRPr="00D51E7D" w:rsidRDefault="00243F33" w:rsidP="007C13E3">
      <w:pPr>
        <w:pStyle w:val="References"/>
        <w:autoSpaceDE w:val="0"/>
        <w:autoSpaceDN w:val="0"/>
        <w:adjustRightInd w:val="0"/>
        <w:rPr>
          <w:iCs/>
          <w:sz w:val="20"/>
        </w:rPr>
      </w:pPr>
      <w:r w:rsidRPr="00D51E7D">
        <w:rPr>
          <w:sz w:val="20"/>
        </w:rPr>
        <w:t xml:space="preserve">Vretanos, P. (2002) </w:t>
      </w:r>
      <w:r w:rsidRPr="00D51E7D">
        <w:rPr>
          <w:iCs/>
          <w:sz w:val="20"/>
        </w:rPr>
        <w:t>Web Feature Service Implementation Specification, OpenGIS project document: OGC 02-058, version 1.0.0</w:t>
      </w:r>
      <w:r w:rsidRPr="00D51E7D">
        <w:rPr>
          <w:sz w:val="20"/>
        </w:rPr>
        <w:t xml:space="preserve">. </w:t>
      </w:r>
      <w:r w:rsidRPr="00D51E7D">
        <w:rPr>
          <w:bCs/>
          <w:sz w:val="20"/>
        </w:rPr>
        <w:t>Volume</w:t>
      </w:r>
      <w:r w:rsidRPr="00D51E7D">
        <w:rPr>
          <w:sz w:val="20"/>
        </w:rPr>
        <w:t>,</w:t>
      </w:r>
    </w:p>
    <w:p w:rsidR="00CB5607" w:rsidRPr="00D51E7D" w:rsidRDefault="009F1BFE" w:rsidP="007C13E3">
      <w:pPr>
        <w:pStyle w:val="References"/>
        <w:rPr>
          <w:sz w:val="20"/>
        </w:rPr>
      </w:pPr>
      <w:r w:rsidRPr="00D51E7D">
        <w:rPr>
          <w:color w:val="000000"/>
          <w:sz w:val="20"/>
        </w:rPr>
        <w:t xml:space="preserve">Fox, G. and M. Pierce. </w:t>
      </w:r>
      <w:r w:rsidRPr="00D51E7D">
        <w:rPr>
          <w:iCs/>
          <w:color w:val="000000"/>
          <w:sz w:val="20"/>
        </w:rPr>
        <w:t>Web Service Grids for iSERVO</w:t>
      </w:r>
      <w:r w:rsidRPr="00D51E7D">
        <w:rPr>
          <w:color w:val="000000"/>
          <w:sz w:val="20"/>
        </w:rPr>
        <w:t xml:space="preserve">. in </w:t>
      </w:r>
      <w:r w:rsidRPr="00D51E7D">
        <w:rPr>
          <w:iCs/>
          <w:color w:val="000000"/>
          <w:sz w:val="20"/>
        </w:rPr>
        <w:t xml:space="preserve">International Workshop </w:t>
      </w:r>
      <w:hyperlink r:id="rId14" w:history="1">
        <w:r w:rsidR="00410317" w:rsidRPr="00D51E7D">
          <w:rPr>
            <w:rStyle w:val="Hyperlink"/>
            <w:iCs/>
            <w:sz w:val="20"/>
          </w:rPr>
          <w:t>http://www.eps.s.u-tokyo.ac.jp/jp/COE21/events/20041014.pdf</w:t>
        </w:r>
      </w:hyperlink>
      <w:r w:rsidR="00410317" w:rsidRPr="00D51E7D">
        <w:rPr>
          <w:iCs/>
          <w:color w:val="0000FF"/>
          <w:sz w:val="20"/>
        </w:rPr>
        <w:t xml:space="preserve"> </w:t>
      </w:r>
      <w:r w:rsidRPr="00D51E7D">
        <w:rPr>
          <w:iCs/>
          <w:color w:val="000000"/>
          <w:sz w:val="20"/>
        </w:rPr>
        <w:t>on Geodynamics: Observation, Modeling and Computer Simulation University of Tokyo Japan October 14 2004</w:t>
      </w:r>
      <w:r w:rsidRPr="00D51E7D">
        <w:rPr>
          <w:color w:val="000000"/>
          <w:sz w:val="20"/>
        </w:rPr>
        <w:t>. 2004</w:t>
      </w:r>
    </w:p>
    <w:p w:rsidR="009F1BFE" w:rsidRPr="00D51E7D" w:rsidRDefault="002258C4" w:rsidP="007C13E3">
      <w:pPr>
        <w:pStyle w:val="References"/>
        <w:rPr>
          <w:sz w:val="20"/>
        </w:rPr>
      </w:pPr>
      <w:r w:rsidRPr="00D51E7D">
        <w:rPr>
          <w:sz w:val="20"/>
        </w:rPr>
        <w:t>Fran Berman, Geoffrey C, Fox, Anthony J. G. Hey., Grid Computing: Making the Global Infrastructure a Reality. John Wiley, 2003.</w:t>
      </w:r>
    </w:p>
    <w:p w:rsidR="0079678D" w:rsidRPr="00D51E7D" w:rsidRDefault="0079678D" w:rsidP="007C13E3">
      <w:pPr>
        <w:pStyle w:val="References"/>
        <w:autoSpaceDE w:val="0"/>
        <w:autoSpaceDN w:val="0"/>
        <w:adjustRightInd w:val="0"/>
        <w:rPr>
          <w:iCs/>
          <w:sz w:val="20"/>
        </w:rPr>
      </w:pPr>
      <w:r w:rsidRPr="00D51E7D">
        <w:rPr>
          <w:sz w:val="20"/>
        </w:rPr>
        <w:t xml:space="preserve">de La Beaujardiere, J., </w:t>
      </w:r>
      <w:r w:rsidRPr="00D51E7D">
        <w:rPr>
          <w:iCs/>
          <w:sz w:val="20"/>
        </w:rPr>
        <w:t xml:space="preserve">Web Map Service, OGC project document reference number OGC 04-024. </w:t>
      </w:r>
      <w:r w:rsidRPr="00D51E7D">
        <w:rPr>
          <w:sz w:val="20"/>
        </w:rPr>
        <w:t>2004.</w:t>
      </w:r>
    </w:p>
    <w:p w:rsidR="0079678D" w:rsidRPr="00D51E7D" w:rsidRDefault="0079678D" w:rsidP="007C13E3">
      <w:pPr>
        <w:pStyle w:val="References"/>
        <w:autoSpaceDE w:val="0"/>
        <w:autoSpaceDN w:val="0"/>
        <w:adjustRightInd w:val="0"/>
        <w:rPr>
          <w:iCs/>
          <w:sz w:val="20"/>
        </w:rPr>
      </w:pPr>
      <w:r w:rsidRPr="00D51E7D">
        <w:rPr>
          <w:sz w:val="20"/>
        </w:rPr>
        <w:t xml:space="preserve">Vretanos, P. (2002) </w:t>
      </w:r>
      <w:r w:rsidRPr="00D51E7D">
        <w:rPr>
          <w:iCs/>
          <w:sz w:val="20"/>
        </w:rPr>
        <w:t>Web Feature Service Implementation Specification, OpenGIS project document: OGC 02-058, version 1.0.0</w:t>
      </w:r>
      <w:r w:rsidRPr="00D51E7D">
        <w:rPr>
          <w:sz w:val="20"/>
        </w:rPr>
        <w:t xml:space="preserve">. </w:t>
      </w:r>
      <w:r w:rsidRPr="00D51E7D">
        <w:rPr>
          <w:bCs/>
          <w:sz w:val="20"/>
        </w:rPr>
        <w:t>Volume</w:t>
      </w:r>
      <w:r w:rsidRPr="00D51E7D">
        <w:rPr>
          <w:sz w:val="20"/>
        </w:rPr>
        <w:t>,</w:t>
      </w:r>
    </w:p>
    <w:p w:rsidR="002258C4" w:rsidRPr="00D51E7D" w:rsidRDefault="005B05D8" w:rsidP="007C13E3">
      <w:pPr>
        <w:pStyle w:val="References"/>
        <w:rPr>
          <w:sz w:val="20"/>
        </w:rPr>
      </w:pPr>
      <w:r w:rsidRPr="00D51E7D">
        <w:rPr>
          <w:sz w:val="20"/>
        </w:rPr>
        <w:t xml:space="preserve">Apache Tomcat, </w:t>
      </w:r>
      <w:hyperlink r:id="rId15" w:history="1">
        <w:r w:rsidRPr="00D51E7D">
          <w:rPr>
            <w:rStyle w:val="Hyperlink"/>
            <w:sz w:val="20"/>
          </w:rPr>
          <w:t>http://tomcat.apache.org/</w:t>
        </w:r>
      </w:hyperlink>
      <w:r w:rsidRPr="00D51E7D">
        <w:rPr>
          <w:sz w:val="20"/>
        </w:rPr>
        <w:t>.</w:t>
      </w:r>
    </w:p>
    <w:p w:rsidR="005B05D8" w:rsidRPr="00D51E7D" w:rsidRDefault="002B6976" w:rsidP="007C13E3">
      <w:pPr>
        <w:pStyle w:val="References"/>
        <w:autoSpaceDE w:val="0"/>
        <w:autoSpaceDN w:val="0"/>
        <w:adjustRightInd w:val="0"/>
        <w:rPr>
          <w:sz w:val="20"/>
        </w:rPr>
      </w:pPr>
      <w:r w:rsidRPr="00D51E7D">
        <w:rPr>
          <w:sz w:val="20"/>
        </w:rPr>
        <w:t xml:space="preserve">Apache Axis, </w:t>
      </w:r>
      <w:hyperlink r:id="rId16" w:history="1">
        <w:r w:rsidRPr="00D51E7D">
          <w:rPr>
            <w:rStyle w:val="Hyperlink"/>
            <w:sz w:val="20"/>
          </w:rPr>
          <w:t>http://ws.apache.org/axis/</w:t>
        </w:r>
      </w:hyperlink>
      <w:r w:rsidRPr="00D51E7D">
        <w:rPr>
          <w:sz w:val="20"/>
        </w:rPr>
        <w:t>.</w:t>
      </w:r>
    </w:p>
    <w:p w:rsidR="00FE3541" w:rsidRPr="00D51E7D" w:rsidRDefault="00FE3541" w:rsidP="007C13E3">
      <w:pPr>
        <w:pStyle w:val="References"/>
        <w:autoSpaceDE w:val="0"/>
        <w:autoSpaceDN w:val="0"/>
        <w:adjustRightInd w:val="0"/>
        <w:rPr>
          <w:iCs/>
          <w:color w:val="000000"/>
          <w:sz w:val="20"/>
        </w:rPr>
      </w:pPr>
      <w:r w:rsidRPr="00D51E7D">
        <w:rPr>
          <w:sz w:val="20"/>
        </w:rPr>
        <w:t>Tiampo, K. F., Rundle, J. B., McGinnis, S. A., &amp; Klein, W. Pattern dynamics and forecast methods in seismically active regions. Pure Ap. Geophys. 159, 2429-2467 (2002).</w:t>
      </w:r>
    </w:p>
    <w:p w:rsidR="00FE3541" w:rsidRPr="00D51E7D" w:rsidRDefault="00FE3541" w:rsidP="007C13E3">
      <w:pPr>
        <w:pStyle w:val="References"/>
        <w:autoSpaceDE w:val="0"/>
        <w:autoSpaceDN w:val="0"/>
        <w:adjustRightInd w:val="0"/>
        <w:rPr>
          <w:iCs/>
          <w:color w:val="000000"/>
          <w:sz w:val="20"/>
        </w:rPr>
      </w:pPr>
      <w:r w:rsidRPr="00D51E7D">
        <w:rPr>
          <w:sz w:val="20"/>
        </w:rPr>
        <w:t>Rundle, P.B, J.B. Rundle, K.F. Tiampo, A. Donnellan and D.L. Turcotte, Virtual California: Fault Model, Frictional Parameters, Applications, PAGEOPH, submitted</w:t>
      </w:r>
    </w:p>
    <w:p w:rsidR="00FE3541" w:rsidRPr="00D51E7D" w:rsidRDefault="00FE3541" w:rsidP="007C13E3">
      <w:pPr>
        <w:pStyle w:val="References"/>
        <w:autoSpaceDE w:val="0"/>
        <w:autoSpaceDN w:val="0"/>
        <w:adjustRightInd w:val="0"/>
        <w:rPr>
          <w:iCs/>
          <w:sz w:val="20"/>
        </w:rPr>
      </w:pPr>
      <w:r w:rsidRPr="00D51E7D">
        <w:rPr>
          <w:sz w:val="20"/>
        </w:rPr>
        <w:t xml:space="preserve">Pallickara, S. and G. Fox. </w:t>
      </w:r>
      <w:r w:rsidRPr="00D51E7D">
        <w:rPr>
          <w:iCs/>
          <w:sz w:val="20"/>
        </w:rPr>
        <w:t>NaradaBrokering: A Middleware Framework and Architecture for Enabling Durable Peer-to-Peer Grids</w:t>
      </w:r>
      <w:r w:rsidRPr="00D51E7D">
        <w:rPr>
          <w:sz w:val="20"/>
        </w:rPr>
        <w:t xml:space="preserve">. in </w:t>
      </w:r>
      <w:r w:rsidRPr="00D51E7D">
        <w:rPr>
          <w:iCs/>
          <w:sz w:val="20"/>
        </w:rPr>
        <w:t>Lecture Notes in Computer Science</w:t>
      </w:r>
      <w:r w:rsidRPr="00D51E7D">
        <w:rPr>
          <w:sz w:val="20"/>
        </w:rPr>
        <w:t>. 2003: Springer-Verlag.</w:t>
      </w:r>
    </w:p>
    <w:p w:rsidR="00FE3541" w:rsidRPr="00D51E7D" w:rsidRDefault="00FE3541" w:rsidP="007C13E3">
      <w:pPr>
        <w:pStyle w:val="References"/>
        <w:autoSpaceDE w:val="0"/>
        <w:autoSpaceDN w:val="0"/>
        <w:adjustRightInd w:val="0"/>
        <w:rPr>
          <w:iCs/>
          <w:sz w:val="20"/>
        </w:rPr>
      </w:pPr>
      <w:r w:rsidRPr="00D51E7D">
        <w:rPr>
          <w:sz w:val="20"/>
        </w:rPr>
        <w:t xml:space="preserve">Deegree projects home page </w:t>
      </w:r>
      <w:hyperlink r:id="rId17" w:history="1">
        <w:r w:rsidRPr="00D51E7D">
          <w:rPr>
            <w:rStyle w:val="Hyperlink"/>
            <w:sz w:val="20"/>
          </w:rPr>
          <w:t>http://deegree.sourceforge.net/</w:t>
        </w:r>
      </w:hyperlink>
    </w:p>
    <w:p w:rsidR="00FE3541" w:rsidRPr="00D51E7D" w:rsidRDefault="00FE3541" w:rsidP="007C13E3">
      <w:pPr>
        <w:pStyle w:val="References"/>
        <w:autoSpaceDE w:val="0"/>
        <w:autoSpaceDN w:val="0"/>
        <w:adjustRightInd w:val="0"/>
        <w:rPr>
          <w:iCs/>
          <w:sz w:val="20"/>
        </w:rPr>
      </w:pPr>
      <w:r w:rsidRPr="00D51E7D">
        <w:rPr>
          <w:sz w:val="20"/>
        </w:rPr>
        <w:t xml:space="preserve">UMN MapServer project home page </w:t>
      </w:r>
      <w:hyperlink r:id="rId18" w:history="1">
        <w:r w:rsidRPr="00D51E7D">
          <w:rPr>
            <w:rStyle w:val="Hyperlink"/>
            <w:sz w:val="20"/>
          </w:rPr>
          <w:t>http://mapserver.gis.umn.edu/</w:t>
        </w:r>
      </w:hyperlink>
    </w:p>
    <w:p w:rsidR="00FE3541" w:rsidRPr="00D51E7D" w:rsidRDefault="00FE3541" w:rsidP="007C13E3">
      <w:pPr>
        <w:pStyle w:val="References"/>
        <w:autoSpaceDE w:val="0"/>
        <w:autoSpaceDN w:val="0"/>
        <w:adjustRightInd w:val="0"/>
        <w:rPr>
          <w:iCs/>
          <w:sz w:val="20"/>
        </w:rPr>
      </w:pPr>
      <w:r w:rsidRPr="00D51E7D">
        <w:rPr>
          <w:sz w:val="20"/>
        </w:rPr>
        <w:t xml:space="preserve">Beth Plale, Dennis Gannon, Dan Reed, Sara Graves, Kelvin Droegemeier, Bob Wilhelmson, Mohan Ramamurthy, “Towards Dynamically Adaptive Weather Analysis and Forecasting in LEAD”, </w:t>
      </w:r>
      <w:r w:rsidRPr="00D51E7D">
        <w:rPr>
          <w:i/>
          <w:iCs/>
          <w:sz w:val="20"/>
        </w:rPr>
        <w:t>To appear ICCS workshop on Dynamic Data Driven Applications</w:t>
      </w:r>
      <w:r w:rsidRPr="00D51E7D">
        <w:rPr>
          <w:sz w:val="20"/>
        </w:rPr>
        <w:t>, Atlanta, Georgia, May</w:t>
      </w:r>
      <w:r w:rsidRPr="00D51E7D">
        <w:rPr>
          <w:iCs/>
          <w:sz w:val="20"/>
        </w:rPr>
        <w:t xml:space="preserve"> </w:t>
      </w:r>
      <w:r w:rsidRPr="00D51E7D">
        <w:rPr>
          <w:sz w:val="20"/>
        </w:rPr>
        <w:t>2005.</w:t>
      </w:r>
    </w:p>
    <w:p w:rsidR="00FE3541" w:rsidRPr="00D51E7D" w:rsidRDefault="00FE3541" w:rsidP="007C13E3">
      <w:pPr>
        <w:pStyle w:val="References"/>
        <w:autoSpaceDE w:val="0"/>
        <w:autoSpaceDN w:val="0"/>
        <w:adjustRightInd w:val="0"/>
        <w:rPr>
          <w:iCs/>
          <w:sz w:val="20"/>
        </w:rPr>
      </w:pPr>
      <w:r w:rsidRPr="00D51E7D">
        <w:rPr>
          <w:color w:val="000000"/>
          <w:sz w:val="20"/>
        </w:rPr>
        <w:t>GEON (Geosciences Network): A Research Project to Create Cyberinfrastructure for the Geosciences.</w:t>
      </w:r>
      <w:r w:rsidRPr="00D51E7D">
        <w:rPr>
          <w:iCs/>
          <w:sz w:val="20"/>
        </w:rPr>
        <w:t xml:space="preserve"> </w:t>
      </w:r>
      <w:hyperlink r:id="rId19" w:history="1">
        <w:r w:rsidRPr="00D51E7D">
          <w:rPr>
            <w:rStyle w:val="Hyperlink"/>
            <w:sz w:val="20"/>
          </w:rPr>
          <w:t>http://www.geongrid.org</w:t>
        </w:r>
      </w:hyperlink>
    </w:p>
    <w:p w:rsidR="00FE3541" w:rsidRPr="00D51E7D" w:rsidRDefault="00FE3541" w:rsidP="007C13E3">
      <w:pPr>
        <w:pStyle w:val="References"/>
        <w:autoSpaceDE w:val="0"/>
        <w:autoSpaceDN w:val="0"/>
        <w:adjustRightInd w:val="0"/>
        <w:rPr>
          <w:iCs/>
          <w:sz w:val="20"/>
        </w:rPr>
      </w:pPr>
      <w:r w:rsidRPr="00D51E7D">
        <w:rPr>
          <w:sz w:val="20"/>
        </w:rPr>
        <w:lastRenderedPageBreak/>
        <w:t xml:space="preserve">Kelvin K. Droegemeier, et al. </w:t>
      </w:r>
      <w:r w:rsidRPr="00D51E7D">
        <w:rPr>
          <w:iCs/>
          <w:sz w:val="20"/>
        </w:rPr>
        <w:t>Linked environments for atmospheric discovery (LEAD): A cyberinfrastructure for mesoscale meteorology research and education</w:t>
      </w:r>
      <w:r w:rsidRPr="00D51E7D">
        <w:rPr>
          <w:sz w:val="20"/>
        </w:rPr>
        <w:t xml:space="preserve">. in </w:t>
      </w:r>
      <w:r w:rsidRPr="00D51E7D">
        <w:rPr>
          <w:iCs/>
          <w:sz w:val="20"/>
        </w:rPr>
        <w:t xml:space="preserve">20th Conf. on Interactive Information Processing Systems for Meteorology, Oceanography, and Hydrology, </w:t>
      </w:r>
      <w:r w:rsidRPr="00D51E7D">
        <w:rPr>
          <w:sz w:val="20"/>
        </w:rPr>
        <w:t>. 2004. Seattle, WA.</w:t>
      </w:r>
    </w:p>
    <w:p w:rsidR="003E04B7" w:rsidRPr="00D51E7D" w:rsidRDefault="003E04B7" w:rsidP="007C13E3">
      <w:pPr>
        <w:pStyle w:val="References"/>
        <w:autoSpaceDE w:val="0"/>
        <w:autoSpaceDN w:val="0"/>
        <w:adjustRightInd w:val="0"/>
        <w:rPr>
          <w:iCs/>
          <w:sz w:val="20"/>
        </w:rPr>
      </w:pPr>
      <w:r w:rsidRPr="00D51E7D">
        <w:rPr>
          <w:sz w:val="20"/>
        </w:rPr>
        <w:t xml:space="preserve">Sosnoski, D. “XML and Java Technologies”, performance comparisons of the Java based XML parsers. Available at </w:t>
      </w:r>
      <w:hyperlink r:id="rId20" w:history="1">
        <w:r w:rsidRPr="00D51E7D">
          <w:rPr>
            <w:rStyle w:val="Hyperlink"/>
            <w:sz w:val="20"/>
          </w:rPr>
          <w:t>http://www-128.ibm.com/developerworks/xml/library/x-injava/index.html</w:t>
        </w:r>
      </w:hyperlink>
    </w:p>
    <w:p w:rsidR="00DC2FD8" w:rsidRPr="00D51E7D" w:rsidRDefault="00DC2FD8" w:rsidP="007C13E3">
      <w:pPr>
        <w:pStyle w:val="References"/>
        <w:autoSpaceDE w:val="0"/>
        <w:autoSpaceDN w:val="0"/>
        <w:adjustRightInd w:val="0"/>
        <w:rPr>
          <w:iCs/>
          <w:sz w:val="20"/>
        </w:rPr>
      </w:pPr>
      <w:r w:rsidRPr="00D51E7D">
        <w:rPr>
          <w:sz w:val="20"/>
        </w:rPr>
        <w:t xml:space="preserve">OGC (Open Geospatial Consortium) official web site </w:t>
      </w:r>
      <w:hyperlink r:id="rId21" w:history="1">
        <w:r w:rsidRPr="00D51E7D">
          <w:rPr>
            <w:rStyle w:val="Hyperlink"/>
            <w:rFonts w:eastAsiaTheme="majorEastAsia"/>
            <w:sz w:val="20"/>
          </w:rPr>
          <w:t>http://www.opengeospatial.org/</w:t>
        </w:r>
      </w:hyperlink>
    </w:p>
    <w:p w:rsidR="00DC2FD8" w:rsidRPr="00D51E7D" w:rsidRDefault="00DC2FD8" w:rsidP="007C13E3">
      <w:pPr>
        <w:pStyle w:val="References"/>
        <w:autoSpaceDE w:val="0"/>
        <w:autoSpaceDN w:val="0"/>
        <w:adjustRightInd w:val="0"/>
        <w:rPr>
          <w:iCs/>
          <w:sz w:val="20"/>
        </w:rPr>
      </w:pPr>
      <w:r w:rsidRPr="00D51E7D">
        <w:rPr>
          <w:sz w:val="20"/>
        </w:rPr>
        <w:t xml:space="preserve">Sosnoski, D. “XML and Java Technologies”, performance comparisons of the Java based XML parsers. Available at </w:t>
      </w:r>
      <w:hyperlink r:id="rId22" w:history="1">
        <w:r w:rsidRPr="00D51E7D">
          <w:rPr>
            <w:rStyle w:val="Hyperlink"/>
            <w:sz w:val="20"/>
          </w:rPr>
          <w:t>http://www-128.ibm.com/developerworks/xml/library/x-injava/index.html</w:t>
        </w:r>
      </w:hyperlink>
    </w:p>
    <w:p w:rsidR="001C127C" w:rsidRPr="00D51E7D" w:rsidRDefault="001C127C" w:rsidP="007C13E3">
      <w:pPr>
        <w:pStyle w:val="References"/>
        <w:autoSpaceDE w:val="0"/>
        <w:autoSpaceDN w:val="0"/>
        <w:adjustRightInd w:val="0"/>
        <w:rPr>
          <w:iCs/>
          <w:sz w:val="20"/>
        </w:rPr>
      </w:pPr>
      <w:r w:rsidRPr="00D51E7D">
        <w:rPr>
          <w:sz w:val="20"/>
        </w:rPr>
        <w:t>Bunting, B., Chapman, M., Hurlery, O., Little M., Mischinkinky, J., Newcomer, E., Webber J, and Swenson, K., Web Services Context (WS-Context) Specification, Version 1.0, July 2003.</w:t>
      </w:r>
    </w:p>
    <w:p w:rsidR="001C127C" w:rsidRPr="00D51E7D" w:rsidRDefault="001C127C" w:rsidP="007C13E3">
      <w:pPr>
        <w:pStyle w:val="References"/>
        <w:autoSpaceDE w:val="0"/>
        <w:autoSpaceDN w:val="0"/>
        <w:adjustRightInd w:val="0"/>
        <w:rPr>
          <w:iCs/>
          <w:sz w:val="20"/>
        </w:rPr>
      </w:pPr>
      <w:r w:rsidRPr="00D51E7D">
        <w:rPr>
          <w:color w:val="000000"/>
          <w:sz w:val="20"/>
        </w:rPr>
        <w:t>Harshawardhan Gadgil, Geoffrey Fox, Shrideep Pallickara, Marlon Pierce, Robert Granat, Proceedings of the IEEE/ACM Cluster Computing and Grid 2005 Conference, CCGrid 2005, Cardiff, UK</w:t>
      </w:r>
    </w:p>
    <w:p w:rsidR="007A5121" w:rsidRPr="00D51E7D" w:rsidRDefault="007A5121" w:rsidP="007C13E3">
      <w:pPr>
        <w:pStyle w:val="References"/>
        <w:autoSpaceDE w:val="0"/>
        <w:autoSpaceDN w:val="0"/>
        <w:adjustRightInd w:val="0"/>
        <w:rPr>
          <w:rStyle w:val="HTMLCite"/>
          <w:i w:val="0"/>
          <w:sz w:val="20"/>
        </w:rPr>
      </w:pPr>
      <w:r w:rsidRPr="00D51E7D">
        <w:rPr>
          <w:rStyle w:val="HTMLCite"/>
          <w:rFonts w:eastAsiaTheme="majorEastAsia"/>
          <w:i w:val="0"/>
          <w:iCs w:val="0"/>
          <w:sz w:val="20"/>
        </w:rPr>
        <w:t xml:space="preserve">McLeod and Heimbigner (1985). </w:t>
      </w:r>
      <w:r w:rsidRPr="00D51E7D">
        <w:rPr>
          <w:rStyle w:val="HTMLCite"/>
          <w:i w:val="0"/>
          <w:iCs w:val="0"/>
          <w:sz w:val="20"/>
        </w:rPr>
        <w:t>“A Federated architecture for information management</w:t>
      </w:r>
      <w:r w:rsidRPr="00D51E7D">
        <w:rPr>
          <w:rStyle w:val="HTMLCite"/>
          <w:rFonts w:eastAsiaTheme="majorEastAsia"/>
          <w:i w:val="0"/>
          <w:iCs w:val="0"/>
          <w:sz w:val="20"/>
        </w:rPr>
        <w:t>"</w:t>
      </w:r>
      <w:r w:rsidRPr="00D51E7D">
        <w:rPr>
          <w:rStyle w:val="HTMLCite"/>
          <w:i w:val="0"/>
          <w:iCs w:val="0"/>
          <w:sz w:val="20"/>
        </w:rPr>
        <w:t>,</w:t>
      </w:r>
      <w:r w:rsidRPr="00D51E7D">
        <w:rPr>
          <w:rStyle w:val="HTMLCite"/>
          <w:rFonts w:eastAsiaTheme="majorEastAsia"/>
          <w:i w:val="0"/>
          <w:iCs w:val="0"/>
          <w:sz w:val="20"/>
        </w:rPr>
        <w:t xml:space="preserve"> </w:t>
      </w:r>
      <w:r w:rsidRPr="00D51E7D">
        <w:rPr>
          <w:rStyle w:val="HTMLCite"/>
          <w:rFonts w:eastAsiaTheme="majorEastAsia"/>
          <w:i w:val="0"/>
          <w:sz w:val="20"/>
        </w:rPr>
        <w:t>ACM Transactions on Information Systems Vol 3, Issue 3</w:t>
      </w:r>
      <w:r w:rsidRPr="00D51E7D">
        <w:rPr>
          <w:rStyle w:val="HTMLCite"/>
          <w:rFonts w:eastAsiaTheme="majorEastAsia"/>
          <w:i w:val="0"/>
          <w:iCs w:val="0"/>
          <w:sz w:val="20"/>
        </w:rPr>
        <w:t>: 253-278</w:t>
      </w:r>
      <w:r w:rsidR="00E9778B" w:rsidRPr="00D51E7D">
        <w:rPr>
          <w:rStyle w:val="HTMLCite"/>
          <w:rFonts w:eastAsiaTheme="majorEastAsia"/>
          <w:i w:val="0"/>
          <w:iCs w:val="0"/>
          <w:sz w:val="20"/>
        </w:rPr>
        <w:t>.</w:t>
      </w:r>
    </w:p>
    <w:p w:rsidR="00E9778B" w:rsidRPr="00D51E7D" w:rsidRDefault="00E9778B" w:rsidP="007C13E3">
      <w:pPr>
        <w:pStyle w:val="References"/>
        <w:autoSpaceDE w:val="0"/>
        <w:autoSpaceDN w:val="0"/>
        <w:adjustRightInd w:val="0"/>
        <w:rPr>
          <w:iCs/>
          <w:sz w:val="20"/>
        </w:rPr>
      </w:pPr>
      <w:r w:rsidRPr="00D51E7D">
        <w:rPr>
          <w:rStyle w:val="HTMLCite"/>
          <w:rFonts w:eastAsiaTheme="majorEastAsia"/>
          <w:i w:val="0"/>
          <w:iCs w:val="0"/>
          <w:sz w:val="20"/>
        </w:rPr>
        <w:t>Sheth and Larson (1990). "</w:t>
      </w:r>
      <w:r w:rsidRPr="00D51E7D">
        <w:rPr>
          <w:rStyle w:val="HTMLCite"/>
          <w:i w:val="0"/>
          <w:iCs w:val="0"/>
          <w:sz w:val="20"/>
        </w:rPr>
        <w:t>Federated Database Systems for Managing Distributed, Heterogeneous, and Autonomous Databases</w:t>
      </w:r>
      <w:r w:rsidRPr="00D51E7D">
        <w:rPr>
          <w:rStyle w:val="HTMLCite"/>
          <w:rFonts w:eastAsiaTheme="majorEastAsia"/>
          <w:i w:val="0"/>
          <w:iCs w:val="0"/>
          <w:sz w:val="20"/>
        </w:rPr>
        <w:t xml:space="preserve">". </w:t>
      </w:r>
      <w:r w:rsidRPr="00D51E7D">
        <w:rPr>
          <w:rStyle w:val="HTMLCite"/>
          <w:rFonts w:eastAsiaTheme="majorEastAsia"/>
          <w:i w:val="0"/>
          <w:sz w:val="20"/>
        </w:rPr>
        <w:t>ACM Computing Surveys Vol 22, No.3</w:t>
      </w:r>
      <w:r w:rsidRPr="00D51E7D">
        <w:rPr>
          <w:rStyle w:val="HTMLCite"/>
          <w:rFonts w:eastAsiaTheme="majorEastAsia"/>
          <w:i w:val="0"/>
          <w:iCs w:val="0"/>
          <w:sz w:val="20"/>
        </w:rPr>
        <w:t>: 183-236</w:t>
      </w:r>
    </w:p>
    <w:sectPr w:rsidR="00E9778B" w:rsidRPr="00D51E7D" w:rsidSect="00E61A8F">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E35" w:rsidRDefault="00F72E35" w:rsidP="00D87EBA">
      <w:pPr>
        <w:spacing w:after="0" w:line="240" w:lineRule="auto"/>
      </w:pPr>
      <w:r>
        <w:separator/>
      </w:r>
    </w:p>
  </w:endnote>
  <w:endnote w:type="continuationSeparator" w:id="1">
    <w:p w:rsidR="00F72E35" w:rsidRDefault="00F72E35" w:rsidP="00D87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809013"/>
      <w:docPartObj>
        <w:docPartGallery w:val="Page Numbers (Bottom of Page)"/>
        <w:docPartUnique/>
      </w:docPartObj>
    </w:sdtPr>
    <w:sdtContent>
      <w:p w:rsidR="00723716" w:rsidRDefault="00723716">
        <w:pPr>
          <w:pStyle w:val="Footer"/>
          <w:jc w:val="right"/>
        </w:pPr>
        <w:fldSimple w:instr=" PAGE   \* MERGEFORMAT ">
          <w:r w:rsidR="00641044">
            <w:rPr>
              <w:noProof/>
            </w:rPr>
            <w:t>6</w:t>
          </w:r>
        </w:fldSimple>
      </w:p>
    </w:sdtContent>
  </w:sdt>
  <w:p w:rsidR="00723716" w:rsidRDefault="00723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E35" w:rsidRDefault="00F72E35" w:rsidP="00D87EBA">
      <w:pPr>
        <w:spacing w:after="0" w:line="240" w:lineRule="auto"/>
      </w:pPr>
      <w:r>
        <w:separator/>
      </w:r>
    </w:p>
  </w:footnote>
  <w:footnote w:type="continuationSeparator" w:id="1">
    <w:p w:rsidR="00F72E35" w:rsidRDefault="00F72E35" w:rsidP="00D87E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ED7"/>
    <w:multiLevelType w:val="hybridMultilevel"/>
    <w:tmpl w:val="8CA0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71B9E"/>
    <w:multiLevelType w:val="multilevel"/>
    <w:tmpl w:val="8D28BF54"/>
    <w:lvl w:ilvl="0">
      <w:start w:val="1"/>
      <w:numFmt w:val="decimal"/>
      <w:lvlText w:val="%1."/>
      <w:lvlJc w:val="left"/>
      <w:pPr>
        <w:ind w:left="720" w:hanging="360"/>
      </w:pPr>
      <w:rPr>
        <w:rFonts w:asciiTheme="majorHAnsi" w:eastAsiaTheme="majorEastAsia" w:hAnsiTheme="majorHAnsi" w:cstheme="majorBidi" w:hint="default"/>
        <w:color w:val="365F91" w:themeColor="accent1" w:themeShade="BF"/>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8927761"/>
    <w:multiLevelType w:val="hybridMultilevel"/>
    <w:tmpl w:val="EA22ABFC"/>
    <w:lvl w:ilvl="0" w:tplc="28DE49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DF3EB3"/>
    <w:multiLevelType w:val="hybridMultilevel"/>
    <w:tmpl w:val="89AABF66"/>
    <w:lvl w:ilvl="0" w:tplc="29646A68">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F7A21"/>
    <w:multiLevelType w:val="multilevel"/>
    <w:tmpl w:val="9A1EDAE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29A0078"/>
    <w:multiLevelType w:val="hybridMultilevel"/>
    <w:tmpl w:val="E7DC6406"/>
    <w:lvl w:ilvl="0" w:tplc="2C0AD146">
      <w:start w:val="1"/>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46E76075"/>
    <w:multiLevelType w:val="hybridMultilevel"/>
    <w:tmpl w:val="38244DB6"/>
    <w:lvl w:ilvl="0" w:tplc="DF00B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52FC2"/>
    <w:multiLevelType w:val="multilevel"/>
    <w:tmpl w:val="8D28BF54"/>
    <w:lvl w:ilvl="0">
      <w:start w:val="1"/>
      <w:numFmt w:val="decimal"/>
      <w:lvlText w:val="%1."/>
      <w:lvlJc w:val="left"/>
      <w:pPr>
        <w:ind w:left="720" w:hanging="360"/>
      </w:pPr>
      <w:rPr>
        <w:rFonts w:asciiTheme="majorHAnsi" w:eastAsiaTheme="majorEastAsia" w:hAnsiTheme="majorHAnsi" w:cstheme="majorBidi" w:hint="default"/>
        <w:color w:val="365F91" w:themeColor="accent1" w:themeShade="BF"/>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B743C89"/>
    <w:multiLevelType w:val="hybridMultilevel"/>
    <w:tmpl w:val="5E9A9F20"/>
    <w:lvl w:ilvl="0" w:tplc="2D1E1F3A">
      <w:start w:val="3"/>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E23600"/>
    <w:multiLevelType w:val="hybridMultilevel"/>
    <w:tmpl w:val="7368C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53D60"/>
    <w:multiLevelType w:val="hybridMultilevel"/>
    <w:tmpl w:val="EC700B9A"/>
    <w:lvl w:ilvl="0" w:tplc="36D86158">
      <w:start w:val="1"/>
      <w:numFmt w:val="bullet"/>
      <w:lvlText w:val="-"/>
      <w:lvlJc w:val="left"/>
      <w:pPr>
        <w:ind w:left="585" w:hanging="360"/>
      </w:pPr>
      <w:rPr>
        <w:rFonts w:ascii="Calibri" w:eastAsiaTheme="minorHAnsi" w:hAnsi="Calibri" w:cstheme="minorBidi"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1">
    <w:nsid w:val="633236C3"/>
    <w:multiLevelType w:val="multilevel"/>
    <w:tmpl w:val="4B289D1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6E782F37"/>
    <w:multiLevelType w:val="hybridMultilevel"/>
    <w:tmpl w:val="64E4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num w:numId="1">
    <w:abstractNumId w:val="7"/>
  </w:num>
  <w:num w:numId="2">
    <w:abstractNumId w:val="1"/>
  </w:num>
  <w:num w:numId="3">
    <w:abstractNumId w:val="13"/>
    <w:lvlOverride w:ilvl="0">
      <w:startOverride w:val="1"/>
    </w:lvlOverride>
  </w:num>
  <w:num w:numId="4">
    <w:abstractNumId w:val="11"/>
  </w:num>
  <w:num w:numId="5">
    <w:abstractNumId w:val="8"/>
  </w:num>
  <w:num w:numId="6">
    <w:abstractNumId w:val="3"/>
  </w:num>
  <w:num w:numId="7">
    <w:abstractNumId w:val="6"/>
  </w:num>
  <w:num w:numId="8">
    <w:abstractNumId w:val="4"/>
  </w:num>
  <w:num w:numId="9">
    <w:abstractNumId w:val="2"/>
  </w:num>
  <w:num w:numId="10">
    <w:abstractNumId w:val="0"/>
  </w:num>
  <w:num w:numId="11">
    <w:abstractNumId w:val="5"/>
  </w:num>
  <w:num w:numId="12">
    <w:abstractNumId w:val="10"/>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20"/>
  <w:characterSpacingControl w:val="doNotCompress"/>
  <w:footnotePr>
    <w:footnote w:id="0"/>
    <w:footnote w:id="1"/>
  </w:footnotePr>
  <w:endnotePr>
    <w:endnote w:id="0"/>
    <w:endnote w:id="1"/>
  </w:endnotePr>
  <w:compat/>
  <w:rsids>
    <w:rsidRoot w:val="00297DCD"/>
    <w:rsid w:val="00001F7C"/>
    <w:rsid w:val="00020017"/>
    <w:rsid w:val="00020A26"/>
    <w:rsid w:val="00020BEC"/>
    <w:rsid w:val="00024111"/>
    <w:rsid w:val="00026F91"/>
    <w:rsid w:val="000276EB"/>
    <w:rsid w:val="00027705"/>
    <w:rsid w:val="00030BA6"/>
    <w:rsid w:val="000365E4"/>
    <w:rsid w:val="00037CE5"/>
    <w:rsid w:val="0004053A"/>
    <w:rsid w:val="000438C6"/>
    <w:rsid w:val="00045BAE"/>
    <w:rsid w:val="00046C6E"/>
    <w:rsid w:val="00047BAE"/>
    <w:rsid w:val="0005152D"/>
    <w:rsid w:val="00053379"/>
    <w:rsid w:val="000548C0"/>
    <w:rsid w:val="000552F0"/>
    <w:rsid w:val="00064412"/>
    <w:rsid w:val="000657B2"/>
    <w:rsid w:val="00071A2B"/>
    <w:rsid w:val="000743B3"/>
    <w:rsid w:val="000752B8"/>
    <w:rsid w:val="00076214"/>
    <w:rsid w:val="00082B88"/>
    <w:rsid w:val="000836DC"/>
    <w:rsid w:val="0008476A"/>
    <w:rsid w:val="00085798"/>
    <w:rsid w:val="000979FC"/>
    <w:rsid w:val="000A175A"/>
    <w:rsid w:val="000B4E3A"/>
    <w:rsid w:val="000B7AD4"/>
    <w:rsid w:val="000C119F"/>
    <w:rsid w:val="000C1583"/>
    <w:rsid w:val="000C35C0"/>
    <w:rsid w:val="000C39B8"/>
    <w:rsid w:val="000C4A7D"/>
    <w:rsid w:val="000D04EA"/>
    <w:rsid w:val="000D7CC1"/>
    <w:rsid w:val="000E1D01"/>
    <w:rsid w:val="000E21A9"/>
    <w:rsid w:val="000E3ECF"/>
    <w:rsid w:val="000E5073"/>
    <w:rsid w:val="000F1D5C"/>
    <w:rsid w:val="000F5843"/>
    <w:rsid w:val="00100F0C"/>
    <w:rsid w:val="00103A90"/>
    <w:rsid w:val="00105AE2"/>
    <w:rsid w:val="001066E2"/>
    <w:rsid w:val="00114CE1"/>
    <w:rsid w:val="00115E32"/>
    <w:rsid w:val="00115EBC"/>
    <w:rsid w:val="001313C7"/>
    <w:rsid w:val="00132BF4"/>
    <w:rsid w:val="00134349"/>
    <w:rsid w:val="00135FDB"/>
    <w:rsid w:val="00136642"/>
    <w:rsid w:val="00137AB4"/>
    <w:rsid w:val="00140C00"/>
    <w:rsid w:val="00143A94"/>
    <w:rsid w:val="0014447A"/>
    <w:rsid w:val="0014555B"/>
    <w:rsid w:val="0015162B"/>
    <w:rsid w:val="00151CE9"/>
    <w:rsid w:val="001543F1"/>
    <w:rsid w:val="00155D52"/>
    <w:rsid w:val="0016617F"/>
    <w:rsid w:val="0017356A"/>
    <w:rsid w:val="00175187"/>
    <w:rsid w:val="0018008B"/>
    <w:rsid w:val="0018053E"/>
    <w:rsid w:val="00186509"/>
    <w:rsid w:val="00197133"/>
    <w:rsid w:val="001A4B4E"/>
    <w:rsid w:val="001A57DB"/>
    <w:rsid w:val="001A70C1"/>
    <w:rsid w:val="001B1BBA"/>
    <w:rsid w:val="001B78FD"/>
    <w:rsid w:val="001C127C"/>
    <w:rsid w:val="001C169D"/>
    <w:rsid w:val="001C2F3D"/>
    <w:rsid w:val="001C3E11"/>
    <w:rsid w:val="001D028F"/>
    <w:rsid w:val="001D08CD"/>
    <w:rsid w:val="001D1EF0"/>
    <w:rsid w:val="001D6B7F"/>
    <w:rsid w:val="001D7615"/>
    <w:rsid w:val="001D7BAE"/>
    <w:rsid w:val="001E2569"/>
    <w:rsid w:val="001E7184"/>
    <w:rsid w:val="001E7C0A"/>
    <w:rsid w:val="001F17AE"/>
    <w:rsid w:val="001F3C89"/>
    <w:rsid w:val="001F5A38"/>
    <w:rsid w:val="00200AA8"/>
    <w:rsid w:val="0020167F"/>
    <w:rsid w:val="0020647B"/>
    <w:rsid w:val="0021136A"/>
    <w:rsid w:val="00211AE9"/>
    <w:rsid w:val="00213223"/>
    <w:rsid w:val="00214D15"/>
    <w:rsid w:val="00214E74"/>
    <w:rsid w:val="002257E0"/>
    <w:rsid w:val="002258C4"/>
    <w:rsid w:val="002274A8"/>
    <w:rsid w:val="00232385"/>
    <w:rsid w:val="00233532"/>
    <w:rsid w:val="002335B4"/>
    <w:rsid w:val="00235671"/>
    <w:rsid w:val="002367A2"/>
    <w:rsid w:val="00236E21"/>
    <w:rsid w:val="0023720A"/>
    <w:rsid w:val="00237603"/>
    <w:rsid w:val="00243C07"/>
    <w:rsid w:val="00243F33"/>
    <w:rsid w:val="00244F6F"/>
    <w:rsid w:val="002452B9"/>
    <w:rsid w:val="00246CE7"/>
    <w:rsid w:val="00247466"/>
    <w:rsid w:val="00252430"/>
    <w:rsid w:val="0025672E"/>
    <w:rsid w:val="00263251"/>
    <w:rsid w:val="00264AE4"/>
    <w:rsid w:val="00265D48"/>
    <w:rsid w:val="00267A62"/>
    <w:rsid w:val="0027203D"/>
    <w:rsid w:val="00273D9A"/>
    <w:rsid w:val="0027401C"/>
    <w:rsid w:val="00282074"/>
    <w:rsid w:val="00283F97"/>
    <w:rsid w:val="0028523F"/>
    <w:rsid w:val="00292EFA"/>
    <w:rsid w:val="002937D9"/>
    <w:rsid w:val="00297DCD"/>
    <w:rsid w:val="002A5EF6"/>
    <w:rsid w:val="002B0D92"/>
    <w:rsid w:val="002B6976"/>
    <w:rsid w:val="002B6C2C"/>
    <w:rsid w:val="002B6E2D"/>
    <w:rsid w:val="002B7CF6"/>
    <w:rsid w:val="002C0E83"/>
    <w:rsid w:val="002C1C84"/>
    <w:rsid w:val="002C538A"/>
    <w:rsid w:val="002D0184"/>
    <w:rsid w:val="002E146C"/>
    <w:rsid w:val="002F09EB"/>
    <w:rsid w:val="002F2D4A"/>
    <w:rsid w:val="002F523E"/>
    <w:rsid w:val="003030ED"/>
    <w:rsid w:val="0030591A"/>
    <w:rsid w:val="00306DCD"/>
    <w:rsid w:val="003179BF"/>
    <w:rsid w:val="003211F7"/>
    <w:rsid w:val="00325AD6"/>
    <w:rsid w:val="00327931"/>
    <w:rsid w:val="00333FE9"/>
    <w:rsid w:val="0034078C"/>
    <w:rsid w:val="00340DBD"/>
    <w:rsid w:val="00342638"/>
    <w:rsid w:val="00346DFB"/>
    <w:rsid w:val="0034714E"/>
    <w:rsid w:val="0035146C"/>
    <w:rsid w:val="00351949"/>
    <w:rsid w:val="0035762C"/>
    <w:rsid w:val="00361E31"/>
    <w:rsid w:val="00363F99"/>
    <w:rsid w:val="003663EB"/>
    <w:rsid w:val="00372A79"/>
    <w:rsid w:val="003752E2"/>
    <w:rsid w:val="00385E95"/>
    <w:rsid w:val="00386BE4"/>
    <w:rsid w:val="00387863"/>
    <w:rsid w:val="00393668"/>
    <w:rsid w:val="003955DE"/>
    <w:rsid w:val="00397722"/>
    <w:rsid w:val="003A13D6"/>
    <w:rsid w:val="003B09AD"/>
    <w:rsid w:val="003B20D5"/>
    <w:rsid w:val="003B6FE9"/>
    <w:rsid w:val="003B7355"/>
    <w:rsid w:val="003B7F91"/>
    <w:rsid w:val="003C0A65"/>
    <w:rsid w:val="003C1D02"/>
    <w:rsid w:val="003D135A"/>
    <w:rsid w:val="003D795A"/>
    <w:rsid w:val="003E04B7"/>
    <w:rsid w:val="003E5385"/>
    <w:rsid w:val="003E587A"/>
    <w:rsid w:val="003E6C39"/>
    <w:rsid w:val="003F00EE"/>
    <w:rsid w:val="003F177B"/>
    <w:rsid w:val="003F5154"/>
    <w:rsid w:val="003F542E"/>
    <w:rsid w:val="0040122F"/>
    <w:rsid w:val="004025E7"/>
    <w:rsid w:val="0040655B"/>
    <w:rsid w:val="00410317"/>
    <w:rsid w:val="00412DAF"/>
    <w:rsid w:val="00415133"/>
    <w:rsid w:val="00417166"/>
    <w:rsid w:val="00421CBE"/>
    <w:rsid w:val="00424674"/>
    <w:rsid w:val="00426E09"/>
    <w:rsid w:val="00432BE3"/>
    <w:rsid w:val="004401D9"/>
    <w:rsid w:val="00440778"/>
    <w:rsid w:val="00444F16"/>
    <w:rsid w:val="00446025"/>
    <w:rsid w:val="0044729D"/>
    <w:rsid w:val="004510A9"/>
    <w:rsid w:val="0045363F"/>
    <w:rsid w:val="0045765C"/>
    <w:rsid w:val="004630A0"/>
    <w:rsid w:val="00465ABA"/>
    <w:rsid w:val="00465FCC"/>
    <w:rsid w:val="004661F8"/>
    <w:rsid w:val="00466563"/>
    <w:rsid w:val="00466583"/>
    <w:rsid w:val="00470C31"/>
    <w:rsid w:val="00472313"/>
    <w:rsid w:val="0047619C"/>
    <w:rsid w:val="00481406"/>
    <w:rsid w:val="00484C80"/>
    <w:rsid w:val="00487296"/>
    <w:rsid w:val="00495396"/>
    <w:rsid w:val="00495780"/>
    <w:rsid w:val="00495B00"/>
    <w:rsid w:val="004B16B7"/>
    <w:rsid w:val="004B54F2"/>
    <w:rsid w:val="004B59A1"/>
    <w:rsid w:val="004B7D97"/>
    <w:rsid w:val="004C15D6"/>
    <w:rsid w:val="004C276D"/>
    <w:rsid w:val="004C3253"/>
    <w:rsid w:val="004C40E6"/>
    <w:rsid w:val="004C5A12"/>
    <w:rsid w:val="004C6336"/>
    <w:rsid w:val="004D077E"/>
    <w:rsid w:val="004D5702"/>
    <w:rsid w:val="004D7853"/>
    <w:rsid w:val="004E22CA"/>
    <w:rsid w:val="004E6286"/>
    <w:rsid w:val="004F76EA"/>
    <w:rsid w:val="005032E5"/>
    <w:rsid w:val="0050677D"/>
    <w:rsid w:val="00510DF9"/>
    <w:rsid w:val="005159AA"/>
    <w:rsid w:val="0051608F"/>
    <w:rsid w:val="00516134"/>
    <w:rsid w:val="00520343"/>
    <w:rsid w:val="00521485"/>
    <w:rsid w:val="00527117"/>
    <w:rsid w:val="005278F9"/>
    <w:rsid w:val="00531902"/>
    <w:rsid w:val="005431FE"/>
    <w:rsid w:val="005536DA"/>
    <w:rsid w:val="005602DB"/>
    <w:rsid w:val="00561296"/>
    <w:rsid w:val="00567EA9"/>
    <w:rsid w:val="005778F9"/>
    <w:rsid w:val="00577AF8"/>
    <w:rsid w:val="005811FB"/>
    <w:rsid w:val="005842B2"/>
    <w:rsid w:val="005843E3"/>
    <w:rsid w:val="00590EAE"/>
    <w:rsid w:val="0059134B"/>
    <w:rsid w:val="00591F2E"/>
    <w:rsid w:val="00595047"/>
    <w:rsid w:val="005A0141"/>
    <w:rsid w:val="005A0878"/>
    <w:rsid w:val="005A0C7F"/>
    <w:rsid w:val="005A5264"/>
    <w:rsid w:val="005B05D8"/>
    <w:rsid w:val="005B074C"/>
    <w:rsid w:val="005B3537"/>
    <w:rsid w:val="005B7A56"/>
    <w:rsid w:val="005C50C0"/>
    <w:rsid w:val="005D01AC"/>
    <w:rsid w:val="005D35FB"/>
    <w:rsid w:val="005D4CB8"/>
    <w:rsid w:val="005D7947"/>
    <w:rsid w:val="005E284F"/>
    <w:rsid w:val="005F1159"/>
    <w:rsid w:val="005F7191"/>
    <w:rsid w:val="00602DB6"/>
    <w:rsid w:val="00614F1B"/>
    <w:rsid w:val="00615069"/>
    <w:rsid w:val="00617B7B"/>
    <w:rsid w:val="00620A9D"/>
    <w:rsid w:val="006234A9"/>
    <w:rsid w:val="006241FF"/>
    <w:rsid w:val="0062494D"/>
    <w:rsid w:val="006304D7"/>
    <w:rsid w:val="00637280"/>
    <w:rsid w:val="0064070F"/>
    <w:rsid w:val="00641044"/>
    <w:rsid w:val="00641D06"/>
    <w:rsid w:val="0064638D"/>
    <w:rsid w:val="00657377"/>
    <w:rsid w:val="00660C6B"/>
    <w:rsid w:val="00665B67"/>
    <w:rsid w:val="00667F09"/>
    <w:rsid w:val="00670251"/>
    <w:rsid w:val="006711CB"/>
    <w:rsid w:val="00671614"/>
    <w:rsid w:val="00673670"/>
    <w:rsid w:val="00674B4D"/>
    <w:rsid w:val="006754DA"/>
    <w:rsid w:val="00682A37"/>
    <w:rsid w:val="00685E7D"/>
    <w:rsid w:val="006914C7"/>
    <w:rsid w:val="006A3C5D"/>
    <w:rsid w:val="006A5039"/>
    <w:rsid w:val="006A5F9D"/>
    <w:rsid w:val="006B26A2"/>
    <w:rsid w:val="006D124E"/>
    <w:rsid w:val="006D2516"/>
    <w:rsid w:val="006D2DEC"/>
    <w:rsid w:val="006D37D7"/>
    <w:rsid w:val="006D5143"/>
    <w:rsid w:val="006D5A75"/>
    <w:rsid w:val="006D5DEF"/>
    <w:rsid w:val="006E0FCD"/>
    <w:rsid w:val="006E5A05"/>
    <w:rsid w:val="006F1405"/>
    <w:rsid w:val="006F7DF8"/>
    <w:rsid w:val="00702A2F"/>
    <w:rsid w:val="00704149"/>
    <w:rsid w:val="007115F7"/>
    <w:rsid w:val="00715AA8"/>
    <w:rsid w:val="00721442"/>
    <w:rsid w:val="007236AC"/>
    <w:rsid w:val="00723716"/>
    <w:rsid w:val="00727F87"/>
    <w:rsid w:val="00731A34"/>
    <w:rsid w:val="00733997"/>
    <w:rsid w:val="007349AB"/>
    <w:rsid w:val="00737BD0"/>
    <w:rsid w:val="00737F8A"/>
    <w:rsid w:val="00747BED"/>
    <w:rsid w:val="00762EFC"/>
    <w:rsid w:val="00770B23"/>
    <w:rsid w:val="00771868"/>
    <w:rsid w:val="00773FAF"/>
    <w:rsid w:val="00777E0B"/>
    <w:rsid w:val="00777FF4"/>
    <w:rsid w:val="00786E5D"/>
    <w:rsid w:val="0079566E"/>
    <w:rsid w:val="0079678D"/>
    <w:rsid w:val="007A176C"/>
    <w:rsid w:val="007A1ABC"/>
    <w:rsid w:val="007A252C"/>
    <w:rsid w:val="007A4A82"/>
    <w:rsid w:val="007A4EAE"/>
    <w:rsid w:val="007A5121"/>
    <w:rsid w:val="007B7598"/>
    <w:rsid w:val="007C13E3"/>
    <w:rsid w:val="007C3F62"/>
    <w:rsid w:val="007D25EA"/>
    <w:rsid w:val="007D3B5D"/>
    <w:rsid w:val="007D484D"/>
    <w:rsid w:val="007D6144"/>
    <w:rsid w:val="007E17DC"/>
    <w:rsid w:val="007E577E"/>
    <w:rsid w:val="007E7D48"/>
    <w:rsid w:val="007F0D3F"/>
    <w:rsid w:val="007F4479"/>
    <w:rsid w:val="007F58DE"/>
    <w:rsid w:val="008009C3"/>
    <w:rsid w:val="00804526"/>
    <w:rsid w:val="008109B6"/>
    <w:rsid w:val="00811437"/>
    <w:rsid w:val="0081254A"/>
    <w:rsid w:val="00813080"/>
    <w:rsid w:val="00814E40"/>
    <w:rsid w:val="00815602"/>
    <w:rsid w:val="0082052B"/>
    <w:rsid w:val="008249F5"/>
    <w:rsid w:val="00832A8B"/>
    <w:rsid w:val="00836CA6"/>
    <w:rsid w:val="00850C60"/>
    <w:rsid w:val="00851E5B"/>
    <w:rsid w:val="008529C0"/>
    <w:rsid w:val="00853042"/>
    <w:rsid w:val="00861EA7"/>
    <w:rsid w:val="00875F43"/>
    <w:rsid w:val="00883499"/>
    <w:rsid w:val="008841E2"/>
    <w:rsid w:val="00894F9B"/>
    <w:rsid w:val="008956DC"/>
    <w:rsid w:val="008A01D3"/>
    <w:rsid w:val="008B4BD5"/>
    <w:rsid w:val="008C0143"/>
    <w:rsid w:val="008C0DEE"/>
    <w:rsid w:val="008C6142"/>
    <w:rsid w:val="008C6888"/>
    <w:rsid w:val="008C7F0C"/>
    <w:rsid w:val="008D21CB"/>
    <w:rsid w:val="008D38A2"/>
    <w:rsid w:val="008D5683"/>
    <w:rsid w:val="008F1D0E"/>
    <w:rsid w:val="008F4EF8"/>
    <w:rsid w:val="008F6304"/>
    <w:rsid w:val="009023F9"/>
    <w:rsid w:val="00903A8D"/>
    <w:rsid w:val="009170F9"/>
    <w:rsid w:val="00923DE7"/>
    <w:rsid w:val="00926531"/>
    <w:rsid w:val="009331C7"/>
    <w:rsid w:val="00937F9D"/>
    <w:rsid w:val="0094533D"/>
    <w:rsid w:val="00956498"/>
    <w:rsid w:val="009624B4"/>
    <w:rsid w:val="009728B7"/>
    <w:rsid w:val="00974B0E"/>
    <w:rsid w:val="009767F3"/>
    <w:rsid w:val="00982056"/>
    <w:rsid w:val="00987233"/>
    <w:rsid w:val="00987262"/>
    <w:rsid w:val="00996D2A"/>
    <w:rsid w:val="009A03F2"/>
    <w:rsid w:val="009A64C8"/>
    <w:rsid w:val="009B0E3C"/>
    <w:rsid w:val="009B4D99"/>
    <w:rsid w:val="009B598F"/>
    <w:rsid w:val="009B6CA0"/>
    <w:rsid w:val="009C136C"/>
    <w:rsid w:val="009C5803"/>
    <w:rsid w:val="009D0BA0"/>
    <w:rsid w:val="009D2F7C"/>
    <w:rsid w:val="009D6E13"/>
    <w:rsid w:val="009D7C5A"/>
    <w:rsid w:val="009E0C4F"/>
    <w:rsid w:val="009E15E4"/>
    <w:rsid w:val="009F13CC"/>
    <w:rsid w:val="009F1BFE"/>
    <w:rsid w:val="009F5074"/>
    <w:rsid w:val="009F6756"/>
    <w:rsid w:val="00A02472"/>
    <w:rsid w:val="00A10E98"/>
    <w:rsid w:val="00A127FF"/>
    <w:rsid w:val="00A14070"/>
    <w:rsid w:val="00A15027"/>
    <w:rsid w:val="00A17123"/>
    <w:rsid w:val="00A201F9"/>
    <w:rsid w:val="00A2174D"/>
    <w:rsid w:val="00A2179E"/>
    <w:rsid w:val="00A220AE"/>
    <w:rsid w:val="00A230A6"/>
    <w:rsid w:val="00A2676C"/>
    <w:rsid w:val="00A32E67"/>
    <w:rsid w:val="00A3579C"/>
    <w:rsid w:val="00A40854"/>
    <w:rsid w:val="00A41817"/>
    <w:rsid w:val="00A4573F"/>
    <w:rsid w:val="00A462E5"/>
    <w:rsid w:val="00A56100"/>
    <w:rsid w:val="00A5653F"/>
    <w:rsid w:val="00A5773A"/>
    <w:rsid w:val="00A614F6"/>
    <w:rsid w:val="00A62532"/>
    <w:rsid w:val="00A70559"/>
    <w:rsid w:val="00A71B2B"/>
    <w:rsid w:val="00A82716"/>
    <w:rsid w:val="00A82A14"/>
    <w:rsid w:val="00A846F3"/>
    <w:rsid w:val="00A94EB9"/>
    <w:rsid w:val="00A95943"/>
    <w:rsid w:val="00AA55FA"/>
    <w:rsid w:val="00AA5D47"/>
    <w:rsid w:val="00AB5F1E"/>
    <w:rsid w:val="00AB685B"/>
    <w:rsid w:val="00AC2363"/>
    <w:rsid w:val="00AC605B"/>
    <w:rsid w:val="00AC7031"/>
    <w:rsid w:val="00AC785A"/>
    <w:rsid w:val="00AD12E2"/>
    <w:rsid w:val="00AD575D"/>
    <w:rsid w:val="00AE03B6"/>
    <w:rsid w:val="00AE1556"/>
    <w:rsid w:val="00AE3872"/>
    <w:rsid w:val="00AF022A"/>
    <w:rsid w:val="00AF03FB"/>
    <w:rsid w:val="00AF5EE8"/>
    <w:rsid w:val="00B00A43"/>
    <w:rsid w:val="00B07D08"/>
    <w:rsid w:val="00B10722"/>
    <w:rsid w:val="00B10E36"/>
    <w:rsid w:val="00B11049"/>
    <w:rsid w:val="00B11C56"/>
    <w:rsid w:val="00B16AE0"/>
    <w:rsid w:val="00B215E0"/>
    <w:rsid w:val="00B227B2"/>
    <w:rsid w:val="00B232B2"/>
    <w:rsid w:val="00B24168"/>
    <w:rsid w:val="00B3178A"/>
    <w:rsid w:val="00B33E44"/>
    <w:rsid w:val="00B357C2"/>
    <w:rsid w:val="00B3734D"/>
    <w:rsid w:val="00B535A7"/>
    <w:rsid w:val="00B53C42"/>
    <w:rsid w:val="00B555DC"/>
    <w:rsid w:val="00B55801"/>
    <w:rsid w:val="00B578F4"/>
    <w:rsid w:val="00B613AB"/>
    <w:rsid w:val="00B62F89"/>
    <w:rsid w:val="00B6454D"/>
    <w:rsid w:val="00B65F0D"/>
    <w:rsid w:val="00B753ED"/>
    <w:rsid w:val="00B766C5"/>
    <w:rsid w:val="00B866CE"/>
    <w:rsid w:val="00B90628"/>
    <w:rsid w:val="00B91B66"/>
    <w:rsid w:val="00B92CE2"/>
    <w:rsid w:val="00B93A8C"/>
    <w:rsid w:val="00B9533F"/>
    <w:rsid w:val="00BA09D0"/>
    <w:rsid w:val="00BA6E96"/>
    <w:rsid w:val="00BA730D"/>
    <w:rsid w:val="00BB2407"/>
    <w:rsid w:val="00BB5326"/>
    <w:rsid w:val="00BB67D8"/>
    <w:rsid w:val="00BB71A4"/>
    <w:rsid w:val="00BC268B"/>
    <w:rsid w:val="00BD5173"/>
    <w:rsid w:val="00BD7177"/>
    <w:rsid w:val="00BE3355"/>
    <w:rsid w:val="00BE443A"/>
    <w:rsid w:val="00C17CC9"/>
    <w:rsid w:val="00C2066A"/>
    <w:rsid w:val="00C316FC"/>
    <w:rsid w:val="00C3796F"/>
    <w:rsid w:val="00C43D3A"/>
    <w:rsid w:val="00C54119"/>
    <w:rsid w:val="00C5481B"/>
    <w:rsid w:val="00C5579D"/>
    <w:rsid w:val="00C62134"/>
    <w:rsid w:val="00C63BBD"/>
    <w:rsid w:val="00C668FD"/>
    <w:rsid w:val="00C71329"/>
    <w:rsid w:val="00C72D28"/>
    <w:rsid w:val="00C735A1"/>
    <w:rsid w:val="00C74E27"/>
    <w:rsid w:val="00C8175F"/>
    <w:rsid w:val="00C819EB"/>
    <w:rsid w:val="00C81DFE"/>
    <w:rsid w:val="00C84CB0"/>
    <w:rsid w:val="00C86A45"/>
    <w:rsid w:val="00C92194"/>
    <w:rsid w:val="00CA142C"/>
    <w:rsid w:val="00CA6493"/>
    <w:rsid w:val="00CB5607"/>
    <w:rsid w:val="00CB639E"/>
    <w:rsid w:val="00CC0C4B"/>
    <w:rsid w:val="00CC4F69"/>
    <w:rsid w:val="00CC70D5"/>
    <w:rsid w:val="00CD378E"/>
    <w:rsid w:val="00CE27D6"/>
    <w:rsid w:val="00CF00C2"/>
    <w:rsid w:val="00CF229E"/>
    <w:rsid w:val="00D0000A"/>
    <w:rsid w:val="00D01D9C"/>
    <w:rsid w:val="00D03C9B"/>
    <w:rsid w:val="00D046D4"/>
    <w:rsid w:val="00D063C3"/>
    <w:rsid w:val="00D10C6B"/>
    <w:rsid w:val="00D207A9"/>
    <w:rsid w:val="00D24469"/>
    <w:rsid w:val="00D2482E"/>
    <w:rsid w:val="00D2565B"/>
    <w:rsid w:val="00D27DA8"/>
    <w:rsid w:val="00D359FA"/>
    <w:rsid w:val="00D4302D"/>
    <w:rsid w:val="00D43FED"/>
    <w:rsid w:val="00D456EC"/>
    <w:rsid w:val="00D46F1C"/>
    <w:rsid w:val="00D47D83"/>
    <w:rsid w:val="00D51E7D"/>
    <w:rsid w:val="00D54432"/>
    <w:rsid w:val="00D56754"/>
    <w:rsid w:val="00D572A5"/>
    <w:rsid w:val="00D60417"/>
    <w:rsid w:val="00D654E8"/>
    <w:rsid w:val="00D668AB"/>
    <w:rsid w:val="00D66E4A"/>
    <w:rsid w:val="00D7447A"/>
    <w:rsid w:val="00D76E93"/>
    <w:rsid w:val="00D81E7A"/>
    <w:rsid w:val="00D87EBA"/>
    <w:rsid w:val="00D9006B"/>
    <w:rsid w:val="00D91D3E"/>
    <w:rsid w:val="00D929A3"/>
    <w:rsid w:val="00D933D9"/>
    <w:rsid w:val="00D949D2"/>
    <w:rsid w:val="00D94A0E"/>
    <w:rsid w:val="00DA048F"/>
    <w:rsid w:val="00DA568A"/>
    <w:rsid w:val="00DA6691"/>
    <w:rsid w:val="00DB0D0A"/>
    <w:rsid w:val="00DB6725"/>
    <w:rsid w:val="00DC0245"/>
    <w:rsid w:val="00DC2FD8"/>
    <w:rsid w:val="00DC6F02"/>
    <w:rsid w:val="00DD38A2"/>
    <w:rsid w:val="00DD5E72"/>
    <w:rsid w:val="00DE152C"/>
    <w:rsid w:val="00DE27F7"/>
    <w:rsid w:val="00DF62ED"/>
    <w:rsid w:val="00E00199"/>
    <w:rsid w:val="00E01337"/>
    <w:rsid w:val="00E02762"/>
    <w:rsid w:val="00E131EB"/>
    <w:rsid w:val="00E2092A"/>
    <w:rsid w:val="00E23102"/>
    <w:rsid w:val="00E242CB"/>
    <w:rsid w:val="00E266F3"/>
    <w:rsid w:val="00E32874"/>
    <w:rsid w:val="00E41B17"/>
    <w:rsid w:val="00E458B8"/>
    <w:rsid w:val="00E473D3"/>
    <w:rsid w:val="00E520B0"/>
    <w:rsid w:val="00E52413"/>
    <w:rsid w:val="00E61A8F"/>
    <w:rsid w:val="00E751A2"/>
    <w:rsid w:val="00E8149B"/>
    <w:rsid w:val="00E85085"/>
    <w:rsid w:val="00E86629"/>
    <w:rsid w:val="00E937D5"/>
    <w:rsid w:val="00E95D59"/>
    <w:rsid w:val="00E9778B"/>
    <w:rsid w:val="00EA077E"/>
    <w:rsid w:val="00EA3446"/>
    <w:rsid w:val="00EB1B1C"/>
    <w:rsid w:val="00EB3EE7"/>
    <w:rsid w:val="00EB45A5"/>
    <w:rsid w:val="00EB49DE"/>
    <w:rsid w:val="00EB7CBF"/>
    <w:rsid w:val="00EC1678"/>
    <w:rsid w:val="00EC59EC"/>
    <w:rsid w:val="00EC799A"/>
    <w:rsid w:val="00ED719D"/>
    <w:rsid w:val="00EE15FE"/>
    <w:rsid w:val="00EE2130"/>
    <w:rsid w:val="00EE3DD4"/>
    <w:rsid w:val="00EF0F11"/>
    <w:rsid w:val="00EF2B99"/>
    <w:rsid w:val="00EF6DEF"/>
    <w:rsid w:val="00EF7573"/>
    <w:rsid w:val="00F011F4"/>
    <w:rsid w:val="00F0354A"/>
    <w:rsid w:val="00F1127A"/>
    <w:rsid w:val="00F2013C"/>
    <w:rsid w:val="00F201BD"/>
    <w:rsid w:val="00F23665"/>
    <w:rsid w:val="00F26258"/>
    <w:rsid w:val="00F330CC"/>
    <w:rsid w:val="00F33AD5"/>
    <w:rsid w:val="00F37D46"/>
    <w:rsid w:val="00F42DFC"/>
    <w:rsid w:val="00F45D72"/>
    <w:rsid w:val="00F66695"/>
    <w:rsid w:val="00F7107A"/>
    <w:rsid w:val="00F71344"/>
    <w:rsid w:val="00F723E1"/>
    <w:rsid w:val="00F72E35"/>
    <w:rsid w:val="00F74651"/>
    <w:rsid w:val="00F761F9"/>
    <w:rsid w:val="00F810C5"/>
    <w:rsid w:val="00F860AA"/>
    <w:rsid w:val="00F869BE"/>
    <w:rsid w:val="00F90158"/>
    <w:rsid w:val="00F9209A"/>
    <w:rsid w:val="00F9210A"/>
    <w:rsid w:val="00F92409"/>
    <w:rsid w:val="00F93489"/>
    <w:rsid w:val="00FA2B44"/>
    <w:rsid w:val="00FA7443"/>
    <w:rsid w:val="00FB4662"/>
    <w:rsid w:val="00FB6BBC"/>
    <w:rsid w:val="00FB779E"/>
    <w:rsid w:val="00FC104D"/>
    <w:rsid w:val="00FD34D8"/>
    <w:rsid w:val="00FD3651"/>
    <w:rsid w:val="00FD3FA0"/>
    <w:rsid w:val="00FE0B5A"/>
    <w:rsid w:val="00FE0C15"/>
    <w:rsid w:val="00FE1819"/>
    <w:rsid w:val="00FE1997"/>
    <w:rsid w:val="00FE2D6D"/>
    <w:rsid w:val="00FE3541"/>
    <w:rsid w:val="00FF4470"/>
    <w:rsid w:val="00FF4C72"/>
    <w:rsid w:val="00FF5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1629]"/>
    </o:shapedefaults>
    <o:shapelayout v:ext="edit">
      <o:idmap v:ext="edit" data="1"/>
      <o:rules v:ext="edit">
        <o:r id="V:Rule17" type="connector" idref="#_x0000_s1294">
          <o:proxy start="" idref="#_x0000_s1102" connectloc="6"/>
          <o:proxy end="" idref="#_x0000_s1292" connectloc="1"/>
        </o:r>
        <o:r id="V:Rule18" type="connector" idref="#_x0000_s1253"/>
        <o:r id="V:Rule19" type="connector" idref="#_x0000_s1181">
          <o:proxy start="" idref="#_x0000_s1185" connectloc="6"/>
          <o:proxy end="" idref="#_x0000_s1187" connectloc="2"/>
        </o:r>
        <o:r id="V:Rule20" type="connector" idref="#_x0000_s1195">
          <o:proxy start="" idref="#_x0000_s1193" connectloc="6"/>
          <o:proxy end="" idref="#_x0000_s1188" connectloc="2"/>
        </o:r>
        <o:r id="V:Rule21" type="connector" idref="#_x0000_s1080">
          <o:proxy start="" idref="#_x0000_s1067" connectloc="3"/>
          <o:proxy end="" idref="#_x0000_s1280" connectloc="2"/>
        </o:r>
        <o:r id="V:Rule22" type="connector" idref="#_x0000_s1194">
          <o:proxy start="" idref="#_x0000_s1187" connectloc="6"/>
          <o:proxy end="" idref="#_x0000_s1193" connectloc="2"/>
        </o:r>
        <o:r id="V:Rule23" type="connector" idref="#_x0000_s1245"/>
        <o:r id="V:Rule24" type="connector" idref="#_x0000_s1105"/>
        <o:r id="V:Rule25" type="connector" idref="#_x0000_s1293">
          <o:proxy start="" idref="#_x0000_s1292" connectloc="3"/>
          <o:proxy end="" idref="#_x0000_s1067" connectloc="1"/>
        </o:r>
        <o:r id="V:Rule26" type="connector" idref="#_x0000_s1246"/>
        <o:r id="V:Rule27" type="connector" idref="#_x0000_s1189"/>
        <o:r id="V:Rule28" type="connector" idref="#_x0000_s1184">
          <o:proxy start="" idref="#_x0000_s1179" connectloc="1"/>
          <o:proxy end="" idref="#_x0000_s1180" connectloc="6"/>
        </o:r>
        <o:r id="V:Rule29" type="connector" idref="#_x0000_s1196">
          <o:proxy start="" idref="#_x0000_s1192" connectloc="0"/>
          <o:proxy end="" idref="#_x0000_s1185" connectloc="0"/>
        </o:r>
        <o:r id="V:Rule30" type="connector" idref="#_x0000_s1197">
          <o:proxy start="" idref="#_x0000_s1191" connectloc="2"/>
          <o:proxy end="" idref="#_x0000_s1185" connectloc="6"/>
        </o:r>
        <o:r id="V:Rule31" type="connector" idref="#_x0000_s1182">
          <o:proxy start="" idref="#_x0000_s1179" connectloc="3"/>
          <o:proxy end="" idref="#_x0000_s1185" connectloc="2"/>
        </o:r>
        <o:r id="V:Rule32" type="connector" idref="#_x0000_s1198">
          <o:proxy start="" idref="#_x0000_s1192" connectloc="6"/>
          <o:proxy end="" idref="#_x0000_s119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8F"/>
  </w:style>
  <w:style w:type="paragraph" w:styleId="Heading1">
    <w:name w:val="heading 1"/>
    <w:basedOn w:val="Normal"/>
    <w:next w:val="Normal"/>
    <w:link w:val="Heading1Char"/>
    <w:uiPriority w:val="9"/>
    <w:qFormat/>
    <w:rsid w:val="00F934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08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24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93489"/>
    <w:pPr>
      <w:ind w:left="720"/>
      <w:contextualSpacing/>
    </w:pPr>
  </w:style>
  <w:style w:type="paragraph" w:styleId="BalloonText">
    <w:name w:val="Balloon Text"/>
    <w:basedOn w:val="Normal"/>
    <w:link w:val="BalloonTextChar"/>
    <w:uiPriority w:val="99"/>
    <w:semiHidden/>
    <w:unhideWhenUsed/>
    <w:rsid w:val="001D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CD"/>
    <w:rPr>
      <w:rFonts w:ascii="Tahoma" w:hAnsi="Tahoma" w:cs="Tahoma"/>
      <w:sz w:val="16"/>
      <w:szCs w:val="16"/>
    </w:rPr>
  </w:style>
  <w:style w:type="character" w:styleId="Hyperlink">
    <w:name w:val="Hyperlink"/>
    <w:basedOn w:val="DefaultParagraphFont"/>
    <w:uiPriority w:val="99"/>
    <w:unhideWhenUsed/>
    <w:rsid w:val="002C1C84"/>
    <w:rPr>
      <w:strike w:val="0"/>
      <w:dstrike w:val="0"/>
      <w:color w:val="002BB8"/>
      <w:u w:val="none"/>
      <w:effect w:val="none"/>
    </w:rPr>
  </w:style>
  <w:style w:type="paragraph" w:customStyle="1" w:styleId="References">
    <w:name w:val="References"/>
    <w:basedOn w:val="Normal"/>
    <w:rsid w:val="002C1C84"/>
    <w:pPr>
      <w:numPr>
        <w:numId w:val="3"/>
      </w:numPr>
      <w:spacing w:after="80" w:line="240" w:lineRule="auto"/>
    </w:pPr>
    <w:rPr>
      <w:rFonts w:ascii="Times New Roman" w:eastAsia="Times New Roman" w:hAnsi="Times New Roman" w:cs="Times New Roman"/>
      <w:sz w:val="18"/>
      <w:szCs w:val="20"/>
    </w:rPr>
  </w:style>
  <w:style w:type="paragraph" w:styleId="Caption">
    <w:name w:val="caption"/>
    <w:basedOn w:val="Normal"/>
    <w:next w:val="Normal"/>
    <w:link w:val="CaptionChar"/>
    <w:unhideWhenUsed/>
    <w:qFormat/>
    <w:rsid w:val="0040122F"/>
    <w:pPr>
      <w:spacing w:line="240" w:lineRule="auto"/>
    </w:pPr>
    <w:rPr>
      <w:b/>
      <w:bCs/>
      <w:color w:val="4F81BD" w:themeColor="accent1"/>
      <w:sz w:val="18"/>
      <w:szCs w:val="18"/>
    </w:rPr>
  </w:style>
  <w:style w:type="character" w:customStyle="1" w:styleId="CaptionChar">
    <w:name w:val="Caption Char"/>
    <w:basedOn w:val="DefaultParagraphFont"/>
    <w:link w:val="Caption"/>
    <w:locked/>
    <w:rsid w:val="00D81E7A"/>
    <w:rPr>
      <w:b/>
      <w:bCs/>
      <w:color w:val="4F81BD" w:themeColor="accent1"/>
      <w:sz w:val="18"/>
      <w:szCs w:val="18"/>
    </w:rPr>
  </w:style>
  <w:style w:type="character" w:customStyle="1" w:styleId="Heading2Char">
    <w:name w:val="Heading 2 Char"/>
    <w:basedOn w:val="DefaultParagraphFont"/>
    <w:link w:val="Heading2"/>
    <w:uiPriority w:val="9"/>
    <w:rsid w:val="005A087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87E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7EBA"/>
  </w:style>
  <w:style w:type="paragraph" w:styleId="Footer">
    <w:name w:val="footer"/>
    <w:basedOn w:val="Normal"/>
    <w:link w:val="FooterChar"/>
    <w:uiPriority w:val="99"/>
    <w:unhideWhenUsed/>
    <w:rsid w:val="00D87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EBA"/>
  </w:style>
  <w:style w:type="character" w:customStyle="1" w:styleId="Heading3Char">
    <w:name w:val="Heading 3 Char"/>
    <w:basedOn w:val="DefaultParagraphFont"/>
    <w:link w:val="Heading3"/>
    <w:uiPriority w:val="9"/>
    <w:rsid w:val="00BB2407"/>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7A512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wnloads.esri.com/support/whitepapers/ims_/arcims9-architecture.pdf.%202004" TargetMode="External"/><Relationship Id="rId18" Type="http://schemas.openxmlformats.org/officeDocument/2006/relationships/hyperlink" Target="http://mapserver.gis.umn.edu/" TargetMode="External"/><Relationship Id="rId3" Type="http://schemas.openxmlformats.org/officeDocument/2006/relationships/settings" Target="settings.xml"/><Relationship Id="rId21" Type="http://schemas.openxmlformats.org/officeDocument/2006/relationships/hyperlink" Target="http://www.opengeospatial.org/" TargetMode="External"/><Relationship Id="rId7" Type="http://schemas.openxmlformats.org/officeDocument/2006/relationships/hyperlink" Target="mailto:asayar@cs.indiana.edu" TargetMode="External"/><Relationship Id="rId12" Type="http://schemas.openxmlformats.org/officeDocument/2006/relationships/hyperlink" Target="http://www.crisisgrid.org" TargetMode="External"/><Relationship Id="rId17" Type="http://schemas.openxmlformats.org/officeDocument/2006/relationships/hyperlink" Target="http://deegree.sourceforge.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s.apache.org/axis/" TargetMode="External"/><Relationship Id="rId20" Type="http://schemas.openxmlformats.org/officeDocument/2006/relationships/hyperlink" Target="http://www-128.ibm.com/developerworks/xml/library/x-injava/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omcat.apache.org/"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geongrid.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eps.s.u-tokyo.ac.jp/jp/COE21/events/20041014.pdf" TargetMode="External"/><Relationship Id="rId22" Type="http://schemas.openxmlformats.org/officeDocument/2006/relationships/hyperlink" Target="http://www-128.ibm.com/developerworks/xml/library/x-injav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4423</Words>
  <Characters>25215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asayar</dc:creator>
  <cp:lastModifiedBy>asayar</cp:lastModifiedBy>
  <cp:revision>48</cp:revision>
  <cp:lastPrinted>2007-07-26T18:24:00Z</cp:lastPrinted>
  <dcterms:created xsi:type="dcterms:W3CDTF">2007-07-30T07:14:00Z</dcterms:created>
  <dcterms:modified xsi:type="dcterms:W3CDTF">2007-07-30T10:12:00Z</dcterms:modified>
</cp:coreProperties>
</file>